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08EF" w14:textId="77777777" w:rsidR="00A5036B" w:rsidRPr="00CE748F" w:rsidRDefault="00A5036B" w:rsidP="00A5036B">
      <w:pPr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(Проект) Договор цессии</w:t>
      </w:r>
    </w:p>
    <w:p w14:paraId="3F0B7CC9" w14:textId="77777777" w:rsidR="00A5036B" w:rsidRPr="00CE748F" w:rsidRDefault="00A5036B" w:rsidP="00A5036B">
      <w:pPr>
        <w:spacing w:line="276" w:lineRule="auto"/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 xml:space="preserve">(уступки права требования долга)  </w:t>
      </w:r>
    </w:p>
    <w:p w14:paraId="36BEFB32" w14:textId="77777777" w:rsidR="00A5036B" w:rsidRPr="00CE748F" w:rsidRDefault="00A5036B" w:rsidP="00A5036B">
      <w:pPr>
        <w:ind w:left="-567"/>
        <w:jc w:val="center"/>
        <w:rPr>
          <w:bCs/>
          <w:color w:val="000000"/>
          <w:sz w:val="21"/>
          <w:szCs w:val="21"/>
        </w:rPr>
      </w:pPr>
    </w:p>
    <w:p w14:paraId="57B76E47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bCs/>
          <w:color w:val="000000"/>
          <w:sz w:val="21"/>
          <w:szCs w:val="21"/>
        </w:rPr>
        <w:t>г. Тверь                                                                                                                                             "____" ______ 202</w:t>
      </w:r>
      <w:r>
        <w:rPr>
          <w:b/>
          <w:bCs/>
          <w:color w:val="000000"/>
          <w:sz w:val="21"/>
          <w:szCs w:val="21"/>
        </w:rPr>
        <w:t>2</w:t>
      </w:r>
      <w:r w:rsidRPr="00CE748F">
        <w:rPr>
          <w:b/>
          <w:bCs/>
          <w:color w:val="000000"/>
          <w:sz w:val="21"/>
          <w:szCs w:val="21"/>
        </w:rPr>
        <w:t xml:space="preserve"> г.</w:t>
      </w:r>
      <w:r w:rsidRPr="00CE748F">
        <w:rPr>
          <w:b/>
          <w:bCs/>
          <w:color w:val="000000"/>
          <w:sz w:val="21"/>
          <w:szCs w:val="21"/>
        </w:rPr>
        <w:br/>
      </w:r>
    </w:p>
    <w:p w14:paraId="330E6DB7" w14:textId="77777777" w:rsidR="00A5036B" w:rsidRPr="00CE748F" w:rsidRDefault="00A5036B" w:rsidP="00A5036B">
      <w:pPr>
        <w:ind w:left="-851" w:firstLine="709"/>
        <w:jc w:val="both"/>
        <w:rPr>
          <w:bCs/>
          <w:color w:val="000000"/>
          <w:sz w:val="21"/>
          <w:szCs w:val="21"/>
        </w:rPr>
      </w:pPr>
      <w:r w:rsidRPr="00CE748F">
        <w:rPr>
          <w:b/>
          <w:color w:val="000000"/>
          <w:sz w:val="21"/>
          <w:szCs w:val="21"/>
        </w:rPr>
        <w:t>Общество с ограниченной ответственностью "</w:t>
      </w:r>
      <w:r>
        <w:rPr>
          <w:b/>
          <w:color w:val="000000"/>
          <w:sz w:val="21"/>
          <w:szCs w:val="21"/>
        </w:rPr>
        <w:t>ИНГОЛД</w:t>
      </w:r>
      <w:r w:rsidRPr="00CE748F">
        <w:rPr>
          <w:b/>
          <w:color w:val="000000"/>
          <w:sz w:val="21"/>
          <w:szCs w:val="21"/>
        </w:rPr>
        <w:t xml:space="preserve">" </w:t>
      </w:r>
      <w:r w:rsidRPr="00CE748F">
        <w:rPr>
          <w:b/>
          <w:bCs/>
          <w:sz w:val="21"/>
          <w:szCs w:val="21"/>
        </w:rPr>
        <w:t xml:space="preserve"> </w:t>
      </w:r>
      <w:r w:rsidRPr="00CE748F">
        <w:rPr>
          <w:b/>
          <w:bCs/>
          <w:color w:val="000000"/>
          <w:sz w:val="21"/>
          <w:szCs w:val="21"/>
        </w:rPr>
        <w:t>(</w:t>
      </w:r>
      <w:r w:rsidRPr="00CE748F">
        <w:rPr>
          <w:b/>
          <w:color w:val="000000"/>
          <w:sz w:val="21"/>
          <w:szCs w:val="21"/>
        </w:rPr>
        <w:t xml:space="preserve">ОГРН </w:t>
      </w:r>
      <w:r>
        <w:rPr>
          <w:b/>
          <w:color w:val="000000"/>
          <w:sz w:val="21"/>
          <w:szCs w:val="21"/>
        </w:rPr>
        <w:t>1137746329984</w:t>
      </w:r>
      <w:r w:rsidRPr="00CE748F">
        <w:rPr>
          <w:b/>
          <w:color w:val="000000"/>
          <w:sz w:val="21"/>
          <w:szCs w:val="21"/>
        </w:rPr>
        <w:t xml:space="preserve">, ИНН </w:t>
      </w:r>
      <w:r>
        <w:rPr>
          <w:b/>
          <w:color w:val="000000"/>
          <w:sz w:val="21"/>
          <w:szCs w:val="21"/>
        </w:rPr>
        <w:t>7723869250</w:t>
      </w:r>
      <w:r w:rsidRPr="00CE748F">
        <w:rPr>
          <w:b/>
          <w:bCs/>
          <w:color w:val="000000"/>
          <w:sz w:val="21"/>
          <w:szCs w:val="21"/>
        </w:rPr>
        <w:t>,</w:t>
      </w:r>
      <w:r w:rsidRPr="00CE748F">
        <w:rPr>
          <w:b/>
          <w:bCs/>
          <w:sz w:val="21"/>
          <w:szCs w:val="21"/>
        </w:rPr>
        <w:t xml:space="preserve"> далее -</w:t>
      </w:r>
      <w:r w:rsidRPr="00CE748F">
        <w:rPr>
          <w:b/>
          <w:color w:val="000000"/>
          <w:sz w:val="21"/>
          <w:szCs w:val="21"/>
        </w:rPr>
        <w:t xml:space="preserve"> ООО "</w:t>
      </w:r>
      <w:r>
        <w:rPr>
          <w:b/>
          <w:color w:val="000000"/>
          <w:sz w:val="21"/>
          <w:szCs w:val="21"/>
        </w:rPr>
        <w:t>ИНГОЛД</w:t>
      </w:r>
      <w:r w:rsidRPr="00CE748F">
        <w:rPr>
          <w:b/>
          <w:color w:val="000000"/>
          <w:sz w:val="21"/>
          <w:szCs w:val="21"/>
        </w:rPr>
        <w:t>"</w:t>
      </w:r>
      <w:r w:rsidRPr="00CE748F">
        <w:rPr>
          <w:b/>
          <w:bCs/>
          <w:sz w:val="21"/>
          <w:szCs w:val="21"/>
        </w:rPr>
        <w:t>)</w:t>
      </w:r>
      <w:r w:rsidRPr="00CE748F">
        <w:rPr>
          <w:sz w:val="21"/>
          <w:szCs w:val="21"/>
        </w:rPr>
        <w:t xml:space="preserve"> в лице конкурсного управляющего</w:t>
      </w:r>
      <w:r w:rsidRPr="00CE748F">
        <w:rPr>
          <w:color w:val="000000"/>
          <w:sz w:val="21"/>
          <w:szCs w:val="21"/>
        </w:rPr>
        <w:t xml:space="preserve"> </w:t>
      </w:r>
      <w:proofErr w:type="spellStart"/>
      <w:r w:rsidRPr="00CE748F">
        <w:rPr>
          <w:color w:val="000000"/>
          <w:sz w:val="21"/>
          <w:szCs w:val="21"/>
        </w:rPr>
        <w:t>М</w:t>
      </w:r>
      <w:r>
        <w:rPr>
          <w:color w:val="000000"/>
          <w:sz w:val="21"/>
          <w:szCs w:val="21"/>
        </w:rPr>
        <w:t>ировова</w:t>
      </w:r>
      <w:proofErr w:type="spellEnd"/>
      <w:r w:rsidRPr="00CE748F">
        <w:rPr>
          <w:color w:val="000000"/>
          <w:sz w:val="21"/>
          <w:szCs w:val="21"/>
        </w:rPr>
        <w:t xml:space="preserve"> Александр</w:t>
      </w:r>
      <w:r>
        <w:rPr>
          <w:color w:val="000000"/>
          <w:sz w:val="21"/>
          <w:szCs w:val="21"/>
        </w:rPr>
        <w:t>а Валерьевича, действу</w:t>
      </w:r>
      <w:r w:rsidRPr="00CE748F">
        <w:rPr>
          <w:sz w:val="21"/>
          <w:szCs w:val="21"/>
        </w:rPr>
        <w:t xml:space="preserve">ющего на основании решения Арбитражного суда </w:t>
      </w:r>
      <w:r>
        <w:rPr>
          <w:sz w:val="21"/>
          <w:szCs w:val="21"/>
        </w:rPr>
        <w:t>Оренбургской области</w:t>
      </w:r>
      <w:r w:rsidRPr="00CE748F">
        <w:rPr>
          <w:color w:val="000000"/>
          <w:sz w:val="21"/>
          <w:szCs w:val="21"/>
        </w:rPr>
        <w:t xml:space="preserve"> от </w:t>
      </w:r>
      <w:r>
        <w:rPr>
          <w:color w:val="000000"/>
          <w:sz w:val="21"/>
          <w:szCs w:val="21"/>
        </w:rPr>
        <w:t>10</w:t>
      </w:r>
      <w:r w:rsidRPr="00CE748F">
        <w:rPr>
          <w:rStyle w:val="highlight95"/>
          <w:color w:val="000000"/>
          <w:sz w:val="21"/>
          <w:szCs w:val="21"/>
        </w:rPr>
        <w:t>.0</w:t>
      </w:r>
      <w:r>
        <w:rPr>
          <w:rStyle w:val="highlight95"/>
          <w:color w:val="000000"/>
          <w:sz w:val="21"/>
          <w:szCs w:val="21"/>
        </w:rPr>
        <w:t>2</w:t>
      </w:r>
      <w:r w:rsidRPr="00CE748F">
        <w:rPr>
          <w:rStyle w:val="highlight95"/>
          <w:color w:val="000000"/>
          <w:sz w:val="21"/>
          <w:szCs w:val="21"/>
        </w:rPr>
        <w:t>.2021</w:t>
      </w:r>
      <w:r w:rsidRPr="00CE748F">
        <w:rPr>
          <w:color w:val="000000"/>
          <w:sz w:val="21"/>
          <w:szCs w:val="21"/>
        </w:rPr>
        <w:t xml:space="preserve"> г. (резолютивная часть объявлена </w:t>
      </w:r>
      <w:r>
        <w:rPr>
          <w:color w:val="000000"/>
          <w:sz w:val="21"/>
          <w:szCs w:val="21"/>
        </w:rPr>
        <w:t>03.02</w:t>
      </w:r>
      <w:r w:rsidRPr="00CE748F">
        <w:rPr>
          <w:rStyle w:val="highlight95"/>
          <w:color w:val="000000"/>
          <w:sz w:val="21"/>
          <w:szCs w:val="21"/>
        </w:rPr>
        <w:t>.2021</w:t>
      </w:r>
      <w:r w:rsidRPr="00CE748F">
        <w:rPr>
          <w:color w:val="000000"/>
          <w:sz w:val="21"/>
          <w:szCs w:val="21"/>
        </w:rPr>
        <w:t xml:space="preserve">) по делу № </w:t>
      </w:r>
      <w:r>
        <w:rPr>
          <w:rStyle w:val="highlight95"/>
          <w:color w:val="000000"/>
          <w:sz w:val="21"/>
          <w:szCs w:val="21"/>
        </w:rPr>
        <w:t>A47-13869/2018</w:t>
      </w:r>
      <w:r w:rsidRPr="00CE748F">
        <w:rPr>
          <w:bCs/>
          <w:color w:val="000000"/>
          <w:sz w:val="21"/>
          <w:szCs w:val="21"/>
        </w:rPr>
        <w:t xml:space="preserve">, именуемое в дальнейшем "Цедент",  с одной стороны, и______________________________________________, 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 w:rsidRPr="00CE748F">
        <w:rPr>
          <w:color w:val="000000"/>
          <w:sz w:val="21"/>
          <w:szCs w:val="21"/>
        </w:rPr>
        <w:t>ООО "</w:t>
      </w:r>
      <w:r>
        <w:rPr>
          <w:color w:val="000000"/>
          <w:sz w:val="21"/>
          <w:szCs w:val="21"/>
        </w:rPr>
        <w:t>ИНГОЛД</w:t>
      </w:r>
      <w:r w:rsidRPr="00CE748F">
        <w:rPr>
          <w:color w:val="000000"/>
          <w:sz w:val="21"/>
          <w:szCs w:val="21"/>
        </w:rPr>
        <w:t xml:space="preserve">" </w:t>
      </w:r>
      <w:r w:rsidRPr="00CE748F">
        <w:rPr>
          <w:bCs/>
          <w:color w:val="000000"/>
          <w:sz w:val="21"/>
          <w:szCs w:val="21"/>
        </w:rPr>
        <w:t xml:space="preserve">от ________2021 года заключили Договор о нижеследующем:  </w:t>
      </w:r>
    </w:p>
    <w:p w14:paraId="4B93C9B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</w:p>
    <w:p w14:paraId="7FAF43B4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1. ПРЕДМЕТ ДОГОВОРА</w:t>
      </w:r>
    </w:p>
    <w:p w14:paraId="01C54DC0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1.1.     Цедент в соответствии со ст. </w:t>
      </w:r>
      <w:proofErr w:type="gramStart"/>
      <w:r w:rsidRPr="00CE748F">
        <w:rPr>
          <w:sz w:val="21"/>
          <w:szCs w:val="21"/>
        </w:rPr>
        <w:t>382-390</w:t>
      </w:r>
      <w:proofErr w:type="gramEnd"/>
      <w:r w:rsidRPr="00CE748F">
        <w:rPr>
          <w:sz w:val="21"/>
          <w:szCs w:val="21"/>
        </w:rPr>
        <w:t xml:space="preserve"> ГК РФ уступает Цессионарию в собственность права (требования) на получение долга от:</w:t>
      </w:r>
    </w:p>
    <w:p w14:paraId="09446DE2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 xml:space="preserve">- право требования дебиторской задолженности к </w:t>
      </w:r>
      <w:r>
        <w:rPr>
          <w:color w:val="000000"/>
          <w:sz w:val="21"/>
          <w:szCs w:val="21"/>
        </w:rPr>
        <w:t>о</w:t>
      </w:r>
      <w:r w:rsidRPr="000C5D03">
        <w:rPr>
          <w:bCs/>
          <w:color w:val="000000"/>
          <w:sz w:val="21"/>
          <w:szCs w:val="21"/>
        </w:rPr>
        <w:t>бществу с ограниченной ответственностью «Владимирский промышленный банк» (ООО «</w:t>
      </w:r>
      <w:proofErr w:type="spellStart"/>
      <w:r w:rsidRPr="000C5D03">
        <w:rPr>
          <w:bCs/>
          <w:color w:val="000000"/>
          <w:sz w:val="21"/>
          <w:szCs w:val="21"/>
        </w:rPr>
        <w:t>Владпромбанк</w:t>
      </w:r>
      <w:proofErr w:type="spellEnd"/>
      <w:r w:rsidRPr="000C5D03">
        <w:rPr>
          <w:bCs/>
          <w:color w:val="000000"/>
          <w:sz w:val="21"/>
          <w:szCs w:val="21"/>
        </w:rPr>
        <w:t>», ИНН 3329000313, ОГРН 1023300000052)</w:t>
      </w:r>
      <w:r w:rsidRPr="00CE748F">
        <w:rPr>
          <w:color w:val="000000"/>
          <w:sz w:val="21"/>
          <w:szCs w:val="21"/>
          <w:shd w:val="clear" w:color="auto" w:fill="FFFFFF"/>
        </w:rPr>
        <w:t>.</w:t>
      </w:r>
    </w:p>
    <w:p w14:paraId="2138343F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 w14:paraId="043927C1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     Наличие и размер права требования подтверждается: </w:t>
      </w:r>
    </w:p>
    <w:p w14:paraId="1FB6B74C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1._________________________________.</w:t>
      </w:r>
    </w:p>
    <w:p w14:paraId="3FA2A5D4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</w:p>
    <w:p w14:paraId="5DC09596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2. ОПЛАТА ПО ДОГОВОРУ</w:t>
      </w:r>
    </w:p>
    <w:p w14:paraId="40377C4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2.1. Уступка права требования Цедента к Должнику, осуществляемая по настоящему договору, является возмездной.</w:t>
      </w:r>
    </w:p>
    <w:p w14:paraId="2BA86386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 w14:paraId="75FEE57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 w14:paraId="4EB5111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135E897D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3. ПЕРЕДАЧА ПРАВА (ТРЕБОВАНИЯ)</w:t>
      </w:r>
    </w:p>
    <w:p w14:paraId="2CCD2ED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3.1. В ___-</w:t>
      </w:r>
      <w:proofErr w:type="spellStart"/>
      <w:r w:rsidRPr="00CE748F">
        <w:rPr>
          <w:color w:val="000000"/>
          <w:sz w:val="21"/>
          <w:szCs w:val="21"/>
        </w:rPr>
        <w:t>дневный</w:t>
      </w:r>
      <w:proofErr w:type="spellEnd"/>
      <w:r w:rsidRPr="00CE748F">
        <w:rPr>
          <w:color w:val="000000"/>
          <w:sz w:val="21"/>
          <w:szCs w:val="21"/>
        </w:rPr>
        <w:t xml:space="preserve">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568BC5C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4B302A6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11D89974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14:paraId="3D83A24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3.5.</w:t>
      </w:r>
      <w:r w:rsidRPr="00CE748F">
        <w:rPr>
          <w:sz w:val="21"/>
          <w:szCs w:val="21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 w14:paraId="7DF62F6C" w14:textId="77777777" w:rsidR="00A5036B" w:rsidRPr="00CE748F" w:rsidRDefault="00A5036B" w:rsidP="00A5036B">
      <w:pPr>
        <w:ind w:left="-851"/>
        <w:jc w:val="both"/>
        <w:rPr>
          <w:color w:val="FF0000"/>
          <w:sz w:val="21"/>
          <w:szCs w:val="21"/>
        </w:rPr>
      </w:pPr>
      <w:r w:rsidRPr="00CE748F">
        <w:rPr>
          <w:sz w:val="21"/>
          <w:szCs w:val="21"/>
        </w:rPr>
        <w:t xml:space="preserve">3.6 Право собственности на требования </w:t>
      </w:r>
      <w:proofErr w:type="gramStart"/>
      <w:r w:rsidRPr="00CE748F">
        <w:rPr>
          <w:sz w:val="21"/>
          <w:szCs w:val="21"/>
        </w:rPr>
        <w:t>долга  от</w:t>
      </w:r>
      <w:proofErr w:type="gramEnd"/>
      <w:r w:rsidRPr="00CE748F">
        <w:rPr>
          <w:sz w:val="21"/>
          <w:szCs w:val="21"/>
        </w:rPr>
        <w:t xml:space="preserve"> Цедента к Цессионарию переходит только после полной оплаты прав требований</w:t>
      </w:r>
      <w:r w:rsidRPr="00CE748F">
        <w:rPr>
          <w:color w:val="000000"/>
          <w:sz w:val="21"/>
          <w:szCs w:val="21"/>
        </w:rPr>
        <w:t>.</w:t>
      </w:r>
    </w:p>
    <w:p w14:paraId="68863F10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</w:p>
    <w:p w14:paraId="012E3A55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4. ОТВЕТСТВЕННОСТЬ СТОРОН</w:t>
      </w:r>
    </w:p>
    <w:p w14:paraId="65808979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0F26C273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5CFE6C66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4.3. Цедент отвечает за действительность передаваемых по настоящему договору прав и обязанностей.</w:t>
      </w:r>
      <w:r w:rsidRPr="00CE748F">
        <w:rPr>
          <w:sz w:val="21"/>
          <w:szCs w:val="21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14:paraId="27916EDB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 w14:paraId="11568D52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4.6 В случае просрочки внесения платы по настоящему Договору более чем на </w:t>
      </w:r>
      <w:proofErr w:type="gramStart"/>
      <w:r w:rsidRPr="00CE748F">
        <w:rPr>
          <w:sz w:val="21"/>
          <w:szCs w:val="21"/>
        </w:rPr>
        <w:t>30-ть</w:t>
      </w:r>
      <w:proofErr w:type="gramEnd"/>
      <w:r w:rsidRPr="00CE748F">
        <w:rPr>
          <w:sz w:val="21"/>
          <w:szCs w:val="21"/>
        </w:rPr>
        <w:t xml:space="preserve"> дней Цедент имеет право в одностороннем внесудебном порядке расторгнуть Договор направив об этом уведомление Покупателю (Цессионарию) по адресу, указанному в договоре и потребовать возмещения убытков, причиненных </w:t>
      </w:r>
      <w:r w:rsidRPr="00CE748F">
        <w:rPr>
          <w:sz w:val="21"/>
          <w:szCs w:val="21"/>
        </w:rPr>
        <w:lastRenderedPageBreak/>
        <w:t xml:space="preserve">расторжением Договора. Договор считается расторгнутым с момента получения уведомления Покупателем либо по истечении </w:t>
      </w:r>
      <w:proofErr w:type="gramStart"/>
      <w:r w:rsidRPr="00CE748F">
        <w:rPr>
          <w:sz w:val="21"/>
          <w:szCs w:val="21"/>
        </w:rPr>
        <w:t>30-ти</w:t>
      </w:r>
      <w:proofErr w:type="gramEnd"/>
      <w:r w:rsidRPr="00CE748F">
        <w:rPr>
          <w:sz w:val="21"/>
          <w:szCs w:val="21"/>
        </w:rPr>
        <w:t xml:space="preserve"> дней с момента направления указанного уведомления в адрес Покупателя.</w:t>
      </w:r>
    </w:p>
    <w:p w14:paraId="40783A63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</w:p>
    <w:p w14:paraId="5F64B943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  <w:r w:rsidRPr="00CE748F">
        <w:rPr>
          <w:b/>
          <w:sz w:val="21"/>
          <w:szCs w:val="21"/>
        </w:rPr>
        <w:t>5. ФОРС-МАЖОР</w:t>
      </w:r>
    </w:p>
    <w:p w14:paraId="36241C40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225CA61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75C3D82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08B081D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670DD6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2E9C3C1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</w:p>
    <w:p w14:paraId="3D07A425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6. РАЗРЕШЕНИЕ СПОРОВ</w:t>
      </w:r>
    </w:p>
    <w:p w14:paraId="693101E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1822A1F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 w:rsidRPr="00CE748F">
        <w:rPr>
          <w:sz w:val="21"/>
          <w:szCs w:val="21"/>
        </w:rPr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14:paraId="03ABFFD6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sz w:val="21"/>
          <w:szCs w:val="21"/>
        </w:rPr>
        <w:br/>
      </w:r>
    </w:p>
    <w:p w14:paraId="78826152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</w:p>
    <w:p w14:paraId="3CDC89EA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sz w:val="21"/>
          <w:szCs w:val="21"/>
        </w:rPr>
        <w:t>7.</w:t>
      </w:r>
      <w:r w:rsidRPr="00CE748F">
        <w:rPr>
          <w:b/>
          <w:bCs/>
          <w:color w:val="000000"/>
          <w:sz w:val="21"/>
          <w:szCs w:val="21"/>
        </w:rPr>
        <w:t xml:space="preserve"> ПОРЯДОК ИЗМЕНЕНИЯ И ДОПОЛНЕНИЯ ДОГОВОРА</w:t>
      </w:r>
    </w:p>
    <w:p w14:paraId="73A3AB0C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68E5F1C7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8795A66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br/>
      </w:r>
      <w:r w:rsidRPr="00CE748F">
        <w:rPr>
          <w:b/>
          <w:bCs/>
          <w:color w:val="000000"/>
          <w:sz w:val="21"/>
          <w:szCs w:val="21"/>
        </w:rPr>
        <w:t>8. ДРУГИЕ УСЛОВИЯ</w:t>
      </w:r>
    </w:p>
    <w:p w14:paraId="428DE59A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58AE2A06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53F84AE8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E26"/>
    <w:multiLevelType w:val="hybridMultilevel"/>
    <w:tmpl w:val="AD2608EE"/>
    <w:lvl w:ilvl="0" w:tplc="D98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986A">
      <w:numFmt w:val="none"/>
      <w:lvlText w:val=""/>
      <w:lvlJc w:val="left"/>
      <w:pPr>
        <w:tabs>
          <w:tab w:val="num" w:pos="360"/>
        </w:tabs>
      </w:pPr>
    </w:lvl>
    <w:lvl w:ilvl="2" w:tplc="82F4582E">
      <w:numFmt w:val="none"/>
      <w:lvlText w:val=""/>
      <w:lvlJc w:val="left"/>
      <w:pPr>
        <w:tabs>
          <w:tab w:val="num" w:pos="360"/>
        </w:tabs>
      </w:pPr>
    </w:lvl>
    <w:lvl w:ilvl="3" w:tplc="79005916">
      <w:numFmt w:val="none"/>
      <w:lvlText w:val=""/>
      <w:lvlJc w:val="left"/>
      <w:pPr>
        <w:tabs>
          <w:tab w:val="num" w:pos="360"/>
        </w:tabs>
      </w:pPr>
    </w:lvl>
    <w:lvl w:ilvl="4" w:tplc="3B906140">
      <w:numFmt w:val="none"/>
      <w:lvlText w:val=""/>
      <w:lvlJc w:val="left"/>
      <w:pPr>
        <w:tabs>
          <w:tab w:val="num" w:pos="360"/>
        </w:tabs>
      </w:pPr>
    </w:lvl>
    <w:lvl w:ilvl="5" w:tplc="50B00A30">
      <w:numFmt w:val="none"/>
      <w:lvlText w:val=""/>
      <w:lvlJc w:val="left"/>
      <w:pPr>
        <w:tabs>
          <w:tab w:val="num" w:pos="360"/>
        </w:tabs>
      </w:pPr>
    </w:lvl>
    <w:lvl w:ilvl="6" w:tplc="2DE8AA82">
      <w:numFmt w:val="none"/>
      <w:lvlText w:val=""/>
      <w:lvlJc w:val="left"/>
      <w:pPr>
        <w:tabs>
          <w:tab w:val="num" w:pos="360"/>
        </w:tabs>
      </w:pPr>
    </w:lvl>
    <w:lvl w:ilvl="7" w:tplc="CB24A406">
      <w:numFmt w:val="none"/>
      <w:lvlText w:val=""/>
      <w:lvlJc w:val="left"/>
      <w:pPr>
        <w:tabs>
          <w:tab w:val="num" w:pos="360"/>
        </w:tabs>
      </w:pPr>
    </w:lvl>
    <w:lvl w:ilvl="8" w:tplc="2474C0B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CC"/>
    <w:rsid w:val="005D7FCC"/>
    <w:rsid w:val="00A5036B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0CD9E-4FA1-403E-AC57-77EA250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95">
    <w:name w:val="highlight95"/>
    <w:rsid w:val="00A5036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6291</Characters>
  <Application>Microsoft Office Word</Application>
  <DocSecurity>0</DocSecurity>
  <Lines>52</Lines>
  <Paragraphs>14</Paragraphs>
  <ScaleCrop>false</ScaleCrop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2</cp:revision>
  <dcterms:created xsi:type="dcterms:W3CDTF">2022-02-07T08:33:00Z</dcterms:created>
  <dcterms:modified xsi:type="dcterms:W3CDTF">2022-02-07T08:34:00Z</dcterms:modified>
</cp:coreProperties>
</file>