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91F1" w14:textId="77777777" w:rsidR="00A75937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АУКЦИОН:</w:t>
      </w:r>
    </w:p>
    <w:p w14:paraId="1856A9CA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 xml:space="preserve">Сообщение о результатах проведения торгов </w:t>
      </w:r>
      <w:r w:rsidR="00BB60EB">
        <w:rPr>
          <w:rFonts w:ascii="Arial" w:hAnsi="Arial" w:cs="Arial"/>
          <w:b/>
          <w:sz w:val="28"/>
          <w:szCs w:val="35"/>
        </w:rPr>
        <w:t>А1</w:t>
      </w:r>
    </w:p>
    <w:p w14:paraId="4FBC58B0" w14:textId="77777777" w:rsidR="000D76F9" w:rsidRDefault="000D76F9" w:rsidP="000D76F9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</w:t>
      </w:r>
      <w:r w:rsidR="00476DEE">
        <w:rPr>
          <w:rFonts w:ascii="Arial" w:hAnsi="Arial" w:cs="Arial"/>
          <w:b/>
          <w:sz w:val="28"/>
          <w:szCs w:val="35"/>
        </w:rPr>
        <w:t>не состоялись, нет заявок</w:t>
      </w:r>
      <w:r w:rsidR="006B4CD7">
        <w:rPr>
          <w:rFonts w:ascii="Arial" w:hAnsi="Arial" w:cs="Arial"/>
          <w:b/>
          <w:sz w:val="28"/>
          <w:szCs w:val="35"/>
        </w:rPr>
        <w:t>, нет изменений</w:t>
      </w:r>
      <w:r>
        <w:rPr>
          <w:rFonts w:ascii="Arial" w:hAnsi="Arial" w:cs="Arial"/>
          <w:b/>
          <w:sz w:val="28"/>
          <w:szCs w:val="35"/>
        </w:rPr>
        <w:t xml:space="preserve">) 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24A872AC" w14:textId="6BA4016F" w:rsidR="006A29E3" w:rsidRDefault="00A50151" w:rsidP="006A29E3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26DD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>
        <w:rPr>
          <w:rFonts w:ascii="Times New Roman" w:hAnsi="Times New Roman" w:cs="Times New Roman"/>
          <w:color w:val="000000"/>
          <w:sz w:val="24"/>
          <w:szCs w:val="24"/>
        </w:rPr>
        <w:t>@auction-house.ru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Открытым акционерным обществом «АФ Банк» (ОАО «АФ Банк»),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450057, Республика Башкортостан, г. Уфа, ул. Октябрьской революции, д. 78, ИНН 0274061157, ОГРН 1020280000014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Республики Башкортостан от 7 июля 2014 г. по делу №А07-8678/2014 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F26DD3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sz w:val="24"/>
          <w:szCs w:val="24"/>
        </w:rPr>
        <w:t xml:space="preserve">(далее – КУ), сообщает о результатах проведения </w:t>
      </w:r>
      <w:r w:rsidR="006A29E3">
        <w:rPr>
          <w:rFonts w:ascii="Times New Roman" w:hAnsi="Times New Roman" w:cs="Times New Roman"/>
          <w:b/>
          <w:sz w:val="24"/>
          <w:szCs w:val="24"/>
        </w:rPr>
        <w:t>первых электронных</w:t>
      </w:r>
      <w:r w:rsidR="006A29E3">
        <w:rPr>
          <w:rFonts w:ascii="Times New Roman" w:hAnsi="Times New Roman" w:cs="Times New Roman"/>
          <w:sz w:val="24"/>
          <w:szCs w:val="24"/>
        </w:rPr>
        <w:t xml:space="preserve"> торгов</w:t>
      </w:r>
      <w:r w:rsidR="006A29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в форме аукциона </w:t>
      </w:r>
      <w:r w:rsidR="006A29E3">
        <w:rPr>
          <w:rFonts w:ascii="Times New Roman" w:hAnsi="Times New Roman" w:cs="Times New Roman"/>
          <w:sz w:val="24"/>
          <w:szCs w:val="24"/>
        </w:rPr>
        <w:t xml:space="preserve">открытых по составу участников с открытой формой представления предложений о цене (далее – Торги), проведенных </w:t>
      </w:r>
      <w:r>
        <w:rPr>
          <w:rFonts w:ascii="Times New Roman" w:hAnsi="Times New Roman" w:cs="Times New Roman"/>
          <w:b/>
          <w:bCs/>
          <w:sz w:val="24"/>
          <w:szCs w:val="24"/>
        </w:rPr>
        <w:t>14 июня</w:t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 w:rsidR="006A29E3">
        <w:rPr>
          <w:rFonts w:ascii="Times New Roman" w:hAnsi="Times New Roman" w:cs="Times New Roman"/>
          <w:b/>
          <w:bCs/>
          <w:sz w:val="24"/>
          <w:szCs w:val="24"/>
        </w:rPr>
        <w:t>2022 г.</w:t>
      </w:r>
      <w:r w:rsidR="006A29E3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2030129140</w:t>
      </w:r>
      <w:r w:rsidR="006A29E3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="006A29E3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6A29E3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="006A29E3">
        <w:rPr>
          <w:rFonts w:ascii="Times New Roman" w:hAnsi="Times New Roman" w:cs="Times New Roman"/>
          <w:sz w:val="24"/>
          <w:szCs w:val="24"/>
        </w:rPr>
      </w:r>
      <w:r w:rsidR="006A29E3">
        <w:rPr>
          <w:rFonts w:ascii="Times New Roman" w:hAnsi="Times New Roman" w:cs="Times New Roman"/>
          <w:sz w:val="24"/>
          <w:szCs w:val="24"/>
        </w:rPr>
        <w:fldChar w:fldCharType="separate"/>
      </w:r>
      <w:r w:rsidR="006A29E3">
        <w:rPr>
          <w:rFonts w:ascii="Times New Roman" w:hAnsi="Times New Roman" w:cs="Times New Roman"/>
          <w:sz w:val="24"/>
          <w:szCs w:val="24"/>
        </w:rPr>
        <w:t>«Коммерсантъ»</w:t>
      </w:r>
      <w:r w:rsidR="006A29E3">
        <w:rPr>
          <w:rFonts w:ascii="Times New Roman" w:hAnsi="Times New Roman" w:cs="Times New Roman"/>
          <w:sz w:val="24"/>
          <w:szCs w:val="24"/>
        </w:rPr>
        <w:fldChar w:fldCharType="end"/>
      </w:r>
      <w:r w:rsidR="006A2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№72(7273) от 23.04.2022</w:t>
      </w:r>
      <w:r w:rsidR="006A29E3">
        <w:rPr>
          <w:rFonts w:ascii="Times New Roman" w:hAnsi="Times New Roman" w:cs="Times New Roman"/>
          <w:sz w:val="24"/>
          <w:szCs w:val="24"/>
        </w:rPr>
        <w:t xml:space="preserve"> (далее – Сообщение в Коммерсанте)) на электронной площадке АО «Российский аукционный дом», по адресу в сети интернет: bankruptcy.lot-online.ru.</w:t>
      </w:r>
    </w:p>
    <w:p w14:paraId="27A46122" w14:textId="196984E9" w:rsidR="00330418" w:rsidRPr="0026071C" w:rsidRDefault="00EF0FEB" w:rsidP="00980001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F0FEB">
        <w:rPr>
          <w:rFonts w:ascii="Times New Roman" w:hAnsi="Times New Roman" w:cs="Times New Roman"/>
          <w:sz w:val="24"/>
          <w:szCs w:val="24"/>
        </w:rPr>
        <w:t>Торги признаны несостоявшимися по основаниям, предусмотренным п. 17 ст. 110 Федерального закона «О несостоятельности (банкротстве)».</w:t>
      </w:r>
      <w:r w:rsidR="00B44C55" w:rsidRPr="002607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F408" w14:textId="619EF93E" w:rsidR="00A84E57" w:rsidRPr="0026071C" w:rsidRDefault="00AA23A3" w:rsidP="00980001">
      <w:pPr>
        <w:spacing w:before="120" w:after="120"/>
        <w:jc w:val="both"/>
      </w:pPr>
      <w:r w:rsidRPr="0026071C">
        <w:t>П</w:t>
      </w:r>
      <w:r w:rsidR="0048519C" w:rsidRPr="0026071C">
        <w:t xml:space="preserve">орядок </w:t>
      </w:r>
      <w:r w:rsidR="002B0C0B" w:rsidRPr="0026071C">
        <w:t xml:space="preserve">и условия </w:t>
      </w:r>
      <w:r w:rsidR="0048519C" w:rsidRPr="0026071C">
        <w:t xml:space="preserve">проведения </w:t>
      </w:r>
      <w:r w:rsidR="0048519C" w:rsidRPr="0026071C">
        <w:rPr>
          <w:b/>
        </w:rPr>
        <w:t>повторных</w:t>
      </w:r>
      <w:r w:rsidR="0048519C" w:rsidRPr="0026071C">
        <w:t xml:space="preserve"> Торгов, а также иные необходимые сведения определены в </w:t>
      </w:r>
      <w:r w:rsidR="00377F47" w:rsidRPr="0026071C">
        <w:t>С</w:t>
      </w:r>
      <w:r w:rsidR="0048519C" w:rsidRPr="0026071C">
        <w:t>ообщении</w:t>
      </w:r>
      <w:r w:rsidR="00FC1ABF" w:rsidRPr="0026071C">
        <w:t xml:space="preserve"> </w:t>
      </w:r>
      <w:r w:rsidR="00377F47" w:rsidRPr="0026071C">
        <w:t>в Коммерсанте.</w:t>
      </w:r>
      <w:r w:rsidR="00377F47" w:rsidRPr="0026071C" w:rsidDel="00377F47">
        <w:t xml:space="preserve"> </w:t>
      </w:r>
    </w:p>
    <w:p w14:paraId="7279A8CD" w14:textId="77777777" w:rsidR="00A84E57" w:rsidRDefault="00A84E57" w:rsidP="0048519C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FA331" w14:textId="77777777" w:rsidR="00961829" w:rsidRDefault="00961829" w:rsidP="00310303">
      <w:r>
        <w:separator/>
      </w:r>
    </w:p>
  </w:endnote>
  <w:endnote w:type="continuationSeparator" w:id="0">
    <w:p w14:paraId="10A7E7D2" w14:textId="77777777" w:rsidR="00961829" w:rsidRDefault="00961829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4029E" w14:textId="77777777" w:rsidR="00961829" w:rsidRDefault="00961829" w:rsidP="00310303">
      <w:r>
        <w:separator/>
      </w:r>
    </w:p>
  </w:footnote>
  <w:footnote w:type="continuationSeparator" w:id="0">
    <w:p w14:paraId="30261446" w14:textId="77777777" w:rsidR="00961829" w:rsidRDefault="00961829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6F9"/>
    <w:rsid w:val="00064AA7"/>
    <w:rsid w:val="000655C1"/>
    <w:rsid w:val="00092F34"/>
    <w:rsid w:val="000970FF"/>
    <w:rsid w:val="000D3937"/>
    <w:rsid w:val="000D76F9"/>
    <w:rsid w:val="000F36B2"/>
    <w:rsid w:val="0010213C"/>
    <w:rsid w:val="001B46AE"/>
    <w:rsid w:val="0026071C"/>
    <w:rsid w:val="002849B1"/>
    <w:rsid w:val="00297B18"/>
    <w:rsid w:val="002B0C0B"/>
    <w:rsid w:val="002D73D4"/>
    <w:rsid w:val="002E4DBD"/>
    <w:rsid w:val="002F7654"/>
    <w:rsid w:val="00310303"/>
    <w:rsid w:val="00325883"/>
    <w:rsid w:val="00330418"/>
    <w:rsid w:val="003716AC"/>
    <w:rsid w:val="00377F47"/>
    <w:rsid w:val="00380BC7"/>
    <w:rsid w:val="00395A42"/>
    <w:rsid w:val="00395B7D"/>
    <w:rsid w:val="003B7959"/>
    <w:rsid w:val="003F4D88"/>
    <w:rsid w:val="00423F55"/>
    <w:rsid w:val="00476DEE"/>
    <w:rsid w:val="0048519C"/>
    <w:rsid w:val="00486677"/>
    <w:rsid w:val="004A0E3B"/>
    <w:rsid w:val="00557CEC"/>
    <w:rsid w:val="005A3543"/>
    <w:rsid w:val="005C22D7"/>
    <w:rsid w:val="005E6251"/>
    <w:rsid w:val="006975BE"/>
    <w:rsid w:val="006A29E3"/>
    <w:rsid w:val="006A5115"/>
    <w:rsid w:val="006A52D6"/>
    <w:rsid w:val="006B4CD7"/>
    <w:rsid w:val="006D2740"/>
    <w:rsid w:val="006E5D90"/>
    <w:rsid w:val="007404FF"/>
    <w:rsid w:val="007469AB"/>
    <w:rsid w:val="00747006"/>
    <w:rsid w:val="007C312F"/>
    <w:rsid w:val="007D52F4"/>
    <w:rsid w:val="007E75ED"/>
    <w:rsid w:val="007F1715"/>
    <w:rsid w:val="00824CBA"/>
    <w:rsid w:val="008451F9"/>
    <w:rsid w:val="0084789D"/>
    <w:rsid w:val="00892F38"/>
    <w:rsid w:val="008964B1"/>
    <w:rsid w:val="008D24E1"/>
    <w:rsid w:val="009366F8"/>
    <w:rsid w:val="00945EC8"/>
    <w:rsid w:val="00961829"/>
    <w:rsid w:val="00980001"/>
    <w:rsid w:val="009C5E23"/>
    <w:rsid w:val="00A03534"/>
    <w:rsid w:val="00A46818"/>
    <w:rsid w:val="00A50151"/>
    <w:rsid w:val="00A7295E"/>
    <w:rsid w:val="00A75937"/>
    <w:rsid w:val="00A84E57"/>
    <w:rsid w:val="00A915D6"/>
    <w:rsid w:val="00AA23A3"/>
    <w:rsid w:val="00AB41AF"/>
    <w:rsid w:val="00AE1067"/>
    <w:rsid w:val="00B223C0"/>
    <w:rsid w:val="00B25C04"/>
    <w:rsid w:val="00B44C55"/>
    <w:rsid w:val="00B61909"/>
    <w:rsid w:val="00BB60EB"/>
    <w:rsid w:val="00C0083D"/>
    <w:rsid w:val="00CD379D"/>
    <w:rsid w:val="00CE3867"/>
    <w:rsid w:val="00D2364C"/>
    <w:rsid w:val="00D73C7F"/>
    <w:rsid w:val="00D743E5"/>
    <w:rsid w:val="00DC52C6"/>
    <w:rsid w:val="00DF6B4A"/>
    <w:rsid w:val="00E16D53"/>
    <w:rsid w:val="00E309A0"/>
    <w:rsid w:val="00E83654"/>
    <w:rsid w:val="00E909A4"/>
    <w:rsid w:val="00EA76C4"/>
    <w:rsid w:val="00EC6C4C"/>
    <w:rsid w:val="00EF0DB1"/>
    <w:rsid w:val="00EF0FEB"/>
    <w:rsid w:val="00F40125"/>
    <w:rsid w:val="00FC1ABF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D0EC91A"/>
  <w15:docId w15:val="{547EFF74-59A4-4312-AA01-3351959D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12</cp:revision>
  <cp:lastPrinted>2018-07-19T11:23:00Z</cp:lastPrinted>
  <dcterms:created xsi:type="dcterms:W3CDTF">2018-08-16T07:28:00Z</dcterms:created>
  <dcterms:modified xsi:type="dcterms:W3CDTF">2022-06-14T08:57:00Z</dcterms:modified>
</cp:coreProperties>
</file>