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0CE00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558D"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5558D"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15558D" w:rsidRPr="001247DD">
        <w:rPr>
          <w:rFonts w:ascii="Times New Roman" w:hAnsi="Times New Roman" w:cs="Times New Roman"/>
          <w:sz w:val="24"/>
          <w:szCs w:val="24"/>
        </w:rPr>
        <w:t>, д. 5, лит. В, (812)</w:t>
      </w:r>
      <w:r w:rsidR="0015558D">
        <w:rPr>
          <w:rFonts w:ascii="Times New Roman" w:hAnsi="Times New Roman" w:cs="Times New Roman"/>
          <w:sz w:val="24"/>
          <w:szCs w:val="24"/>
        </w:rPr>
        <w:t xml:space="preserve"> </w:t>
      </w:r>
      <w:r w:rsidR="0015558D"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 w:rsidR="0015558D">
        <w:rPr>
          <w:rFonts w:ascii="Times New Roman" w:hAnsi="Times New Roman" w:cs="Times New Roman"/>
          <w:sz w:val="24"/>
          <w:szCs w:val="24"/>
        </w:rPr>
        <w:t xml:space="preserve"> </w:t>
      </w:r>
      <w:r w:rsidR="0015558D"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15558D"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5558D"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="0015558D"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="0015558D"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58D"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5558D"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 w:rsidR="00155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58D"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5558D">
        <w:rPr>
          <w:rFonts w:ascii="Times New Roman" w:hAnsi="Times New Roman" w:cs="Times New Roman"/>
          <w:sz w:val="24"/>
          <w:szCs w:val="24"/>
        </w:rPr>
        <w:t>г</w:t>
      </w:r>
      <w:r w:rsidR="0015558D"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738863E" w:rsidR="00467D6B" w:rsidRPr="00A115B3" w:rsidRDefault="007B1A9B" w:rsidP="008E43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8E4344" w:rsidRPr="008E4344">
        <w:t xml:space="preserve">Здание дома быта - 968,3 кв. м, земельный участок - 853 кв. </w:t>
      </w:r>
      <w:proofErr w:type="spellStart"/>
      <w:r w:rsidR="008E4344" w:rsidRPr="008E4344">
        <w:t>м,адрес</w:t>
      </w:r>
      <w:proofErr w:type="spellEnd"/>
      <w:r w:rsidR="008E4344" w:rsidRPr="008E4344">
        <w:t>: Архангельская обл., г. Архангельск, ул. 40-летия Великой Победы, д. 1, 2 этажа, кадастровые номера 29:22:012101:226, 29:22:031004:6, земли населенных пунктов - эксплуатация помещений предприятия, эксплуатация зданий комбината бытового обслуживания, ограничения прав на земельный участок, предусмотренные статьями 56, 56.1 Земельного кодекса РФ, Водного кодекса РФ № 74-ФЗ от 03.06.2006, на 314 кв. м - срок действия: 03.11.2020, на 539 кв. м - срок действия: 05.11.2020</w:t>
      </w:r>
      <w:r w:rsidR="008E4344" w:rsidRPr="008E4344">
        <w:t xml:space="preserve"> </w:t>
      </w:r>
      <w:r w:rsidR="008E4344">
        <w:t>–</w:t>
      </w:r>
      <w:r w:rsidR="008E4344" w:rsidRPr="008E4344">
        <w:t xml:space="preserve"> </w:t>
      </w:r>
      <w:r w:rsidR="008E4344" w:rsidRPr="008E4344">
        <w:t>30</w:t>
      </w:r>
      <w:r w:rsidR="008E4344">
        <w:t xml:space="preserve"> </w:t>
      </w:r>
      <w:r w:rsidR="008E4344" w:rsidRPr="008E4344">
        <w:t>935</w:t>
      </w:r>
      <w:r w:rsidR="008E4344">
        <w:t xml:space="preserve"> </w:t>
      </w:r>
      <w:r w:rsidR="008E4344" w:rsidRPr="008E4344">
        <w:t>016,28</w:t>
      </w:r>
      <w:r w:rsidR="008E4344" w:rsidRPr="008E4344">
        <w:t xml:space="preserve"> </w:t>
      </w:r>
      <w:r w:rsidR="008E4344"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82A4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8E4344">
        <w:rPr>
          <w:rFonts w:ascii="Times New Roman CYR" w:hAnsi="Times New Roman CYR" w:cs="Times New Roman CYR"/>
          <w:color w:val="000000"/>
        </w:rPr>
        <w:t xml:space="preserve"> - 5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61CA0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E4344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E434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26CC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E4344">
        <w:rPr>
          <w:color w:val="000000"/>
        </w:rPr>
        <w:t>25 апреля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E4344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E434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C0A7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E4344">
        <w:rPr>
          <w:b/>
          <w:bCs/>
          <w:color w:val="000000"/>
        </w:rPr>
        <w:t>15 марта 2022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E4344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E434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EA07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24E7C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24E7C">
        <w:rPr>
          <w:b/>
          <w:bCs/>
          <w:color w:val="000000"/>
        </w:rPr>
        <w:t xml:space="preserve">16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EF704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24E7C">
        <w:rPr>
          <w:color w:val="000000"/>
        </w:rPr>
        <w:t xml:space="preserve"> </w:t>
      </w:r>
      <w:r w:rsidR="00224E7C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7956C18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лота;</w:t>
      </w:r>
    </w:p>
    <w:p w14:paraId="1A60ABF0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96,00% от начальной цены продажи лота;</w:t>
      </w:r>
    </w:p>
    <w:p w14:paraId="09B0DA27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92,00% от начальной цены продажи лота;</w:t>
      </w:r>
    </w:p>
    <w:p w14:paraId="60ADB3FA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88,00% от начальной цены продажи лота;</w:t>
      </w:r>
    </w:p>
    <w:p w14:paraId="02DE654D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84,00% от начальной цены продажи лота;</w:t>
      </w:r>
    </w:p>
    <w:p w14:paraId="28E0E888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80,00% от начальной цены продажи лота;</w:t>
      </w:r>
    </w:p>
    <w:p w14:paraId="57456DAB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76,00% от начальной цены продажи лота;</w:t>
      </w:r>
    </w:p>
    <w:p w14:paraId="1D8D15CF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72,00% от начальной цены продажи лота;</w:t>
      </w:r>
    </w:p>
    <w:p w14:paraId="488A7420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68,00% от начальной цены продажи лота;</w:t>
      </w:r>
    </w:p>
    <w:p w14:paraId="0295C5DF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64,00% от начальной цены продажи лота;</w:t>
      </w:r>
    </w:p>
    <w:p w14:paraId="46D4B21C" w14:textId="77777777" w:rsidR="007B1A9B" w:rsidRPr="007B1A9B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60,00% от начальной цены продажи лота;</w:t>
      </w:r>
    </w:p>
    <w:p w14:paraId="3AC251A4" w14:textId="6B453031" w:rsidR="001D4B58" w:rsidRDefault="007B1A9B" w:rsidP="007B1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A9B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56,00%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A3588F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C50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F2B4AD3" w:rsidR="00EA7238" w:rsidRDefault="006B43E3" w:rsidP="009C5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C5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C5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9C5063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Ленинградская, д.71, тел. +7 (8172) 59-00-00, доб.1002; у ОТ: </w:t>
      </w:r>
      <w:hyperlink r:id="rId7" w:history="1">
        <w:r w:rsidR="009C5063" w:rsidRPr="004268DA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9C5063" w:rsidRPr="009C50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5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063" w:rsidRPr="009C506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9C50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8E434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8E434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5558D"/>
    <w:rsid w:val="001D4B58"/>
    <w:rsid w:val="001F039D"/>
    <w:rsid w:val="00224E7C"/>
    <w:rsid w:val="00282753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7B1A9B"/>
    <w:rsid w:val="00865FD7"/>
    <w:rsid w:val="008A37E3"/>
    <w:rsid w:val="008E4344"/>
    <w:rsid w:val="00914D34"/>
    <w:rsid w:val="00952ED1"/>
    <w:rsid w:val="009730D9"/>
    <w:rsid w:val="00997993"/>
    <w:rsid w:val="009A2AA8"/>
    <w:rsid w:val="009C506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050E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ABDD987-D2AC-4918-9CE4-17F316C3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C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23</cp:revision>
  <dcterms:created xsi:type="dcterms:W3CDTF">2019-07-23T07:45:00Z</dcterms:created>
  <dcterms:modified xsi:type="dcterms:W3CDTF">2022-03-04T07:02:00Z</dcterms:modified>
</cp:coreProperties>
</file>