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2079935C" w:rsidR="00E50896" w:rsidRPr="009F2709" w:rsidRDefault="00CA38FD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A8F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973A8F">
        <w:rPr>
          <w:rFonts w:ascii="Times New Roman" w:hAnsi="Times New Roman" w:cs="Times New Roman"/>
          <w:sz w:val="24"/>
          <w:szCs w:val="24"/>
        </w:rPr>
        <w:t xml:space="preserve">о проведение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973A8F">
        <w:rPr>
          <w:rFonts w:ascii="Times New Roman" w:hAnsi="Times New Roman" w:cs="Times New Roman"/>
          <w:b/>
          <w:bCs/>
          <w:sz w:val="24"/>
          <w:szCs w:val="24"/>
        </w:rPr>
        <w:t>203012</w:t>
      </w:r>
      <w:r>
        <w:rPr>
          <w:rFonts w:ascii="Times New Roman" w:hAnsi="Times New Roman" w:cs="Times New Roman"/>
          <w:b/>
          <w:bCs/>
          <w:sz w:val="24"/>
          <w:szCs w:val="24"/>
        </w:rPr>
        <w:t>1915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3A8F">
        <w:rPr>
          <w:rFonts w:ascii="Times New Roman" w:hAnsi="Times New Roman" w:cs="Times New Roman"/>
          <w:sz w:val="24"/>
          <w:szCs w:val="24"/>
        </w:rPr>
        <w:t>2(72</w:t>
      </w:r>
      <w:r>
        <w:rPr>
          <w:rFonts w:ascii="Times New Roman" w:hAnsi="Times New Roman" w:cs="Times New Roman"/>
          <w:sz w:val="24"/>
          <w:szCs w:val="24"/>
        </w:rPr>
        <w:t>43</w:t>
      </w:r>
      <w:r w:rsidR="00973A8F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73A8F">
        <w:rPr>
          <w:rFonts w:ascii="Times New Roman" w:hAnsi="Times New Roman" w:cs="Times New Roman"/>
          <w:sz w:val="24"/>
          <w:szCs w:val="24"/>
        </w:rPr>
        <w:t>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973A8F"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F69EA"/>
    <w:rsid w:val="00964D49"/>
    <w:rsid w:val="00973A8F"/>
    <w:rsid w:val="00A66ED6"/>
    <w:rsid w:val="00A943DE"/>
    <w:rsid w:val="00AD0413"/>
    <w:rsid w:val="00AE62B1"/>
    <w:rsid w:val="00B31055"/>
    <w:rsid w:val="00B43988"/>
    <w:rsid w:val="00CA38FD"/>
    <w:rsid w:val="00CA3C3B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2022-03-25T11:45:00Z</dcterms:created>
  <dcterms:modified xsi:type="dcterms:W3CDTF">2022-03-25T13:21:00Z</dcterms:modified>
</cp:coreProperties>
</file>