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648C4A9" w14:textId="77777777" w:rsidR="0025337B" w:rsidRDefault="0025337B" w:rsidP="004D3551">
      <w:pPr>
        <w:spacing w:before="120" w:after="120"/>
        <w:jc w:val="both"/>
        <w:rPr>
          <w:rFonts w:eastAsiaTheme="minorHAnsi"/>
          <w:lang w:eastAsia="en-US"/>
        </w:rPr>
      </w:pPr>
      <w:bookmarkStart w:id="0" w:name="_GoBack"/>
      <w:proofErr w:type="gramStart"/>
      <w:r w:rsidRPr="0025337B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337B">
        <w:rPr>
          <w:rFonts w:eastAsiaTheme="minorHAnsi"/>
          <w:lang w:eastAsia="en-US"/>
        </w:rPr>
        <w:t>Гривцова</w:t>
      </w:r>
      <w:proofErr w:type="spellEnd"/>
      <w:r w:rsidRPr="0025337B">
        <w:rPr>
          <w:rFonts w:eastAsiaTheme="minorHAnsi"/>
          <w:lang w:eastAsia="en-US"/>
        </w:rPr>
        <w:t>, д. 5, лит.</w:t>
      </w:r>
      <w:proofErr w:type="gramEnd"/>
      <w:r w:rsidRPr="0025337B">
        <w:rPr>
          <w:rFonts w:eastAsiaTheme="minorHAnsi"/>
          <w:lang w:eastAsia="en-US"/>
        </w:rPr>
        <w:t xml:space="preserve"> </w:t>
      </w:r>
      <w:proofErr w:type="gramStart"/>
      <w:r w:rsidRPr="0025337B">
        <w:rPr>
          <w:rFonts w:eastAsiaTheme="minorHAns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25337B">
        <w:rPr>
          <w:rFonts w:eastAsiaTheme="minorHAnsi"/>
          <w:lang w:eastAsia="en-US"/>
        </w:rPr>
        <w:t xml:space="preserve"> </w:t>
      </w:r>
      <w:proofErr w:type="gramStart"/>
      <w:r w:rsidRPr="0025337B">
        <w:rPr>
          <w:rFonts w:eastAsiaTheme="minorHAnsi"/>
          <w:lang w:eastAsia="en-US"/>
        </w:rPr>
        <w:t xml:space="preserve">от 18 мая 2016 г. по делу № А40-52466/16-88-78 «Б» является государственная корпорация «Агентство по страхованию вкладов» (109240, г. Москва, ул. Высоцкого, д. 4) (далее – КУ), сообщает о результатах проведения первых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 w:rsidRPr="00ED6EA4">
        <w:rPr>
          <w:rFonts w:eastAsiaTheme="minorHAnsi"/>
          <w:b/>
          <w:lang w:eastAsia="en-US"/>
        </w:rPr>
        <w:t>14 июня 2022 г.</w:t>
      </w:r>
      <w:r w:rsidRPr="0025337B">
        <w:rPr>
          <w:rFonts w:eastAsiaTheme="minorHAnsi"/>
          <w:lang w:eastAsia="en-US"/>
        </w:rPr>
        <w:t xml:space="preserve"> (сообщение </w:t>
      </w:r>
      <w:r w:rsidRPr="00ED6EA4">
        <w:rPr>
          <w:rFonts w:eastAsiaTheme="minorHAnsi"/>
          <w:b/>
          <w:lang w:eastAsia="en-US"/>
        </w:rPr>
        <w:t>02030129324</w:t>
      </w:r>
      <w:r w:rsidRPr="0025337B">
        <w:rPr>
          <w:rFonts w:eastAsiaTheme="minorHAnsi"/>
          <w:lang w:eastAsia="en-US"/>
        </w:rPr>
        <w:t xml:space="preserve"> в газете АО «Коммерсантъ</w:t>
      </w:r>
      <w:proofErr w:type="gramEnd"/>
      <w:r w:rsidRPr="0025337B">
        <w:rPr>
          <w:rFonts w:eastAsiaTheme="minorHAnsi"/>
          <w:lang w:eastAsia="en-US"/>
        </w:rPr>
        <w:t xml:space="preserve">» </w:t>
      </w:r>
      <w:r w:rsidRPr="00ED6EA4">
        <w:rPr>
          <w:rFonts w:eastAsiaTheme="minorHAnsi"/>
          <w:b/>
          <w:lang w:eastAsia="en-US"/>
        </w:rPr>
        <w:t>№</w:t>
      </w:r>
      <w:proofErr w:type="gramStart"/>
      <w:r w:rsidRPr="00ED6EA4">
        <w:rPr>
          <w:rFonts w:eastAsiaTheme="minorHAnsi"/>
          <w:b/>
          <w:lang w:eastAsia="en-US"/>
        </w:rPr>
        <w:t>72(7273) от 23.04.2022 г.</w:t>
      </w:r>
      <w:r w:rsidRPr="0025337B">
        <w:rPr>
          <w:rFonts w:eastAsiaTheme="minorHAnsi"/>
          <w:lang w:eastAsia="en-US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  <w:proofErr w:type="gramEnd"/>
    </w:p>
    <w:p w14:paraId="40F89E16" w14:textId="70AD5F6F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147408" w14:textId="7F6C83D5" w:rsidR="004D3551" w:rsidRDefault="004D3551" w:rsidP="004D3551">
      <w:pPr>
        <w:spacing w:before="120" w:after="120"/>
        <w:jc w:val="both"/>
      </w:pPr>
      <w:r>
        <w:t xml:space="preserve">Организатор торгов сообщает о внесении изменений в </w:t>
      </w:r>
      <w:r w:rsidRPr="00855280">
        <w:t>повторные</w:t>
      </w:r>
      <w:r>
        <w:t xml:space="preserve"> Торги</w:t>
      </w:r>
      <w:r w:rsidR="0025337B" w:rsidRPr="0025337B">
        <w:t xml:space="preserve"> </w:t>
      </w:r>
      <w:r w:rsidR="0025337B">
        <w:t>и в торги посредством публичного предложения</w:t>
      </w:r>
      <w:r>
        <w:t>, опубликов</w:t>
      </w:r>
      <w:r w:rsidR="0025337B">
        <w:t>анные в Сообщении в Коммерсанте</w:t>
      </w:r>
      <w:r w:rsidR="0025337B" w:rsidRPr="0025337B">
        <w:t>:</w:t>
      </w:r>
      <w:r>
        <w:t xml:space="preserve"> в связи с </w:t>
      </w:r>
      <w:r w:rsidR="0025337B">
        <w:t xml:space="preserve">исключением из ЕГРЮЛ </w:t>
      </w:r>
      <w:r w:rsidR="0025337B" w:rsidRPr="0025337B">
        <w:t>снимаются лот</w:t>
      </w:r>
      <w:r w:rsidR="0025337B">
        <w:t>ы</w:t>
      </w:r>
      <w:r>
        <w:t>:</w:t>
      </w:r>
    </w:p>
    <w:p w14:paraId="290630C4" w14:textId="7C374E4A" w:rsidR="0025337B" w:rsidRPr="0025337B" w:rsidRDefault="0025337B" w:rsidP="004D3551">
      <w:pPr>
        <w:spacing w:before="120" w:after="120"/>
        <w:jc w:val="both"/>
      </w:pPr>
      <w:proofErr w:type="gramStart"/>
      <w:r>
        <w:t xml:space="preserve">Лот 9 - </w:t>
      </w:r>
      <w:r w:rsidRPr="0025337B">
        <w:t>ООО «ТД «Завод имени Красина», ИНН 4401040030, КД ЛВ-217/14 от 05.03.2014, ПК-241/14 от 18.03.2014, ЛВ-622/14 от 25.08.2014, ЛЗ-747/14 от 15.10.2014, ЛЗ-842/14 от 25.11.2014, ЛЗ-894/14 от 10.12.2014, ЛВ-566/15 от 24.08.2015, ЛВ-611/15 от 15.09.2015, ЛВ-660/15 от 08.10.2015, ЛВ-710/15 от 10.11.2015, ЛВ-758/15 от 04.12.2015, решение АС г. Москвы от 05.10.2017</w:t>
      </w:r>
      <w:proofErr w:type="gramEnd"/>
      <w:r w:rsidRPr="0025337B">
        <w:t xml:space="preserve"> по делу А40-101690/2017 (386 417 319,19 руб.);</w:t>
      </w:r>
    </w:p>
    <w:p w14:paraId="3059B311" w14:textId="06F002E5" w:rsidR="0025337B" w:rsidRPr="0025337B" w:rsidRDefault="0025337B" w:rsidP="004D3551">
      <w:pPr>
        <w:spacing w:before="120" w:after="120"/>
        <w:jc w:val="both"/>
      </w:pPr>
      <w:proofErr w:type="gramStart"/>
      <w:r>
        <w:t xml:space="preserve">Лот 11 – </w:t>
      </w:r>
      <w:r w:rsidRPr="0025337B">
        <w:t>ЗАО «</w:t>
      </w:r>
      <w:proofErr w:type="spellStart"/>
      <w:r w:rsidRPr="0025337B">
        <w:t>Тамбовполимермаш</w:t>
      </w:r>
      <w:proofErr w:type="spellEnd"/>
      <w:r w:rsidRPr="0025337B">
        <w:t>», ИНН 6829001913, КД ЛВ-249/13 от 27.03.2013, ПК-321/13 от 26.04.2013, ЛВ-505/15 от 18.08.2015, ЛВ-562/15 от 21.08.2015, ЛВ-587/15 от 27.08.2015, ЛВ-593/15 от 04.09.2015, ЛВ-647/15 от 06.10.2015, ЛВ- 685/15 от 22.10.2015, ЛВ-733/15 от 16.11.2015, ПК-736/15 от 18.11.2015, ЛВ-741/15 от 26.11.2015, ЛЗ-761/15 от 07.12.2015, решение АС г. Москвы</w:t>
      </w:r>
      <w:proofErr w:type="gramEnd"/>
      <w:r w:rsidRPr="0025337B">
        <w:t xml:space="preserve"> от 10.05.2017 по делу А40-4918/17 (213 208 792,14 руб.);</w:t>
      </w:r>
    </w:p>
    <w:p w14:paraId="5281099E" w14:textId="6AE563C9" w:rsidR="0025337B" w:rsidRPr="0025337B" w:rsidRDefault="0025337B" w:rsidP="004D3551">
      <w:pPr>
        <w:spacing w:before="120" w:after="120"/>
        <w:jc w:val="both"/>
      </w:pPr>
      <w:r>
        <w:t xml:space="preserve">Лот 31- </w:t>
      </w:r>
      <w:r w:rsidRPr="0025337B">
        <w:t>ООО «</w:t>
      </w:r>
      <w:proofErr w:type="spellStart"/>
      <w:r w:rsidRPr="0025337B">
        <w:t>АгроФирма</w:t>
      </w:r>
      <w:proofErr w:type="spellEnd"/>
      <w:r w:rsidRPr="0025337B">
        <w:t xml:space="preserve"> Усмань», ИНН 3616014976, определение АС г. Москвы по делу А40-52466/16 от 03.07.2017. ИП окончено 27.04.2018, срок повторного предъявления ИЛ истек, 13.10.2021 регистрирующим органом принято решение о предстоящем исключении юридического лица из ЕГРЮЛ (5 818 000,00 руб.);</w:t>
      </w:r>
    </w:p>
    <w:p w14:paraId="212434DE" w14:textId="2496AE31" w:rsidR="0025337B" w:rsidRPr="0025337B" w:rsidRDefault="0025337B" w:rsidP="004D3551">
      <w:pPr>
        <w:spacing w:before="120" w:after="120"/>
        <w:jc w:val="both"/>
      </w:pPr>
      <w:r>
        <w:t xml:space="preserve">Лот 35 - </w:t>
      </w:r>
      <w:r w:rsidRPr="0025337B">
        <w:t>ООО «</w:t>
      </w:r>
      <w:proofErr w:type="spellStart"/>
      <w:r w:rsidRPr="0025337B">
        <w:t>Сигнум</w:t>
      </w:r>
      <w:proofErr w:type="spellEnd"/>
      <w:r w:rsidRPr="0025337B">
        <w:t>», ИНН 7701404357, постановление Девятого ААС 09АП-23705/2018 от 10.09.2018 по делу А40-52466/16, срок для повторного предъявления ИЛ истекает 26.12.2021, находится в стадии ликвидации, решение о предстоящем исключении из ЕГРЮЛ (1 156 000,00 руб.)</w:t>
      </w:r>
    </w:p>
    <w:p w14:paraId="0E025379" w14:textId="77777777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</w:t>
      </w:r>
      <w:proofErr w:type="gramStart"/>
      <w:r>
        <w:t>определены</w:t>
      </w:r>
      <w:proofErr w:type="gramEnd"/>
      <w:r>
        <w:t xml:space="preserve"> в Сообщении в Коммерсанте. </w:t>
      </w:r>
    </w:p>
    <w:bookmarkEnd w:id="0"/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5337B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55280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A2B33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D6EA4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2018-07-19T11:23:00Z</cp:lastPrinted>
  <dcterms:created xsi:type="dcterms:W3CDTF">2018-08-16T07:32:00Z</dcterms:created>
  <dcterms:modified xsi:type="dcterms:W3CDTF">2022-06-14T14:12:00Z</dcterms:modified>
</cp:coreProperties>
</file>