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ED12" w14:textId="7A29D001" w:rsidR="00AA78FC" w:rsidRPr="001814F1" w:rsidRDefault="001814F1" w:rsidP="001814F1">
      <w:pPr>
        <w:jc w:val="both"/>
        <w:rPr>
          <w:rFonts w:ascii="Times New Roman" w:hAnsi="Times New Roman" w:cs="Times New Roman"/>
        </w:rPr>
      </w:pPr>
      <w:r w:rsidRPr="001814F1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1814F1">
        <w:rPr>
          <w:rFonts w:ascii="Times New Roman" w:hAnsi="Times New Roman" w:cs="Times New Roman"/>
        </w:rPr>
        <w:t>пер.Гривцова</w:t>
      </w:r>
      <w:proofErr w:type="spellEnd"/>
      <w:r w:rsidRPr="001814F1">
        <w:rPr>
          <w:rFonts w:ascii="Times New Roman" w:hAnsi="Times New Roman" w:cs="Times New Roman"/>
        </w:rPr>
        <w:t xml:space="preserve">, д.5, </w:t>
      </w:r>
      <w:proofErr w:type="spellStart"/>
      <w:r w:rsidRPr="001814F1">
        <w:rPr>
          <w:rFonts w:ascii="Times New Roman" w:hAnsi="Times New Roman" w:cs="Times New Roman"/>
        </w:rPr>
        <w:t>лит.В</w:t>
      </w:r>
      <w:proofErr w:type="spellEnd"/>
      <w:r w:rsidRPr="001814F1">
        <w:rPr>
          <w:rFonts w:ascii="Times New Roman" w:hAnsi="Times New Roman" w:cs="Times New Roman"/>
        </w:rPr>
        <w:t>,  8(800) 777-57-57, shtikova@auction-house.ru) (далее-Организатор торгов, ОТ), действующее на основании договора поручения с ООО «</w:t>
      </w:r>
      <w:proofErr w:type="spellStart"/>
      <w:r w:rsidRPr="001814F1">
        <w:rPr>
          <w:rFonts w:ascii="Times New Roman" w:hAnsi="Times New Roman" w:cs="Times New Roman"/>
        </w:rPr>
        <w:t>Селинсэ</w:t>
      </w:r>
      <w:proofErr w:type="spellEnd"/>
      <w:r w:rsidRPr="001814F1">
        <w:rPr>
          <w:rFonts w:ascii="Times New Roman" w:hAnsi="Times New Roman" w:cs="Times New Roman"/>
        </w:rPr>
        <w:t xml:space="preserve">» (ИНН 5046062908, ОГРН 1025006033788, 125009, г. Москва, пер. Кисловский Б., д. 9) (далее – Должник) в лице конкурсного управляющего Воронина Дмитрия  Вадимовича (ИНН 420545661764), действующего на основании решения Арбитражного суда г. Москвы от 08.04.2021 по делу № А40-199337/2020, сообщает о проведении на электронной торговой площадке АО «Российский аукционный дом» по адресу: http://www.lot-online.ru/(далее–ЭП) электронных торгов посредством публичного предложения (далее–Торги). Продаже на Торгах подлежат следующие земельные участки (категория земель: земли населенных пунктов, разрешенное использование: для индивидуального жилищного строительства), расположенные по адресу: МО, Красногорский р-н, вблизи с. Дмитровское (далее –Лоты): Лот 1: земельный участок № 190, </w:t>
      </w:r>
      <w:proofErr w:type="spellStart"/>
      <w:r w:rsidRPr="001814F1">
        <w:rPr>
          <w:rFonts w:ascii="Times New Roman" w:hAnsi="Times New Roman" w:cs="Times New Roman"/>
        </w:rPr>
        <w:t>кад</w:t>
      </w:r>
      <w:proofErr w:type="spellEnd"/>
      <w:r w:rsidRPr="001814F1">
        <w:rPr>
          <w:rFonts w:ascii="Times New Roman" w:hAnsi="Times New Roman" w:cs="Times New Roman"/>
        </w:rPr>
        <w:t xml:space="preserve">. номер 50:11:0050112:1324, площадь: 5006 </w:t>
      </w:r>
      <w:proofErr w:type="spellStart"/>
      <w:r w:rsidRPr="001814F1">
        <w:rPr>
          <w:rFonts w:ascii="Times New Roman" w:hAnsi="Times New Roman" w:cs="Times New Roman"/>
        </w:rPr>
        <w:t>кв.м</w:t>
      </w:r>
      <w:proofErr w:type="spellEnd"/>
      <w:r w:rsidRPr="001814F1">
        <w:rPr>
          <w:rFonts w:ascii="Times New Roman" w:hAnsi="Times New Roman" w:cs="Times New Roman"/>
        </w:rPr>
        <w:t xml:space="preserve">. Начальная цена Лота 1 – 35 944 200 руб.; Лот 2: земельный участок № 2, </w:t>
      </w:r>
      <w:proofErr w:type="spellStart"/>
      <w:r w:rsidRPr="001814F1">
        <w:rPr>
          <w:rFonts w:ascii="Times New Roman" w:hAnsi="Times New Roman" w:cs="Times New Roman"/>
        </w:rPr>
        <w:t>кад</w:t>
      </w:r>
      <w:proofErr w:type="spellEnd"/>
      <w:r w:rsidRPr="001814F1">
        <w:rPr>
          <w:rFonts w:ascii="Times New Roman" w:hAnsi="Times New Roman" w:cs="Times New Roman"/>
        </w:rPr>
        <w:t xml:space="preserve">. номер 50:11:0050112:141, площадь: 1800 </w:t>
      </w:r>
      <w:proofErr w:type="spellStart"/>
      <w:r w:rsidRPr="001814F1">
        <w:rPr>
          <w:rFonts w:ascii="Times New Roman" w:hAnsi="Times New Roman" w:cs="Times New Roman"/>
        </w:rPr>
        <w:t>кв.м</w:t>
      </w:r>
      <w:proofErr w:type="spellEnd"/>
      <w:r w:rsidRPr="001814F1">
        <w:rPr>
          <w:rFonts w:ascii="Times New Roman" w:hAnsi="Times New Roman" w:cs="Times New Roman"/>
        </w:rPr>
        <w:t xml:space="preserve">. Начальная цена Лота 2 – 14 492 700 руб.; Лот 3: земельный участок № 197, </w:t>
      </w:r>
      <w:proofErr w:type="spellStart"/>
      <w:r w:rsidRPr="001814F1">
        <w:rPr>
          <w:rFonts w:ascii="Times New Roman" w:hAnsi="Times New Roman" w:cs="Times New Roman"/>
        </w:rPr>
        <w:t>кад</w:t>
      </w:r>
      <w:proofErr w:type="spellEnd"/>
      <w:r w:rsidRPr="001814F1">
        <w:rPr>
          <w:rFonts w:ascii="Times New Roman" w:hAnsi="Times New Roman" w:cs="Times New Roman"/>
        </w:rPr>
        <w:t xml:space="preserve">. номер 50:11:0050112:322, площадь: 4300 </w:t>
      </w:r>
      <w:proofErr w:type="spellStart"/>
      <w:r w:rsidRPr="001814F1">
        <w:rPr>
          <w:rFonts w:ascii="Times New Roman" w:hAnsi="Times New Roman" w:cs="Times New Roman"/>
        </w:rPr>
        <w:t>кв.м</w:t>
      </w:r>
      <w:proofErr w:type="spellEnd"/>
      <w:r w:rsidRPr="001814F1">
        <w:rPr>
          <w:rFonts w:ascii="Times New Roman" w:hAnsi="Times New Roman" w:cs="Times New Roman"/>
        </w:rPr>
        <w:t xml:space="preserve">. Начальная цена Лота 3 – 31 405 500 руб.; Лот 4: земельный участок № 164, </w:t>
      </w:r>
      <w:proofErr w:type="spellStart"/>
      <w:r w:rsidRPr="001814F1">
        <w:rPr>
          <w:rFonts w:ascii="Times New Roman" w:hAnsi="Times New Roman" w:cs="Times New Roman"/>
        </w:rPr>
        <w:t>кад</w:t>
      </w:r>
      <w:proofErr w:type="spellEnd"/>
      <w:r w:rsidRPr="001814F1">
        <w:rPr>
          <w:rFonts w:ascii="Times New Roman" w:hAnsi="Times New Roman" w:cs="Times New Roman"/>
        </w:rPr>
        <w:t xml:space="preserve">. номер 50:11:0050112:290, площадь: 1930 </w:t>
      </w:r>
      <w:proofErr w:type="spellStart"/>
      <w:r w:rsidRPr="001814F1">
        <w:rPr>
          <w:rFonts w:ascii="Times New Roman" w:hAnsi="Times New Roman" w:cs="Times New Roman"/>
        </w:rPr>
        <w:t>кв.м</w:t>
      </w:r>
      <w:proofErr w:type="spellEnd"/>
      <w:r w:rsidRPr="001814F1">
        <w:rPr>
          <w:rFonts w:ascii="Times New Roman" w:hAnsi="Times New Roman" w:cs="Times New Roman"/>
        </w:rPr>
        <w:t xml:space="preserve">.; земельный участок № 189, </w:t>
      </w:r>
      <w:proofErr w:type="spellStart"/>
      <w:r w:rsidRPr="001814F1">
        <w:rPr>
          <w:rFonts w:ascii="Times New Roman" w:hAnsi="Times New Roman" w:cs="Times New Roman"/>
        </w:rPr>
        <w:t>кад</w:t>
      </w:r>
      <w:proofErr w:type="spellEnd"/>
      <w:r w:rsidRPr="001814F1">
        <w:rPr>
          <w:rFonts w:ascii="Times New Roman" w:hAnsi="Times New Roman" w:cs="Times New Roman"/>
        </w:rPr>
        <w:t xml:space="preserve">. номер 50:11:0050112:314, площадь: 350 </w:t>
      </w:r>
      <w:proofErr w:type="spellStart"/>
      <w:r w:rsidRPr="001814F1">
        <w:rPr>
          <w:rFonts w:ascii="Times New Roman" w:hAnsi="Times New Roman" w:cs="Times New Roman"/>
        </w:rPr>
        <w:t>кв.м</w:t>
      </w:r>
      <w:proofErr w:type="spellEnd"/>
      <w:r w:rsidRPr="001814F1">
        <w:rPr>
          <w:rFonts w:ascii="Times New Roman" w:hAnsi="Times New Roman" w:cs="Times New Roman"/>
        </w:rPr>
        <w:t xml:space="preserve">.; земельный участок № 191, </w:t>
      </w:r>
      <w:proofErr w:type="spellStart"/>
      <w:r w:rsidRPr="001814F1">
        <w:rPr>
          <w:rFonts w:ascii="Times New Roman" w:hAnsi="Times New Roman" w:cs="Times New Roman"/>
        </w:rPr>
        <w:t>кад</w:t>
      </w:r>
      <w:proofErr w:type="spellEnd"/>
      <w:r w:rsidRPr="001814F1">
        <w:rPr>
          <w:rFonts w:ascii="Times New Roman" w:hAnsi="Times New Roman" w:cs="Times New Roman"/>
        </w:rPr>
        <w:t xml:space="preserve">. номер 50:11:0050112:316, площадь: 190 </w:t>
      </w:r>
      <w:proofErr w:type="spellStart"/>
      <w:r w:rsidRPr="001814F1">
        <w:rPr>
          <w:rFonts w:ascii="Times New Roman" w:hAnsi="Times New Roman" w:cs="Times New Roman"/>
        </w:rPr>
        <w:t>кв.м</w:t>
      </w:r>
      <w:proofErr w:type="spellEnd"/>
      <w:r w:rsidRPr="001814F1">
        <w:rPr>
          <w:rFonts w:ascii="Times New Roman" w:hAnsi="Times New Roman" w:cs="Times New Roman"/>
        </w:rPr>
        <w:t xml:space="preserve">.; земельный участок № 192, </w:t>
      </w:r>
      <w:proofErr w:type="spellStart"/>
      <w:r w:rsidRPr="001814F1">
        <w:rPr>
          <w:rFonts w:ascii="Times New Roman" w:hAnsi="Times New Roman" w:cs="Times New Roman"/>
        </w:rPr>
        <w:t>кад</w:t>
      </w:r>
      <w:proofErr w:type="spellEnd"/>
      <w:r w:rsidRPr="001814F1">
        <w:rPr>
          <w:rFonts w:ascii="Times New Roman" w:hAnsi="Times New Roman" w:cs="Times New Roman"/>
        </w:rPr>
        <w:t xml:space="preserve">. номер 50:11:0050112:317, площадь: 160 </w:t>
      </w:r>
      <w:proofErr w:type="spellStart"/>
      <w:r w:rsidRPr="001814F1">
        <w:rPr>
          <w:rFonts w:ascii="Times New Roman" w:hAnsi="Times New Roman" w:cs="Times New Roman"/>
        </w:rPr>
        <w:t>кв.м</w:t>
      </w:r>
      <w:proofErr w:type="spellEnd"/>
      <w:r w:rsidRPr="001814F1">
        <w:rPr>
          <w:rFonts w:ascii="Times New Roman" w:hAnsi="Times New Roman" w:cs="Times New Roman"/>
        </w:rPr>
        <w:t>. Начальная цена Лота 4 – 17 725 500 руб. Обременение (ограничение) Лотов: залог в пользу АКБ «Инвестбанк» (ОАО); запрещение регистрации. Ознакомление с Лотами производится по адресу местонахождения по предварительной договоренности в рабочие дни с 10:00 по 16:00: тел. 8 (495) 799-97-77 (Воронин Дмитрий Вадимович), ознакомление с документами в отношении Лота производится ОТ: тел. 8(499)395-00-20 (с 9.00 до 18.00 в рабочие дни) informmsk@auction-house.ru. Дата начала приема заявок – 18.07.2022 с 17 час.00 мин. (</w:t>
      </w:r>
      <w:proofErr w:type="spellStart"/>
      <w:r w:rsidRPr="001814F1">
        <w:rPr>
          <w:rFonts w:ascii="Times New Roman" w:hAnsi="Times New Roman" w:cs="Times New Roman"/>
        </w:rPr>
        <w:t>мск</w:t>
      </w:r>
      <w:proofErr w:type="spellEnd"/>
      <w:r w:rsidRPr="001814F1">
        <w:rPr>
          <w:rFonts w:ascii="Times New Roman" w:hAnsi="Times New Roman" w:cs="Times New Roman"/>
        </w:rPr>
        <w:t xml:space="preserve">).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9-й периоды – 7 (семь) к/дней, величина снижения – 4% от начальной цены соответствующего Лота, установленной на первом периоде Торгов. Минимальная цена составляет: Лот 1 - 24 442 056 руб.; Лот 2 – 9 855 036 руб.; Лот 3 – 21 355 740 руб.; Лот 4 – 12 053 340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Задаток-20 %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1814F1">
        <w:rPr>
          <w:rFonts w:ascii="Times New Roman" w:hAnsi="Times New Roman" w:cs="Times New Roman"/>
        </w:rPr>
        <w:t>расч</w:t>
      </w:r>
      <w:proofErr w:type="spellEnd"/>
      <w:r w:rsidRPr="001814F1">
        <w:rPr>
          <w:rFonts w:ascii="Times New Roman" w:hAnsi="Times New Roman" w:cs="Times New Roman"/>
        </w:rPr>
        <w:t>. счетов для внесения задатка: Получатель – ООО «</w:t>
      </w:r>
      <w:proofErr w:type="spellStart"/>
      <w:r w:rsidRPr="001814F1">
        <w:rPr>
          <w:rFonts w:ascii="Times New Roman" w:hAnsi="Times New Roman" w:cs="Times New Roman"/>
        </w:rPr>
        <w:t>Селинсэ</w:t>
      </w:r>
      <w:proofErr w:type="spellEnd"/>
      <w:r w:rsidRPr="001814F1">
        <w:rPr>
          <w:rFonts w:ascii="Times New Roman" w:hAnsi="Times New Roman" w:cs="Times New Roman"/>
        </w:rPr>
        <w:t>» (ИНН 5046062908): р/с №40702810412030115525 в Филиал «Корпоративный» ПАО «</w:t>
      </w:r>
      <w:proofErr w:type="spellStart"/>
      <w:r w:rsidRPr="001814F1">
        <w:rPr>
          <w:rFonts w:ascii="Times New Roman" w:hAnsi="Times New Roman" w:cs="Times New Roman"/>
        </w:rPr>
        <w:t>Совкомбанк</w:t>
      </w:r>
      <w:proofErr w:type="spellEnd"/>
      <w:r w:rsidRPr="001814F1">
        <w:rPr>
          <w:rFonts w:ascii="Times New Roman" w:hAnsi="Times New Roman" w:cs="Times New Roman"/>
        </w:rPr>
        <w:t xml:space="preserve">», БИК 044525360, к/с №30101810445250000360. Документом, подтверждающим поступление задатка на счет Должника, является выписка со счета Должника. 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заявителя, и должна содержать сведения и копии документов согласно требованиям п. 11 ст. 110 ФЗ от 26.10.2002 №127-ФЗ "О несостоятельности (банкротстве)": а) выписку из ЕГРЮЛ (для юр. лица), выписку из ЕГРИП (для индивидуального предпринимателя,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proofErr w:type="spellStart"/>
      <w:r w:rsidRPr="001814F1">
        <w:rPr>
          <w:rFonts w:ascii="Times New Roman" w:hAnsi="Times New Roman" w:cs="Times New Roman"/>
        </w:rPr>
        <w:t>юр.лица</w:t>
      </w:r>
      <w:proofErr w:type="spellEnd"/>
      <w:r w:rsidRPr="001814F1">
        <w:rPr>
          <w:rFonts w:ascii="Times New Roman" w:hAnsi="Times New Roman" w:cs="Times New Roman"/>
        </w:rPr>
        <w:t xml:space="preserve"> или гос. регистрации </w:t>
      </w:r>
      <w:proofErr w:type="spellStart"/>
      <w:r w:rsidRPr="001814F1">
        <w:rPr>
          <w:rFonts w:ascii="Times New Roman" w:hAnsi="Times New Roman" w:cs="Times New Roman"/>
        </w:rPr>
        <w:t>физ.лица</w:t>
      </w:r>
      <w:proofErr w:type="spellEnd"/>
      <w:r w:rsidRPr="001814F1">
        <w:rPr>
          <w:rFonts w:ascii="Times New Roman" w:hAnsi="Times New Roman" w:cs="Times New Roman"/>
        </w:rPr>
        <w:t xml:space="preserve"> в качестве ИП в соответствии с законодательством соответствующего государства (для </w:t>
      </w:r>
      <w:proofErr w:type="spellStart"/>
      <w:r w:rsidRPr="001814F1">
        <w:rPr>
          <w:rFonts w:ascii="Times New Roman" w:hAnsi="Times New Roman" w:cs="Times New Roman"/>
        </w:rPr>
        <w:t>иностр</w:t>
      </w:r>
      <w:proofErr w:type="spellEnd"/>
      <w:r w:rsidRPr="001814F1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</w:t>
      </w:r>
      <w:r w:rsidRPr="001814F1">
        <w:rPr>
          <w:rFonts w:ascii="Times New Roman" w:hAnsi="Times New Roman" w:cs="Times New Roman"/>
        </w:rPr>
        <w:lastRenderedPageBreak/>
        <w:t xml:space="preserve">действий от имени заявителя; в) фирменное наименование (наименование), сведения об организационно-правовой форме, о месте нахождения, почтовый адрес (для </w:t>
      </w:r>
      <w:proofErr w:type="spellStart"/>
      <w:r w:rsidRPr="001814F1">
        <w:rPr>
          <w:rFonts w:ascii="Times New Roman" w:hAnsi="Times New Roman" w:cs="Times New Roman"/>
        </w:rPr>
        <w:t>юр.лица</w:t>
      </w:r>
      <w:proofErr w:type="spellEnd"/>
      <w:r w:rsidRPr="001814F1">
        <w:rPr>
          <w:rFonts w:ascii="Times New Roman" w:hAnsi="Times New Roman" w:cs="Times New Roman"/>
        </w:rPr>
        <w:t xml:space="preserve">); г) ФИО, паспортные данные, сведения о месте жительства (для </w:t>
      </w:r>
      <w:proofErr w:type="spellStart"/>
      <w:r w:rsidRPr="001814F1">
        <w:rPr>
          <w:rFonts w:ascii="Times New Roman" w:hAnsi="Times New Roman" w:cs="Times New Roman"/>
        </w:rPr>
        <w:t>физ.лица</w:t>
      </w:r>
      <w:proofErr w:type="spellEnd"/>
      <w:r w:rsidRPr="001814F1">
        <w:rPr>
          <w:rFonts w:ascii="Times New Roman" w:hAnsi="Times New Roman" w:cs="Times New Roman"/>
        </w:rPr>
        <w:t xml:space="preserve">), номер телефона, адрес </w:t>
      </w:r>
      <w:proofErr w:type="spellStart"/>
      <w:r w:rsidRPr="001814F1">
        <w:rPr>
          <w:rFonts w:ascii="Times New Roman" w:hAnsi="Times New Roman" w:cs="Times New Roman"/>
        </w:rPr>
        <w:t>эл.почты</w:t>
      </w:r>
      <w:proofErr w:type="spellEnd"/>
      <w:r w:rsidRPr="001814F1">
        <w:rPr>
          <w:rFonts w:ascii="Times New Roman" w:hAnsi="Times New Roman" w:cs="Times New Roman"/>
        </w:rPr>
        <w:t>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Проект договора купли-продажи (далее–ДКП) размещен на ЭП. ДКП заключается с ПТ в течение 5 дней с даты получения победителем торгов ДКП от КУ. Оплата ДКП на счет Должника: № 40702810312020115525 в Филиал «Корпоративный» ПАО «</w:t>
      </w:r>
      <w:proofErr w:type="spellStart"/>
      <w:r w:rsidRPr="001814F1">
        <w:rPr>
          <w:rFonts w:ascii="Times New Roman" w:hAnsi="Times New Roman" w:cs="Times New Roman"/>
        </w:rPr>
        <w:t>Совкомбанк</w:t>
      </w:r>
      <w:proofErr w:type="spellEnd"/>
      <w:r w:rsidRPr="001814F1">
        <w:rPr>
          <w:rFonts w:ascii="Times New Roman" w:hAnsi="Times New Roman" w:cs="Times New Roman"/>
        </w:rPr>
        <w:t xml:space="preserve">», БИК 044525360, к/с №30101810445250000360. 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1814F1">
        <w:rPr>
          <w:rFonts w:ascii="Times New Roman" w:hAnsi="Times New Roman" w:cs="Times New Roman"/>
        </w:rPr>
        <w:t>положений Указа Президента РФ</w:t>
      </w:r>
      <w:proofErr w:type="gramEnd"/>
      <w:r w:rsidRPr="001814F1">
        <w:rPr>
          <w:rFonts w:ascii="Times New Roman" w:hAnsi="Times New Roman" w:cs="Times New Roman"/>
        </w:rPr>
        <w:t xml:space="preserve"> несёт покупатель.</w:t>
      </w:r>
    </w:p>
    <w:sectPr w:rsidR="00AA78FC" w:rsidRPr="0018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35"/>
    <w:rsid w:val="001814F1"/>
    <w:rsid w:val="001E30B7"/>
    <w:rsid w:val="00903C68"/>
    <w:rsid w:val="00A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469BB-4E89-46AB-B760-236C89CA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2022-06-15T06:49:00Z</dcterms:created>
  <dcterms:modified xsi:type="dcterms:W3CDTF">2022-06-15T06:49:00Z</dcterms:modified>
</cp:coreProperties>
</file>