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10CE" w14:textId="77777777" w:rsidR="008948D6" w:rsidRDefault="008948D6" w:rsidP="008948D6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40DF76FE" w14:textId="77777777" w:rsidR="008948D6" w:rsidRPr="00FF74AF" w:rsidRDefault="008948D6" w:rsidP="008948D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7E4C50A" w14:textId="77777777" w:rsidR="008948D6" w:rsidRDefault="008948D6" w:rsidP="008948D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210AD22E" w14:textId="77777777" w:rsidR="004B7249" w:rsidRPr="00CB3F7C" w:rsidRDefault="004B7249" w:rsidP="00CB3F7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8038B" w14:textId="00870165" w:rsidR="00703766" w:rsidRDefault="00CB3F7C" w:rsidP="00CB3F7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CB3F7C">
        <w:rPr>
          <w:b w:val="0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3F7C">
        <w:rPr>
          <w:b w:val="0"/>
          <w:color w:val="000000" w:themeColor="text1"/>
          <w:sz w:val="24"/>
          <w:szCs w:val="24"/>
        </w:rPr>
        <w:t>лит.В</w:t>
      </w:r>
      <w:proofErr w:type="spellEnd"/>
      <w:r w:rsidRPr="00CB3F7C">
        <w:rPr>
          <w:b w:val="0"/>
          <w:color w:val="000000" w:themeColor="text1"/>
          <w:sz w:val="24"/>
          <w:szCs w:val="24"/>
        </w:rPr>
        <w:t xml:space="preserve">, (812)334-26-04, 8(800) 777-57-57, </w:t>
      </w:r>
      <w:hyperlink r:id="rId6" w:history="1">
        <w:r w:rsidRPr="00CB3F7C">
          <w:rPr>
            <w:rStyle w:val="aa"/>
            <w:b w:val="0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CB3F7C">
        <w:rPr>
          <w:b w:val="0"/>
          <w:color w:val="000000" w:themeColor="text1"/>
          <w:sz w:val="24"/>
          <w:szCs w:val="24"/>
        </w:rPr>
        <w:t xml:space="preserve">), действующее на основании договора с </w:t>
      </w:r>
      <w:r w:rsidRPr="008948D6">
        <w:rPr>
          <w:bCs w:val="0"/>
          <w:color w:val="000000" w:themeColor="text1"/>
          <w:sz w:val="24"/>
          <w:szCs w:val="24"/>
        </w:rPr>
        <w:t>Обществом с ограниченной ответственностью «Внешнеэкономический промышленный банк» (ООО «</w:t>
      </w:r>
      <w:proofErr w:type="spellStart"/>
      <w:r w:rsidRPr="008948D6">
        <w:rPr>
          <w:bCs w:val="0"/>
          <w:color w:val="000000" w:themeColor="text1"/>
          <w:sz w:val="24"/>
          <w:szCs w:val="24"/>
        </w:rPr>
        <w:t>Внешпромбанк</w:t>
      </w:r>
      <w:proofErr w:type="spellEnd"/>
      <w:r w:rsidRPr="008948D6">
        <w:rPr>
          <w:bCs w:val="0"/>
          <w:color w:val="000000" w:themeColor="text1"/>
          <w:sz w:val="24"/>
          <w:szCs w:val="24"/>
        </w:rPr>
        <w:t xml:space="preserve">») </w:t>
      </w:r>
      <w:r w:rsidRPr="00CB3F7C">
        <w:rPr>
          <w:b w:val="0"/>
          <w:color w:val="000000" w:themeColor="text1"/>
          <w:sz w:val="24"/>
          <w:szCs w:val="24"/>
        </w:rPr>
        <w:t xml:space="preserve">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сообщает о результатах проведения </w:t>
      </w:r>
      <w:r w:rsidR="00703766" w:rsidRPr="00CB3F7C">
        <w:rPr>
          <w:bCs w:val="0"/>
          <w:color w:val="000000" w:themeColor="text1"/>
          <w:sz w:val="24"/>
          <w:szCs w:val="24"/>
        </w:rPr>
        <w:t>п</w:t>
      </w:r>
      <w:r w:rsidR="008948D6">
        <w:rPr>
          <w:bCs w:val="0"/>
          <w:color w:val="000000" w:themeColor="text1"/>
          <w:sz w:val="24"/>
          <w:szCs w:val="24"/>
        </w:rPr>
        <w:t>овторных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 электронных торгов</w:t>
      </w:r>
      <w:r w:rsidR="00703766" w:rsidRPr="00CB3F7C">
        <w:rPr>
          <w:b w:val="0"/>
          <w:color w:val="000000" w:themeColor="text1"/>
          <w:sz w:val="24"/>
          <w:szCs w:val="24"/>
          <w:shd w:val="clear" w:color="auto" w:fill="FFFFFF"/>
        </w:rPr>
        <w:t xml:space="preserve">, в форме аукциона 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8948D6" w:rsidRPr="008948D6">
        <w:rPr>
          <w:bCs w:val="0"/>
          <w:color w:val="000000" w:themeColor="text1"/>
          <w:sz w:val="24"/>
          <w:szCs w:val="24"/>
        </w:rPr>
        <w:t>15 июня 2022 г.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 (сообщение </w:t>
      </w:r>
      <w:r w:rsidRPr="008948D6">
        <w:rPr>
          <w:bCs w:val="0"/>
          <w:color w:val="000000" w:themeColor="text1"/>
          <w:sz w:val="24"/>
          <w:szCs w:val="24"/>
        </w:rPr>
        <w:t>2030121755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 в газете АО </w:t>
      </w:r>
      <w:r w:rsidR="00703766" w:rsidRPr="00CB3F7C">
        <w:rPr>
          <w:b w:val="0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 w:rsidRPr="00CB3F7C">
        <w:rPr>
          <w:b w:val="0"/>
          <w:color w:val="000000" w:themeColor="text1"/>
          <w:sz w:val="24"/>
          <w:szCs w:val="24"/>
        </w:rPr>
        <w:instrText xml:space="preserve"> FORMTEXT </w:instrText>
      </w:r>
      <w:r w:rsidR="00703766" w:rsidRPr="00CB3F7C">
        <w:rPr>
          <w:b w:val="0"/>
          <w:color w:val="000000" w:themeColor="text1"/>
          <w:sz w:val="24"/>
          <w:szCs w:val="24"/>
        </w:rPr>
      </w:r>
      <w:r w:rsidR="00703766" w:rsidRPr="00CB3F7C">
        <w:rPr>
          <w:b w:val="0"/>
          <w:color w:val="000000" w:themeColor="text1"/>
          <w:sz w:val="24"/>
          <w:szCs w:val="24"/>
        </w:rPr>
        <w:fldChar w:fldCharType="separate"/>
      </w:r>
      <w:r w:rsidR="00703766" w:rsidRPr="00CB3F7C">
        <w:rPr>
          <w:b w:val="0"/>
          <w:color w:val="000000" w:themeColor="text1"/>
          <w:sz w:val="24"/>
          <w:szCs w:val="24"/>
        </w:rPr>
        <w:t>«Коммерсантъ»</w:t>
      </w:r>
      <w:r w:rsidR="00703766" w:rsidRPr="00CB3F7C">
        <w:rPr>
          <w:b w:val="0"/>
          <w:color w:val="000000" w:themeColor="text1"/>
          <w:sz w:val="24"/>
          <w:szCs w:val="24"/>
        </w:rPr>
        <w:fldChar w:fldCharType="end"/>
      </w:r>
      <w:r w:rsidR="00703766" w:rsidRPr="00CB3F7C">
        <w:rPr>
          <w:b w:val="0"/>
          <w:color w:val="000000" w:themeColor="text1"/>
          <w:sz w:val="24"/>
          <w:szCs w:val="24"/>
        </w:rPr>
        <w:t xml:space="preserve"> </w:t>
      </w:r>
      <w:r w:rsidRPr="00CB3F7C">
        <w:rPr>
          <w:b w:val="0"/>
          <w:color w:val="000000" w:themeColor="text1"/>
          <w:sz w:val="24"/>
          <w:szCs w:val="24"/>
        </w:rPr>
        <w:t>от 12.03.2022 №42(7243)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564D2814" w14:textId="77777777" w:rsidR="008948D6" w:rsidRPr="00CB3F7C" w:rsidRDefault="008948D6" w:rsidP="00CB3F7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14:paraId="0A2CA9EA" w14:textId="77777777" w:rsidR="00703766" w:rsidRPr="00CB3F7C" w:rsidRDefault="00703766" w:rsidP="00CB3F7C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3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04DAEC4" w14:textId="729A2051" w:rsidR="00395B7D" w:rsidRDefault="00395B7D" w:rsidP="002B0C0B">
      <w:pPr>
        <w:jc w:val="both"/>
      </w:pPr>
    </w:p>
    <w:p w14:paraId="538064C8" w14:textId="77777777" w:rsidR="008948D6" w:rsidRDefault="008948D6" w:rsidP="008948D6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7FA73D32" w14:textId="77777777" w:rsidR="008948D6" w:rsidRPr="003326BA" w:rsidRDefault="008948D6" w:rsidP="008948D6"/>
    <w:p w14:paraId="1DD6C641" w14:textId="77777777" w:rsidR="008948D6" w:rsidRDefault="008948D6" w:rsidP="002B0C0B">
      <w:pPr>
        <w:jc w:val="both"/>
      </w:pPr>
    </w:p>
    <w:sectPr w:rsidR="008948D6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48D6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B3F7C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3F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CB3F7C"/>
  </w:style>
  <w:style w:type="character" w:styleId="af1">
    <w:name w:val="Unresolved Mention"/>
    <w:basedOn w:val="a0"/>
    <w:uiPriority w:val="99"/>
    <w:semiHidden/>
    <w:unhideWhenUsed/>
    <w:rsid w:val="00CB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2018-07-19T11:23:00Z</cp:lastPrinted>
  <dcterms:created xsi:type="dcterms:W3CDTF">2021-06-08T07:27:00Z</dcterms:created>
  <dcterms:modified xsi:type="dcterms:W3CDTF">2022-06-15T07:13:00Z</dcterms:modified>
</cp:coreProperties>
</file>