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8C7C16D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410603">
        <w:rPr>
          <w:rFonts w:eastAsia="Calibri"/>
          <w:lang w:eastAsia="en-US"/>
        </w:rPr>
        <w:t xml:space="preserve"> </w:t>
      </w:r>
      <w:r w:rsidR="00410603" w:rsidRPr="00410603">
        <w:rPr>
          <w:rFonts w:eastAsia="Calibri"/>
          <w:lang w:eastAsia="en-US"/>
        </w:rPr>
        <w:t>ersh@auction-house.ru</w:t>
      </w:r>
      <w:r w:rsidRPr="00561AD8">
        <w:rPr>
          <w:rFonts w:eastAsia="Calibri"/>
          <w:lang w:eastAsia="en-US"/>
        </w:rPr>
        <w:t xml:space="preserve">), действующее на основании договора с </w:t>
      </w:r>
      <w:r w:rsidR="00410603" w:rsidRPr="00410603">
        <w:rPr>
          <w:rFonts w:eastAsia="Calibri"/>
          <w:lang w:eastAsia="en-US"/>
        </w:rPr>
        <w:t>Акционерным обществом «Республиканский социальный коммерческий банк» (АО Банк «РСКБ»), адрес регистрации: 119002, г. Москва, Денежный переулок, д. 7, корп. 2, ИНН 7703242969, ОГРН 1027739435646</w:t>
      </w:r>
      <w:r w:rsidRPr="00561AD8">
        <w:rPr>
          <w:rFonts w:eastAsia="Calibri"/>
          <w:lang w:eastAsia="en-US"/>
        </w:rPr>
        <w:t xml:space="preserve">), конкурсным управляющим (ликвидатором) которого на основании решения Арбитражного суда </w:t>
      </w:r>
      <w:r w:rsidR="00410603" w:rsidRPr="00410603">
        <w:rPr>
          <w:rFonts w:eastAsia="Calibri"/>
          <w:lang w:eastAsia="en-US"/>
        </w:rPr>
        <w:t>Акционерным обществом «Республиканский социальный коммерческий банк» (АО Банк «РСКБ»), адрес регистрации: 119002, г. Москва, Денежный переулок, д. 7, корп. 2, ИНН 7703242969, ОГРН 1027739435646</w:t>
      </w:r>
      <w:r w:rsidR="00410603">
        <w:rPr>
          <w:rFonts w:eastAsia="Calibri"/>
          <w:lang w:eastAsia="en-US"/>
        </w:rPr>
        <w:t xml:space="preserve"> </w:t>
      </w:r>
      <w:r w:rsidR="005119C2">
        <w:rPr>
          <w:rFonts w:eastAsia="Calibri"/>
          <w:lang w:eastAsia="en-US"/>
        </w:rPr>
        <w:t xml:space="preserve">является </w:t>
      </w:r>
      <w:r w:rsidR="0004527C">
        <w:rPr>
          <w:rFonts w:eastAsia="Calibri"/>
          <w:lang w:eastAsia="en-US"/>
        </w:rPr>
        <w:t>г</w:t>
      </w:r>
      <w:r w:rsidR="005119C2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410603" w:rsidRPr="00410603">
        <w:t xml:space="preserve">сообщение </w:t>
      </w:r>
      <w:r w:rsidR="00A8149F">
        <w:t>№</w:t>
      </w:r>
      <w:r w:rsidR="00410603" w:rsidRPr="00410603">
        <w:t>02030123513 в газете АО «Коммерсантъ» №47(7248) от 19.03.2022</w:t>
      </w:r>
      <w:r w:rsidR="00A8149F">
        <w:t xml:space="preserve">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410603" w:rsidRPr="00410603">
        <w:t>2</w:t>
      </w:r>
      <w:r w:rsidR="00A8149F">
        <w:t>0</w:t>
      </w:r>
      <w:r w:rsidR="00410603" w:rsidRPr="00410603">
        <w:t>.0</w:t>
      </w:r>
      <w:r w:rsidR="00A8149F">
        <w:t>6</w:t>
      </w:r>
      <w:r w:rsidR="00410603" w:rsidRPr="00410603">
        <w:t xml:space="preserve">.2022 г. по </w:t>
      </w:r>
      <w:r w:rsidR="00A8149F">
        <w:t>26</w:t>
      </w:r>
      <w:r w:rsidR="00410603" w:rsidRPr="00410603">
        <w:t>.0</w:t>
      </w:r>
      <w:r w:rsidR="00A8149F">
        <w:t>6</w:t>
      </w:r>
      <w:r w:rsidR="00410603" w:rsidRPr="00410603">
        <w:t xml:space="preserve">.2022 </w:t>
      </w:r>
      <w:r w:rsidR="00410603">
        <w:t>г.</w:t>
      </w:r>
      <w:r w:rsidR="007E00D7">
        <w:t xml:space="preserve"> заключе</w:t>
      </w:r>
      <w:r w:rsidR="00410603">
        <w:t>ны</w:t>
      </w:r>
      <w:r w:rsidR="007E00D7">
        <w:rPr>
          <w:color w:val="000000"/>
        </w:rPr>
        <w:t xml:space="preserve"> следующи</w:t>
      </w:r>
      <w:r w:rsidR="00410603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410603">
        <w:rPr>
          <w:color w:val="000000"/>
        </w:rPr>
        <w:t>ры</w:t>
      </w:r>
      <w:r w:rsidR="002E5880" w:rsidRPr="002E5880">
        <w:t>:</w:t>
      </w:r>
    </w:p>
    <w:tbl>
      <w:tblPr>
        <w:tblStyle w:val="ad"/>
        <w:tblW w:w="9610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1985"/>
        <w:gridCol w:w="2126"/>
        <w:gridCol w:w="2410"/>
        <w:gridCol w:w="2268"/>
      </w:tblGrid>
      <w:tr w:rsidR="00A8149F" w:rsidRPr="00A8149F" w14:paraId="515934C4" w14:textId="77777777" w:rsidTr="00A8149F">
        <w:trPr>
          <w:jc w:val="center"/>
        </w:trPr>
        <w:tc>
          <w:tcPr>
            <w:tcW w:w="821" w:type="dxa"/>
          </w:tcPr>
          <w:p w14:paraId="2C9E85F9" w14:textId="77777777" w:rsidR="00A8149F" w:rsidRPr="00A8149F" w:rsidRDefault="00A8149F" w:rsidP="00A8149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A8149F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8865BD3" w14:textId="77777777" w:rsidR="00A8149F" w:rsidRPr="00A8149F" w:rsidRDefault="00A8149F" w:rsidP="00A8149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8149F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57D9A99" w14:textId="77777777" w:rsidR="00A8149F" w:rsidRPr="00A8149F" w:rsidRDefault="00A8149F" w:rsidP="00A8149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8149F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EA0BD78" w14:textId="77777777" w:rsidR="00A8149F" w:rsidRPr="00A8149F" w:rsidRDefault="00A8149F" w:rsidP="00A8149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8149F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7916EEC" w14:textId="77777777" w:rsidR="00A8149F" w:rsidRPr="00A8149F" w:rsidRDefault="00A8149F" w:rsidP="00A8149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8149F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8149F" w:rsidRPr="00A8149F" w14:paraId="0BB6FA6F" w14:textId="77777777" w:rsidTr="00A8149F">
        <w:trPr>
          <w:trHeight w:val="363"/>
          <w:jc w:val="center"/>
        </w:trPr>
        <w:tc>
          <w:tcPr>
            <w:tcW w:w="821" w:type="dxa"/>
            <w:vAlign w:val="center"/>
          </w:tcPr>
          <w:p w14:paraId="664A25A8" w14:textId="77777777" w:rsidR="00A8149F" w:rsidRPr="00A8149F" w:rsidRDefault="00A8149F" w:rsidP="00A8149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8149F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459391CC" w14:textId="77777777" w:rsidR="00A8149F" w:rsidRPr="00A8149F" w:rsidRDefault="00A8149F" w:rsidP="00A8149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8149F">
              <w:rPr>
                <w:spacing w:val="3"/>
                <w:sz w:val="22"/>
                <w:szCs w:val="22"/>
              </w:rPr>
              <w:t>2022-7885/64</w:t>
            </w:r>
          </w:p>
        </w:tc>
        <w:tc>
          <w:tcPr>
            <w:tcW w:w="2126" w:type="dxa"/>
            <w:vAlign w:val="center"/>
          </w:tcPr>
          <w:p w14:paraId="494D0AF0" w14:textId="77777777" w:rsidR="00A8149F" w:rsidRPr="00A8149F" w:rsidRDefault="00A8149F" w:rsidP="00A8149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8149F">
              <w:rPr>
                <w:spacing w:val="3"/>
                <w:sz w:val="22"/>
                <w:szCs w:val="22"/>
              </w:rPr>
              <w:t>28.06.2022</w:t>
            </w:r>
          </w:p>
        </w:tc>
        <w:tc>
          <w:tcPr>
            <w:tcW w:w="2410" w:type="dxa"/>
            <w:vAlign w:val="center"/>
          </w:tcPr>
          <w:p w14:paraId="2BA96C22" w14:textId="77777777" w:rsidR="00A8149F" w:rsidRPr="00A8149F" w:rsidRDefault="00A8149F" w:rsidP="00A8149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8149F">
              <w:rPr>
                <w:spacing w:val="3"/>
                <w:sz w:val="22"/>
                <w:szCs w:val="22"/>
              </w:rPr>
              <w:t>28 004,07</w:t>
            </w:r>
          </w:p>
        </w:tc>
        <w:tc>
          <w:tcPr>
            <w:tcW w:w="2268" w:type="dxa"/>
            <w:vAlign w:val="center"/>
          </w:tcPr>
          <w:p w14:paraId="1DA6311D" w14:textId="77777777" w:rsidR="00A8149F" w:rsidRPr="00A8149F" w:rsidRDefault="00A8149F" w:rsidP="00A8149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8149F">
              <w:rPr>
                <w:spacing w:val="3"/>
                <w:sz w:val="22"/>
                <w:szCs w:val="22"/>
              </w:rPr>
              <w:t>ООО ТД «КОНТУР»</w:t>
            </w:r>
          </w:p>
        </w:tc>
      </w:tr>
      <w:tr w:rsidR="00A8149F" w:rsidRPr="00A8149F" w14:paraId="71B66E6C" w14:textId="77777777" w:rsidTr="00A8149F">
        <w:trPr>
          <w:trHeight w:val="425"/>
          <w:jc w:val="center"/>
        </w:trPr>
        <w:tc>
          <w:tcPr>
            <w:tcW w:w="821" w:type="dxa"/>
            <w:vAlign w:val="center"/>
          </w:tcPr>
          <w:p w14:paraId="05B22016" w14:textId="77777777" w:rsidR="00A8149F" w:rsidRPr="00A8149F" w:rsidRDefault="00A8149F" w:rsidP="00A8149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8149F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1D85A278" w14:textId="77777777" w:rsidR="00A8149F" w:rsidRPr="00A8149F" w:rsidRDefault="00A8149F" w:rsidP="00A8149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8149F">
              <w:rPr>
                <w:spacing w:val="3"/>
                <w:sz w:val="22"/>
                <w:szCs w:val="22"/>
              </w:rPr>
              <w:t>2022-7886/64</w:t>
            </w:r>
          </w:p>
        </w:tc>
        <w:tc>
          <w:tcPr>
            <w:tcW w:w="2126" w:type="dxa"/>
            <w:vAlign w:val="center"/>
          </w:tcPr>
          <w:p w14:paraId="2AB68B18" w14:textId="77777777" w:rsidR="00A8149F" w:rsidRPr="00A8149F" w:rsidRDefault="00A8149F" w:rsidP="00A8149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8149F">
              <w:rPr>
                <w:spacing w:val="3"/>
                <w:sz w:val="22"/>
                <w:szCs w:val="22"/>
              </w:rPr>
              <w:t>28.06.2022</w:t>
            </w:r>
          </w:p>
        </w:tc>
        <w:tc>
          <w:tcPr>
            <w:tcW w:w="2410" w:type="dxa"/>
            <w:vAlign w:val="center"/>
          </w:tcPr>
          <w:p w14:paraId="3802E5B8" w14:textId="77777777" w:rsidR="00A8149F" w:rsidRPr="00A8149F" w:rsidRDefault="00A8149F" w:rsidP="00A8149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8149F">
              <w:rPr>
                <w:spacing w:val="3"/>
                <w:sz w:val="22"/>
                <w:szCs w:val="22"/>
              </w:rPr>
              <w:t>23 534,75</w:t>
            </w:r>
          </w:p>
        </w:tc>
        <w:tc>
          <w:tcPr>
            <w:tcW w:w="2268" w:type="dxa"/>
            <w:vAlign w:val="center"/>
          </w:tcPr>
          <w:p w14:paraId="6233A10E" w14:textId="77777777" w:rsidR="00A8149F" w:rsidRPr="00A8149F" w:rsidRDefault="00A8149F" w:rsidP="00A8149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8149F">
              <w:rPr>
                <w:spacing w:val="3"/>
                <w:sz w:val="22"/>
                <w:szCs w:val="22"/>
              </w:rPr>
              <w:t>ООО ТД «КОНТУР»</w:t>
            </w:r>
          </w:p>
        </w:tc>
      </w:tr>
      <w:tr w:rsidR="00A8149F" w:rsidRPr="00A8149F" w14:paraId="76A4823D" w14:textId="77777777" w:rsidTr="00A8149F">
        <w:trPr>
          <w:trHeight w:val="403"/>
          <w:jc w:val="center"/>
        </w:trPr>
        <w:tc>
          <w:tcPr>
            <w:tcW w:w="821" w:type="dxa"/>
            <w:vAlign w:val="center"/>
          </w:tcPr>
          <w:p w14:paraId="7EB72B5A" w14:textId="77777777" w:rsidR="00A8149F" w:rsidRPr="00A8149F" w:rsidRDefault="00A8149F" w:rsidP="00A8149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8149F"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5407214B" w14:textId="77777777" w:rsidR="00A8149F" w:rsidRPr="00A8149F" w:rsidRDefault="00A8149F" w:rsidP="00A8149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8149F">
              <w:rPr>
                <w:spacing w:val="3"/>
                <w:sz w:val="22"/>
                <w:szCs w:val="22"/>
              </w:rPr>
              <w:t>2022-7887/64</w:t>
            </w:r>
          </w:p>
        </w:tc>
        <w:tc>
          <w:tcPr>
            <w:tcW w:w="2126" w:type="dxa"/>
            <w:vAlign w:val="center"/>
          </w:tcPr>
          <w:p w14:paraId="30950EFE" w14:textId="77777777" w:rsidR="00A8149F" w:rsidRPr="00A8149F" w:rsidRDefault="00A8149F" w:rsidP="00A8149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8149F">
              <w:rPr>
                <w:spacing w:val="3"/>
                <w:sz w:val="22"/>
                <w:szCs w:val="22"/>
              </w:rPr>
              <w:t>28.06.2022</w:t>
            </w:r>
          </w:p>
        </w:tc>
        <w:tc>
          <w:tcPr>
            <w:tcW w:w="2410" w:type="dxa"/>
            <w:vAlign w:val="center"/>
          </w:tcPr>
          <w:p w14:paraId="616CEA75" w14:textId="77777777" w:rsidR="00A8149F" w:rsidRPr="00A8149F" w:rsidRDefault="00A8149F" w:rsidP="00A8149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8149F">
              <w:rPr>
                <w:spacing w:val="3"/>
                <w:sz w:val="22"/>
                <w:szCs w:val="22"/>
              </w:rPr>
              <w:t>35 395,56</w:t>
            </w:r>
          </w:p>
        </w:tc>
        <w:tc>
          <w:tcPr>
            <w:tcW w:w="2268" w:type="dxa"/>
            <w:vAlign w:val="center"/>
          </w:tcPr>
          <w:p w14:paraId="2A6B6F95" w14:textId="77777777" w:rsidR="00A8149F" w:rsidRPr="00A8149F" w:rsidRDefault="00A8149F" w:rsidP="00A8149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8149F">
              <w:rPr>
                <w:spacing w:val="3"/>
                <w:sz w:val="22"/>
                <w:szCs w:val="22"/>
              </w:rPr>
              <w:t>ООО ТД «КОНТУР»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0603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8149F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A8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</cp:revision>
  <cp:lastPrinted>2017-09-06T13:05:00Z</cp:lastPrinted>
  <dcterms:created xsi:type="dcterms:W3CDTF">2022-05-16T13:31:00Z</dcterms:created>
  <dcterms:modified xsi:type="dcterms:W3CDTF">2022-06-29T06:48:00Z</dcterms:modified>
</cp:coreProperties>
</file>