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834AC9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8301D2" w:rsidRPr="008301D2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4525A127" w:rsidR="00467D6B" w:rsidRDefault="00656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6908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656908">
        <w:rPr>
          <w:color w:val="000000"/>
        </w:rPr>
        <w:t>т.ч</w:t>
      </w:r>
      <w:proofErr w:type="spellEnd"/>
      <w:r w:rsidRPr="00656908">
        <w:rPr>
          <w:color w:val="000000"/>
        </w:rPr>
        <w:t>. сумма долга) – начальная цена продажи лота:</w:t>
      </w:r>
    </w:p>
    <w:p w14:paraId="4FA426FD" w14:textId="1743521D" w:rsidR="00656908" w:rsidRPr="00A115B3" w:rsidRDefault="00656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Лот 1 - </w:t>
      </w:r>
      <w:r w:rsidRPr="00656908">
        <w:rPr>
          <w:color w:val="000000"/>
        </w:rPr>
        <w:t>ООО «</w:t>
      </w:r>
      <w:proofErr w:type="spellStart"/>
      <w:r w:rsidRPr="00656908">
        <w:rPr>
          <w:color w:val="000000"/>
        </w:rPr>
        <w:t>ТехСтройИнвест</w:t>
      </w:r>
      <w:proofErr w:type="spellEnd"/>
      <w:r w:rsidRPr="00656908">
        <w:rPr>
          <w:color w:val="000000"/>
        </w:rPr>
        <w:t>» 7728819704, солидарно с поручителем Нефедовым Владимиром Николаевичем, КД4500-15012-ЮЛ/</w:t>
      </w:r>
      <w:proofErr w:type="gramStart"/>
      <w:r w:rsidRPr="00656908">
        <w:rPr>
          <w:color w:val="000000"/>
        </w:rPr>
        <w:t>СТ</w:t>
      </w:r>
      <w:proofErr w:type="gramEnd"/>
      <w:r w:rsidRPr="00656908">
        <w:rPr>
          <w:color w:val="000000"/>
        </w:rPr>
        <w:t xml:space="preserve"> от 21.02.2015, решение Ленинского районного суда г. Ростова-на-Дону от 14.12.2016 по делу 2-5716/2016, определение Арбитражного суда Московской области  от 06.11.2018 по делу А41-53330/17 о включении в РТК третьей очереди, Нефедов В.Н находится в стадии банкротства (655 655 681,85 руб.)</w:t>
      </w:r>
      <w:r>
        <w:rPr>
          <w:color w:val="000000"/>
        </w:rPr>
        <w:t xml:space="preserve"> – </w:t>
      </w:r>
      <w:r w:rsidRPr="00656908">
        <w:rPr>
          <w:color w:val="000000"/>
        </w:rPr>
        <w:t>230</w:t>
      </w:r>
      <w:r>
        <w:rPr>
          <w:color w:val="000000"/>
        </w:rPr>
        <w:t xml:space="preserve"> </w:t>
      </w:r>
      <w:r w:rsidRPr="00656908">
        <w:rPr>
          <w:color w:val="000000"/>
        </w:rPr>
        <w:t>135</w:t>
      </w:r>
      <w:r>
        <w:rPr>
          <w:color w:val="000000"/>
        </w:rPr>
        <w:t xml:space="preserve"> </w:t>
      </w:r>
      <w:r w:rsidRPr="00656908">
        <w:rPr>
          <w:color w:val="000000"/>
        </w:rPr>
        <w:t>144,33</w:t>
      </w:r>
      <w:r>
        <w:rPr>
          <w:color w:val="000000"/>
        </w:rPr>
        <w:t xml:space="preserve"> руб.</w:t>
      </w:r>
    </w:p>
    <w:p w14:paraId="15D12F19" w14:textId="76F94B1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23404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4829CC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23404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C5C4E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23404" w:rsidRPr="00523404">
        <w:rPr>
          <w:rFonts w:ascii="Times New Roman CYR" w:hAnsi="Times New Roman CYR" w:cs="Times New Roman CYR"/>
          <w:b/>
          <w:color w:val="000000"/>
        </w:rPr>
        <w:t>17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C8ADA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23404">
        <w:t>17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23404">
        <w:t>202</w:t>
      </w:r>
      <w:r w:rsidR="0075465C" w:rsidRPr="00523404">
        <w:t>2</w:t>
      </w:r>
      <w:r w:rsidR="00E12685" w:rsidRPr="00523404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523404" w:rsidRPr="00523404">
        <w:rPr>
          <w:b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523404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523404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8009C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23404" w:rsidRPr="00523404">
        <w:rPr>
          <w:b/>
        </w:rPr>
        <w:t>05 июля</w:t>
      </w:r>
      <w:r w:rsidR="00523404"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23404" w:rsidRPr="00523404">
        <w:rPr>
          <w:b/>
        </w:rPr>
        <w:t>22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A115B3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3C1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63C1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463C1D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факте подписания Договора Победитель </w:t>
      </w:r>
      <w:r w:rsidRPr="00463C1D">
        <w:rPr>
          <w:rFonts w:ascii="Times New Roman" w:hAnsi="Times New Roman" w:cs="Times New Roman"/>
          <w:color w:val="000000"/>
          <w:sz w:val="24"/>
          <w:szCs w:val="24"/>
        </w:rPr>
        <w:t xml:space="preserve">любым доступным для него способом обязан немедленно уведомить </w:t>
      </w:r>
      <w:r w:rsidR="009730D9" w:rsidRPr="00463C1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63C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463C1D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3C1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63C1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463C1D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463C1D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C1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16301A1" w:rsidR="00EA7238" w:rsidRPr="004914BB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94209A" w:rsidRPr="0094209A">
        <w:rPr>
          <w:rFonts w:ascii="Times New Roman" w:hAnsi="Times New Roman" w:cs="Times New Roman"/>
          <w:color w:val="000000"/>
          <w:sz w:val="24"/>
          <w:szCs w:val="24"/>
        </w:rPr>
        <w:t xml:space="preserve">КУ с 10:00 до 16:00 часов по адресу: г. Ростов-на-Дону, ул. Шаумяна, д.3/31/18, тел. +7(863)309-06-82, доб. 101, а также </w:t>
      </w:r>
      <w:proofErr w:type="gramStart"/>
      <w:r w:rsidR="0094209A" w:rsidRPr="0094209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94209A" w:rsidRPr="0094209A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94209A" w:rsidRPr="0094209A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94209A" w:rsidRPr="0094209A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Замяткина Анастасия тел. 8(938)422-90-95.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D68BA"/>
    <w:rsid w:val="00365722"/>
    <w:rsid w:val="00411D79"/>
    <w:rsid w:val="00463C1D"/>
    <w:rsid w:val="00467D6B"/>
    <w:rsid w:val="004914BB"/>
    <w:rsid w:val="00523404"/>
    <w:rsid w:val="00556DA2"/>
    <w:rsid w:val="00564010"/>
    <w:rsid w:val="00637A0F"/>
    <w:rsid w:val="00656908"/>
    <w:rsid w:val="00657875"/>
    <w:rsid w:val="006B43E3"/>
    <w:rsid w:val="0070175B"/>
    <w:rsid w:val="007229EA"/>
    <w:rsid w:val="00722ECA"/>
    <w:rsid w:val="0075465C"/>
    <w:rsid w:val="008301D2"/>
    <w:rsid w:val="00865FD7"/>
    <w:rsid w:val="008A37E3"/>
    <w:rsid w:val="00914D34"/>
    <w:rsid w:val="0094209A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1339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17</cp:revision>
  <dcterms:created xsi:type="dcterms:W3CDTF">2021-08-23T09:07:00Z</dcterms:created>
  <dcterms:modified xsi:type="dcterms:W3CDTF">2022-06-27T08:40:00Z</dcterms:modified>
</cp:coreProperties>
</file>