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F1D" w14:textId="497C9D24" w:rsidR="006645C1" w:rsidRPr="005E3F35" w:rsidRDefault="00CD6692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6692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>ООО «</w:t>
      </w:r>
      <w:proofErr w:type="spellStart"/>
      <w:r w:rsidR="00792DEF" w:rsidRPr="00792DEF">
        <w:rPr>
          <w:rFonts w:ascii="Times New Roman" w:eastAsia="Calibri" w:hAnsi="Times New Roman" w:cs="Times New Roman"/>
          <w:sz w:val="18"/>
          <w:szCs w:val="18"/>
        </w:rPr>
        <w:t>Энергострой</w:t>
      </w:r>
      <w:proofErr w:type="spellEnd"/>
      <w:r w:rsidR="00792DEF" w:rsidRPr="00792DEF">
        <w:rPr>
          <w:rFonts w:ascii="Times New Roman" w:eastAsia="Calibri" w:hAnsi="Times New Roman" w:cs="Times New Roman"/>
          <w:sz w:val="18"/>
          <w:szCs w:val="18"/>
        </w:rPr>
        <w:t>» (ОГРН 1166313058119, ИНН 6330070511, адрес: 446200, Самарская обл., г. Новокуйбышевск, ул. Миронова, д. 31а, оф. 63а, решением А</w:t>
      </w:r>
      <w:r w:rsidR="00C1750D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29.07.2020 по делу №А55-27726/19 признан несостоятельным (банкротом)) (далее</w:t>
      </w:r>
      <w:r w:rsidR="001C7E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proofErr w:type="spellStart"/>
      <w:r w:rsidR="00792DEF" w:rsidRPr="00792DEF">
        <w:rPr>
          <w:rFonts w:ascii="Times New Roman" w:eastAsia="Calibri" w:hAnsi="Times New Roman" w:cs="Times New Roman"/>
          <w:sz w:val="18"/>
          <w:szCs w:val="18"/>
        </w:rPr>
        <w:t>Комякова</w:t>
      </w:r>
      <w:proofErr w:type="spellEnd"/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Владимира Юрьевича (ИНН 370200081909, СНИЛС 153-019-340 27, </w:t>
      </w:r>
      <w:proofErr w:type="spellStart"/>
      <w:r w:rsidR="00792DEF" w:rsidRPr="00792DEF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: 19883, адрес для корреспонденции: 115088, г. Москва, ул. 1-я Дубровская, д. 14, к. 1 - для </w:t>
      </w:r>
      <w:proofErr w:type="spellStart"/>
      <w:r w:rsidR="00792DEF" w:rsidRPr="00792DEF">
        <w:rPr>
          <w:rFonts w:ascii="Times New Roman" w:eastAsia="Calibri" w:hAnsi="Times New Roman" w:cs="Times New Roman"/>
          <w:sz w:val="18"/>
          <w:szCs w:val="18"/>
        </w:rPr>
        <w:t>Комякова</w:t>
      </w:r>
      <w:proofErr w:type="spellEnd"/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В.Ю., далее -</w:t>
      </w:r>
      <w:r w:rsidR="00F33B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>КУ), член</w:t>
      </w:r>
      <w:r w:rsidR="00792DEF">
        <w:rPr>
          <w:rFonts w:ascii="Times New Roman" w:eastAsia="Calibri" w:hAnsi="Times New Roman" w:cs="Times New Roman"/>
          <w:sz w:val="18"/>
          <w:szCs w:val="18"/>
        </w:rPr>
        <w:t>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Союз</w:t>
      </w:r>
      <w:r w:rsidR="00792DEF">
        <w:rPr>
          <w:rFonts w:ascii="Times New Roman" w:eastAsia="Calibri" w:hAnsi="Times New Roman" w:cs="Times New Roman"/>
          <w:sz w:val="18"/>
          <w:szCs w:val="18"/>
        </w:rPr>
        <w:t>а</w:t>
      </w:r>
      <w:r w:rsidR="00792DEF" w:rsidRPr="00792DEF">
        <w:rPr>
          <w:rFonts w:ascii="Times New Roman" w:eastAsia="Calibri" w:hAnsi="Times New Roman" w:cs="Times New Roman"/>
          <w:sz w:val="18"/>
          <w:szCs w:val="18"/>
        </w:rPr>
        <w:t xml:space="preserve"> арбитражных управляющих "Саморегулируемая организация "ДЕЛО" (ИНН 5010029544, ОГРН 1035002205919, адрес: </w:t>
      </w:r>
      <w:r w:rsidR="008A3164" w:rsidRPr="008007F3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  <w:t>125284, г Москва, Хорошевское шоссе, 32А (фактический адрес), оф.300, а/я 22</w:t>
      </w:r>
      <w:r w:rsidR="00792DEF" w:rsidRPr="008007F3">
        <w:rPr>
          <w:rFonts w:ascii="Times New Roman" w:eastAsia="Calibri" w:hAnsi="Times New Roman" w:cs="Times New Roman"/>
          <w:sz w:val="18"/>
          <w:szCs w:val="18"/>
        </w:rPr>
        <w:t xml:space="preserve">), назначен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определением А</w:t>
      </w:r>
      <w:r w:rsidR="009B7F0F" w:rsidRPr="005E3F35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03.09.2020 по делу №А55-27726/2019,</w:t>
      </w:r>
      <w:r w:rsidR="00D63A1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5E3F3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</w:t>
      </w:r>
      <w:r w:rsidR="007653E0" w:rsidRPr="005E3F35">
        <w:rPr>
          <w:rFonts w:ascii="Times New Roman" w:eastAsia="Calibri" w:hAnsi="Times New Roman" w:cs="Times New Roman"/>
          <w:sz w:val="18"/>
          <w:szCs w:val="18"/>
        </w:rPr>
        <w:t>торгов в форме</w:t>
      </w:r>
      <w:r w:rsidR="00604CBC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>аукциона, открытого по составу участников с открытой формой подачи предложений о цене (далее – Торги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</w:p>
    <w:p w14:paraId="21A4E076" w14:textId="558D0921" w:rsidR="006939DE" w:rsidRPr="005E3F35" w:rsidRDefault="000112EA" w:rsidP="00E3027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EC58CD" w:rsidRPr="005E3F35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5A2336" w:rsidRPr="005E3F3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F3A04" w:rsidRPr="005E3F3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F3A04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5E3F35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5E3F35">
        <w:rPr>
          <w:rFonts w:ascii="Times New Roman" w:eastAsia="Calibri" w:hAnsi="Times New Roman" w:cs="Times New Roman"/>
          <w:sz w:val="18"/>
          <w:szCs w:val="18"/>
        </w:rPr>
        <w:t>.</w:t>
      </w:r>
      <w:r w:rsidRPr="005E3F35">
        <w:t xml:space="preserve"> </w:t>
      </w:r>
      <w:bookmarkStart w:id="1" w:name="_Hlk78373080"/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5E3F35">
        <w:t xml:space="preserve"> </w:t>
      </w:r>
      <w:r w:rsidRPr="005E3F35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Pr="005E3F3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2FC7289D" w:rsidR="00B4042E" w:rsidRPr="005E3F35" w:rsidRDefault="001378A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5E3F3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5E3F3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E3F3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5E3F35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5E3F35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5E3F3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5E3F3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Земельный участок, площадь: 5 564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обл., г. Самара, Куйбышевский район, ш. </w:t>
      </w:r>
      <w:proofErr w:type="spellStart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63:01:0417001:511;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З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емельный участок, площадь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4 234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обл., г. Самара, Куйбышевский район, ш. </w:t>
      </w:r>
      <w:proofErr w:type="spellStart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63:01:0417001:510;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283,8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</w:t>
      </w:r>
      <w:proofErr w:type="spellStart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КН</w:t>
      </w:r>
      <w:r w:rsidR="00C61AAD">
        <w:rPr>
          <w:rFonts w:ascii="Times New Roman" w:eastAsia="Calibri" w:hAnsi="Times New Roman" w:cs="Times New Roman"/>
          <w:sz w:val="18"/>
          <w:szCs w:val="18"/>
        </w:rPr>
        <w:t>: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63:01:0401003:2398;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площадь: 1 186,6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</w:t>
      </w:r>
      <w:proofErr w:type="spellStart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63:01:0401003:2397;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>Н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площадь: 12,9 кв.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м, адрес: г. Самара, Куйбышевский р-н, </w:t>
      </w:r>
      <w:proofErr w:type="spellStart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792DEF" w:rsidRPr="005E3F35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r w:rsidR="006612D7" w:rsidRPr="005E3F35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="00792DEF" w:rsidRPr="005E3F35">
        <w:rPr>
          <w:rFonts w:ascii="Times New Roman" w:eastAsia="Calibri" w:hAnsi="Times New Roman" w:cs="Times New Roman"/>
          <w:sz w:val="18"/>
          <w:szCs w:val="18"/>
        </w:rPr>
        <w:t>63:01:0401003:2396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7535"/>
      <w:r w:rsidR="00EC572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792DEF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9 857 665,71 </w:t>
      </w:r>
      <w:r w:rsidR="00EC572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C572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792DEF" w:rsidRPr="005E3F35">
        <w:rPr>
          <w:rFonts w:ascii="Times New Roman" w:eastAsia="Calibri" w:hAnsi="Times New Roman" w:cs="Times New Roman"/>
          <w:sz w:val="18"/>
          <w:szCs w:val="18"/>
        </w:rPr>
        <w:t>Обременения (ограничения) Лота: залог (ипотека) в пользу АО АКБ «ГАЗБАНК».</w:t>
      </w:r>
      <w:r w:rsidR="00CD6692" w:rsidRPr="005E3F35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14:paraId="2E953C03" w14:textId="62D030F3" w:rsidR="006612D7" w:rsidRPr="005E3F35" w:rsidRDefault="006612D7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нахождения Имущества, с документами в отношении Имущества у ОТ</w:t>
      </w:r>
      <w:r w:rsidR="00F348FD" w:rsidRPr="005E3F35">
        <w:rPr>
          <w:rFonts w:ascii="Times New Roman" w:eastAsia="Calibri" w:hAnsi="Times New Roman" w:cs="Times New Roman"/>
          <w:sz w:val="18"/>
          <w:szCs w:val="18"/>
        </w:rPr>
        <w:t>: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5E3F35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3728CBE6" w14:textId="77777777" w:rsidR="00944AC4" w:rsidRPr="005E3F35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5E3F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3" w:name="_Hlk78373513"/>
      <w:r w:rsidR="00944AC4" w:rsidRPr="005E3F35">
        <w:rPr>
          <w:rFonts w:ascii="Times New Roman" w:eastAsia="Calibri" w:hAnsi="Times New Roman" w:cs="Times New Roman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 - ООО «</w:t>
      </w:r>
      <w:proofErr w:type="spellStart"/>
      <w:r w:rsidR="00944AC4" w:rsidRPr="005E3F35">
        <w:rPr>
          <w:rFonts w:ascii="Times New Roman" w:eastAsia="Calibri" w:hAnsi="Times New Roman" w:cs="Times New Roman"/>
          <w:sz w:val="18"/>
          <w:szCs w:val="18"/>
        </w:rPr>
        <w:t>Энергострой</w:t>
      </w:r>
      <w:proofErr w:type="spellEnd"/>
      <w:r w:rsidR="00944AC4" w:rsidRPr="005E3F35">
        <w:rPr>
          <w:rFonts w:ascii="Times New Roman" w:eastAsia="Calibri" w:hAnsi="Times New Roman" w:cs="Times New Roman"/>
          <w:sz w:val="18"/>
          <w:szCs w:val="18"/>
        </w:rPr>
        <w:t>» (ИНН 6330070511, КПП 633001001), р/с 40702810038000153612 в ПАО Сбербанк г. Москва, БИК 044525225, к/с 30101810400000000225.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6077ECCB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C58CD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5555E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июня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5E3F35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3A5223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="005A2336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913D5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13D59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E3F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</w:t>
      </w:r>
      <w:r w:rsidRPr="008007F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открытых электронных торгов</w:t>
      </w:r>
      <w:r w:rsidRPr="008007F3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 w:rsidRPr="008007F3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>по нереализованн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о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>м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007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07F3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 w:rsidRPr="008007F3">
        <w:rPr>
          <w:rFonts w:ascii="Times New Roman" w:eastAsia="Calibri" w:hAnsi="Times New Roman" w:cs="Times New Roman"/>
          <w:sz w:val="18"/>
          <w:szCs w:val="18"/>
        </w:rPr>
        <w:t>Л</w:t>
      </w:r>
      <w:r w:rsidRPr="008007F3">
        <w:rPr>
          <w:rFonts w:ascii="Times New Roman" w:eastAsia="Calibri" w:hAnsi="Times New Roman" w:cs="Times New Roman"/>
          <w:sz w:val="18"/>
          <w:szCs w:val="18"/>
        </w:rPr>
        <w:t>от</w:t>
      </w:r>
      <w:r w:rsidR="00B5555E" w:rsidRPr="008007F3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0112E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A5223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113F490" w:rsidR="0064675E" w:rsidRDefault="000112E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E6E2F" w:rsidRPr="003E6E2F">
        <w:rPr>
          <w:rFonts w:ascii="Times New Roman" w:eastAsia="Calibri" w:hAnsi="Times New Roman" w:cs="Times New Roman"/>
          <w:bCs/>
          <w:sz w:val="18"/>
          <w:szCs w:val="18"/>
        </w:rPr>
        <w:t>р/с 40702810038000153612 в ПАО Сбербанк г. Москва, БИК 044525225, к/с 30101810400000000225</w:t>
      </w:r>
      <w:r w:rsidR="00CD6692" w:rsidRPr="00CD6692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3F5E9A61" w14:textId="77777777" w:rsidR="00590607" w:rsidRPr="00590607" w:rsidRDefault="00590607" w:rsidP="0059060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90607">
        <w:rPr>
          <w:rFonts w:ascii="Times New Roman" w:hAnsi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4599FBD3" w14:textId="77777777" w:rsidR="00590607" w:rsidRPr="008B080F" w:rsidRDefault="00590607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590607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63F76"/>
    <w:rsid w:val="000A6D16"/>
    <w:rsid w:val="000E51EF"/>
    <w:rsid w:val="000E5610"/>
    <w:rsid w:val="00125974"/>
    <w:rsid w:val="001378A9"/>
    <w:rsid w:val="00153E62"/>
    <w:rsid w:val="001B1B2D"/>
    <w:rsid w:val="001C7EA4"/>
    <w:rsid w:val="001D6F41"/>
    <w:rsid w:val="001F478E"/>
    <w:rsid w:val="0021694C"/>
    <w:rsid w:val="00224426"/>
    <w:rsid w:val="002875ED"/>
    <w:rsid w:val="00300AAE"/>
    <w:rsid w:val="003123D2"/>
    <w:rsid w:val="00320A06"/>
    <w:rsid w:val="00324EE9"/>
    <w:rsid w:val="003407AC"/>
    <w:rsid w:val="003420C3"/>
    <w:rsid w:val="003432D8"/>
    <w:rsid w:val="0037592B"/>
    <w:rsid w:val="00377FD4"/>
    <w:rsid w:val="00384328"/>
    <w:rsid w:val="00390A28"/>
    <w:rsid w:val="0039151B"/>
    <w:rsid w:val="003A356A"/>
    <w:rsid w:val="003A51D5"/>
    <w:rsid w:val="003A5223"/>
    <w:rsid w:val="003A5267"/>
    <w:rsid w:val="003B1108"/>
    <w:rsid w:val="003B38B4"/>
    <w:rsid w:val="003D20C2"/>
    <w:rsid w:val="003E6E2F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70D87"/>
    <w:rsid w:val="00573F80"/>
    <w:rsid w:val="00590607"/>
    <w:rsid w:val="00590A1D"/>
    <w:rsid w:val="005A2336"/>
    <w:rsid w:val="005E3F35"/>
    <w:rsid w:val="005E448B"/>
    <w:rsid w:val="00604CBC"/>
    <w:rsid w:val="006376A6"/>
    <w:rsid w:val="006612D7"/>
    <w:rsid w:val="006645C1"/>
    <w:rsid w:val="00677E82"/>
    <w:rsid w:val="00690417"/>
    <w:rsid w:val="006939DE"/>
    <w:rsid w:val="006A7D3B"/>
    <w:rsid w:val="006D2327"/>
    <w:rsid w:val="006E4E1F"/>
    <w:rsid w:val="006F0EAB"/>
    <w:rsid w:val="006F18BF"/>
    <w:rsid w:val="006F70B1"/>
    <w:rsid w:val="00742C91"/>
    <w:rsid w:val="00746489"/>
    <w:rsid w:val="00757E12"/>
    <w:rsid w:val="007653E0"/>
    <w:rsid w:val="00792DEF"/>
    <w:rsid w:val="007A3549"/>
    <w:rsid w:val="007F4E5E"/>
    <w:rsid w:val="008007F3"/>
    <w:rsid w:val="0083462A"/>
    <w:rsid w:val="00882F71"/>
    <w:rsid w:val="00894781"/>
    <w:rsid w:val="0089611E"/>
    <w:rsid w:val="008A3164"/>
    <w:rsid w:val="008B080F"/>
    <w:rsid w:val="008D5CF5"/>
    <w:rsid w:val="009055BD"/>
    <w:rsid w:val="0091213B"/>
    <w:rsid w:val="00913D59"/>
    <w:rsid w:val="00924803"/>
    <w:rsid w:val="00944AC4"/>
    <w:rsid w:val="009B6935"/>
    <w:rsid w:val="009B7F0F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A78F3"/>
    <w:rsid w:val="00AE701D"/>
    <w:rsid w:val="00B4042E"/>
    <w:rsid w:val="00B4725A"/>
    <w:rsid w:val="00B5555E"/>
    <w:rsid w:val="00B55CA3"/>
    <w:rsid w:val="00B56810"/>
    <w:rsid w:val="00B60278"/>
    <w:rsid w:val="00B74FE5"/>
    <w:rsid w:val="00B754E8"/>
    <w:rsid w:val="00B87D87"/>
    <w:rsid w:val="00BB63E8"/>
    <w:rsid w:val="00C05E53"/>
    <w:rsid w:val="00C1750D"/>
    <w:rsid w:val="00C32F09"/>
    <w:rsid w:val="00C42EE6"/>
    <w:rsid w:val="00C61AAD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6692"/>
    <w:rsid w:val="00CD73B3"/>
    <w:rsid w:val="00CF3A04"/>
    <w:rsid w:val="00D505BA"/>
    <w:rsid w:val="00D63A19"/>
    <w:rsid w:val="00D6725F"/>
    <w:rsid w:val="00D94618"/>
    <w:rsid w:val="00DB0243"/>
    <w:rsid w:val="00DF3810"/>
    <w:rsid w:val="00E109D7"/>
    <w:rsid w:val="00E3027F"/>
    <w:rsid w:val="00E43A2A"/>
    <w:rsid w:val="00E514E0"/>
    <w:rsid w:val="00E835BA"/>
    <w:rsid w:val="00E85D48"/>
    <w:rsid w:val="00EA708F"/>
    <w:rsid w:val="00EC5729"/>
    <w:rsid w:val="00EC58CD"/>
    <w:rsid w:val="00EC5CE0"/>
    <w:rsid w:val="00EE1CE1"/>
    <w:rsid w:val="00EE3525"/>
    <w:rsid w:val="00EF5E5A"/>
    <w:rsid w:val="00EF6455"/>
    <w:rsid w:val="00F27CE2"/>
    <w:rsid w:val="00F33BAE"/>
    <w:rsid w:val="00F348FD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2020-08-10T09:54:00Z</cp:lastPrinted>
  <dcterms:created xsi:type="dcterms:W3CDTF">2022-04-29T14:22:00Z</dcterms:created>
  <dcterms:modified xsi:type="dcterms:W3CDTF">2022-06-28T10:35:00Z</dcterms:modified>
</cp:coreProperties>
</file>