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F18A" w14:textId="1610EC6A" w:rsidR="009247FF" w:rsidRPr="00791681" w:rsidRDefault="00FB0B98" w:rsidP="00B46A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6DD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F26DD3">
        <w:rPr>
          <w:rFonts w:ascii="Times New Roman" w:hAnsi="Times New Roman" w:cs="Times New Roman"/>
          <w:color w:val="000000"/>
          <w:sz w:val="24"/>
          <w:szCs w:val="24"/>
        </w:rPr>
        <w:t>лит.В</w:t>
      </w:r>
      <w:proofErr w:type="spellEnd"/>
      <w:r w:rsidRPr="00F26DD3">
        <w:rPr>
          <w:rFonts w:ascii="Times New Roman" w:hAnsi="Times New Roman" w:cs="Times New Roman"/>
          <w:color w:val="000000"/>
          <w:sz w:val="24"/>
          <w:szCs w:val="24"/>
        </w:rPr>
        <w:t xml:space="preserve">, (812)334-26-04, 8(800) 777-57-57, </w:t>
      </w:r>
      <w:r>
        <w:rPr>
          <w:rFonts w:ascii="Times New Roman" w:hAnsi="Times New Roman" w:cs="Times New Roman"/>
          <w:color w:val="000000"/>
          <w:sz w:val="24"/>
          <w:szCs w:val="24"/>
          <w:lang w:val="en-US"/>
        </w:rPr>
        <w:t>malkova</w:t>
      </w:r>
      <w:r>
        <w:rPr>
          <w:rFonts w:ascii="Times New Roman" w:hAnsi="Times New Roman" w:cs="Times New Roman"/>
          <w:color w:val="000000"/>
          <w:sz w:val="24"/>
          <w:szCs w:val="24"/>
        </w:rPr>
        <w:t>@auction-house.ru</w:t>
      </w:r>
      <w:r w:rsidRPr="00F26DD3">
        <w:rPr>
          <w:rFonts w:ascii="Times New Roman" w:hAnsi="Times New Roman" w:cs="Times New Roman"/>
          <w:color w:val="000000"/>
          <w:sz w:val="24"/>
          <w:szCs w:val="24"/>
        </w:rPr>
        <w:t xml:space="preserve">) (далее - Организатор торгов, ОТ), действующее на основании договора с </w:t>
      </w:r>
      <w:r>
        <w:rPr>
          <w:rFonts w:ascii="Times New Roman" w:hAnsi="Times New Roman" w:cs="Times New Roman"/>
          <w:b/>
          <w:bCs/>
          <w:color w:val="000000"/>
          <w:sz w:val="24"/>
          <w:szCs w:val="24"/>
        </w:rPr>
        <w:t>Открытым акционерным обществом «АФ Банк» (ОАО «АФ Банк»),</w:t>
      </w:r>
      <w:r>
        <w:rPr>
          <w:rFonts w:ascii="Times New Roman" w:hAnsi="Times New Roman" w:cs="Times New Roman"/>
          <w:color w:val="000000"/>
          <w:sz w:val="24"/>
          <w:szCs w:val="24"/>
        </w:rPr>
        <w:t xml:space="preserve"> адрес регистрации: 450057, Республика Башкортостан, г. Уфа, ул. Октябрьской революции, д. 78, ИНН 0274061157, ОГРН 1020280000014</w:t>
      </w:r>
      <w:r w:rsidRPr="00F26DD3">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Pr>
          <w:rFonts w:ascii="Times New Roman" w:hAnsi="Times New Roman" w:cs="Times New Roman"/>
          <w:color w:val="000000"/>
          <w:sz w:val="24"/>
          <w:szCs w:val="24"/>
        </w:rPr>
        <w:t xml:space="preserve">Республики Башкортостан от 7 июля 2014 г. по делу №А07-8678/2014 </w:t>
      </w:r>
      <w:r w:rsidRPr="00F26DD3">
        <w:rPr>
          <w:rFonts w:ascii="Times New Roman" w:hAnsi="Times New Roman" w:cs="Times New Roman"/>
          <w:color w:val="000000"/>
          <w:sz w:val="24"/>
          <w:szCs w:val="24"/>
        </w:rPr>
        <w:t xml:space="preserve">является </w:t>
      </w:r>
      <w:r>
        <w:rPr>
          <w:rFonts w:ascii="Times New Roman" w:hAnsi="Times New Roman" w:cs="Times New Roman"/>
          <w:color w:val="000000"/>
          <w:sz w:val="24"/>
          <w:szCs w:val="24"/>
        </w:rPr>
        <w:t>г</w:t>
      </w:r>
      <w:r w:rsidRPr="00F26DD3">
        <w:rPr>
          <w:rFonts w:ascii="Times New Roman" w:hAnsi="Times New Roman" w:cs="Times New Roman"/>
          <w:color w:val="000000"/>
          <w:sz w:val="24"/>
          <w:szCs w:val="24"/>
        </w:rPr>
        <w:t>осударственная корпорация «Агентство по страхованию вкладов» (109240, г. Москва, ул. Высоцкого, д. 4)</w:t>
      </w:r>
      <w:r w:rsidRPr="00F733B8">
        <w:rPr>
          <w:rFonts w:ascii="Times New Roman" w:hAnsi="Times New Roman" w:cs="Times New Roman"/>
          <w:color w:val="000000"/>
          <w:sz w:val="24"/>
          <w:szCs w:val="24"/>
        </w:rPr>
        <w:t xml:space="preserve"> </w:t>
      </w:r>
      <w:r w:rsidR="006B3772" w:rsidRPr="006B3772">
        <w:rPr>
          <w:rFonts w:ascii="Times New Roman" w:hAnsi="Times New Roman" w:cs="Times New Roman"/>
          <w:color w:val="000000"/>
          <w:sz w:val="24"/>
          <w:szCs w:val="24"/>
        </w:rPr>
        <w:t xml:space="preserve">(далее – КУ), </w:t>
      </w:r>
      <w:r w:rsidR="00B46A69" w:rsidRPr="00791681">
        <w:rPr>
          <w:rFonts w:ascii="Times New Roman" w:hAnsi="Times New Roman" w:cs="Times New Roman"/>
          <w:color w:val="000000"/>
          <w:sz w:val="24"/>
          <w:szCs w:val="24"/>
        </w:rPr>
        <w:t xml:space="preserve"> проводит электронные </w:t>
      </w:r>
      <w:r w:rsidR="00B46A69" w:rsidRPr="00791681">
        <w:rPr>
          <w:rFonts w:ascii="Times New Roman" w:hAnsi="Times New Roman" w:cs="Times New Roman"/>
          <w:b/>
          <w:color w:val="000000"/>
          <w:sz w:val="24"/>
          <w:szCs w:val="24"/>
        </w:rPr>
        <w:t>торги</w:t>
      </w:r>
      <w:r w:rsidR="00B46A69" w:rsidRPr="00791681">
        <w:rPr>
          <w:rFonts w:ascii="Times New Roman" w:hAnsi="Times New Roman" w:cs="Times New Roman"/>
          <w:color w:val="000000"/>
          <w:sz w:val="24"/>
          <w:szCs w:val="24"/>
        </w:rPr>
        <w:t xml:space="preserve"> </w:t>
      </w:r>
      <w:r w:rsidR="009247FF" w:rsidRPr="00791681">
        <w:rPr>
          <w:rFonts w:ascii="Times New Roman" w:hAnsi="Times New Roman" w:cs="Times New Roman"/>
          <w:b/>
          <w:bCs/>
          <w:color w:val="000000"/>
          <w:sz w:val="24"/>
          <w:szCs w:val="24"/>
        </w:rPr>
        <w:t>имуществом финансовой организации:</w:t>
      </w:r>
    </w:p>
    <w:p w14:paraId="1E8B1413" w14:textId="371FC8FC"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b/>
          <w:bCs/>
          <w:color w:val="000000"/>
          <w:sz w:val="24"/>
          <w:szCs w:val="24"/>
        </w:rPr>
        <w:t xml:space="preserve">в форме открытого </w:t>
      </w:r>
      <w:r w:rsidR="008664D6">
        <w:rPr>
          <w:rFonts w:ascii="Times New Roman" w:hAnsi="Times New Roman" w:cs="Times New Roman"/>
          <w:b/>
          <w:bCs/>
          <w:color w:val="000000"/>
          <w:sz w:val="24"/>
          <w:szCs w:val="24"/>
        </w:rPr>
        <w:t xml:space="preserve">повторного </w:t>
      </w:r>
      <w:r w:rsidRPr="00791681">
        <w:rPr>
          <w:rFonts w:ascii="Times New Roman" w:hAnsi="Times New Roman" w:cs="Times New Roman"/>
          <w:b/>
          <w:bCs/>
          <w:color w:val="000000"/>
          <w:sz w:val="24"/>
          <w:szCs w:val="24"/>
        </w:rPr>
        <w:t>аукциона с открытой формой представления предложений по цене приобретения по лот</w:t>
      </w:r>
      <w:r w:rsidR="00FB0B98">
        <w:rPr>
          <w:rFonts w:ascii="Times New Roman" w:hAnsi="Times New Roman" w:cs="Times New Roman"/>
          <w:b/>
          <w:bCs/>
          <w:color w:val="000000"/>
          <w:sz w:val="24"/>
          <w:szCs w:val="24"/>
        </w:rPr>
        <w:t>у 1</w:t>
      </w:r>
      <w:r w:rsidRPr="00791681">
        <w:rPr>
          <w:rFonts w:ascii="Times New Roman" w:hAnsi="Times New Roman" w:cs="Times New Roman"/>
          <w:b/>
          <w:bCs/>
          <w:color w:val="000000"/>
          <w:sz w:val="24"/>
          <w:szCs w:val="24"/>
        </w:rPr>
        <w:t xml:space="preserve"> (далее - Торги);</w:t>
      </w:r>
    </w:p>
    <w:p w14:paraId="588DE7AE" w14:textId="658BECA7" w:rsidR="009247FF" w:rsidRPr="00791681" w:rsidRDefault="009247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 xml:space="preserve">посредством публичного предложения по лотам </w:t>
      </w:r>
      <w:r w:rsidR="00FB0B98">
        <w:rPr>
          <w:rFonts w:ascii="Times New Roman" w:hAnsi="Times New Roman" w:cs="Times New Roman"/>
          <w:b/>
          <w:bCs/>
          <w:color w:val="000000"/>
          <w:sz w:val="24"/>
          <w:szCs w:val="24"/>
        </w:rPr>
        <w:t>1-14</w:t>
      </w:r>
      <w:r w:rsidRPr="00791681">
        <w:rPr>
          <w:rFonts w:ascii="Times New Roman" w:hAnsi="Times New Roman" w:cs="Times New Roman"/>
          <w:b/>
          <w:bCs/>
          <w:color w:val="000000"/>
          <w:sz w:val="24"/>
          <w:szCs w:val="24"/>
        </w:rPr>
        <w:t xml:space="preserve"> (далее - Торги ППП).</w:t>
      </w:r>
    </w:p>
    <w:p w14:paraId="56FDE2B0" w14:textId="64CCA8E4" w:rsidR="009247FF" w:rsidRDefault="009247FF" w:rsidP="00935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Предметом Торгов/Торгов ППП является следующее имущество: </w:t>
      </w:r>
    </w:p>
    <w:p w14:paraId="7FD5CE84" w14:textId="77777777" w:rsidR="005C1A18" w:rsidRPr="00B3415F" w:rsidRDefault="005C1A18" w:rsidP="009351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Недвижимое имущество:</w:t>
      </w:r>
    </w:p>
    <w:p w14:paraId="54D9DCAA" w14:textId="4FBEB44A"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1 - Жилой дом - 77,1 кв. м, земельный участок - 2 500 +/- 17 кв. м, адрес: Республика Башкортостан, г. Уфа, Октябрьский, с. Нагаево, ул. Заречная, д. 23, 2-этажный, кадастровые номера 02:55:040619:294, 02:55:040619:96, земли населенных пунктов - для ведения личного подсобного хозяйства, права третьих лиц отсутствуют </w:t>
      </w:r>
      <w:r w:rsidR="000B6A69">
        <w:t>–</w:t>
      </w:r>
      <w:r>
        <w:t xml:space="preserve"> </w:t>
      </w:r>
      <w:r w:rsidR="000B6A69">
        <w:t>2 417 782,50</w:t>
      </w:r>
      <w:r>
        <w:t xml:space="preserve"> руб.;</w:t>
      </w:r>
    </w:p>
    <w:p w14:paraId="44F35660"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2 - Земельный участок - 1 443 кв. м, адрес: местоположение установлено относительно ориентира, расположенного в границах участка, почтовый адрес ориентира: Республика Башкортостан, г. Уфа, Ленинский р-н, ул. </w:t>
      </w:r>
      <w:proofErr w:type="spellStart"/>
      <w:r>
        <w:t>Тихослободская</w:t>
      </w:r>
      <w:proofErr w:type="spellEnd"/>
      <w:r>
        <w:t>, д. 70, кадастровый номер 02:55:050221:179, земли населенных пунктов - под объекты общего пользования (уличная сеть), ограничения и обременения: на участке расположен жилой дом (кадастровый номер 02:55:050221:253), не принадлежащий на праве собственности Банку - 2 151 792,00 руб.;</w:t>
      </w:r>
    </w:p>
    <w:p w14:paraId="46457AF0" w14:textId="65876E62"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3 - Земельный участок - 1 324 кв. м, адрес: установлено относительно ориентира, расположенного в границах участка, почтовый адрес ориентира: Республика Башкортостан, Иглинский р-н, с/с Надеждинский, с. Пятилетка, ул. </w:t>
      </w:r>
      <w:proofErr w:type="spellStart"/>
      <w:r>
        <w:t>Янкуль</w:t>
      </w:r>
      <w:proofErr w:type="spellEnd"/>
      <w:r>
        <w:t>, д. 16, кадастровый номер 02:26:130701:23, земли населенных пунктов - для ведения личного подсобного хозяйства - 35 343,00 руб.;</w:t>
      </w:r>
    </w:p>
    <w:p w14:paraId="17A2A488" w14:textId="352A1176"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Транспортные средства:</w:t>
      </w:r>
    </w:p>
    <w:p w14:paraId="728A2FC3"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4 - МАЗ 437130-332, синий, 2012, пробег - нет данных, 4.8 МТ (170 л. с.), дизель, передний, VIN Y3M437130C0001194, г. Уфа, ограничения и обременения: запрет на регистрационные действия, ведутся работы по снятию - 1 046 902,50 руб.;</w:t>
      </w:r>
    </w:p>
    <w:p w14:paraId="3A573F3B"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5 - </w:t>
      </w:r>
      <w:proofErr w:type="spellStart"/>
      <w:r>
        <w:t>Dongfeng</w:t>
      </w:r>
      <w:proofErr w:type="spellEnd"/>
      <w:r>
        <w:t xml:space="preserve"> DFL3251A-1, красный, 2007, 274 921 км, 8.9 МТ (374 л. с.), дизель, передний, VIN LGAXLMDP873011922, автомобиль переоборудован, установлен двигатель другой модели, сведения в ПТС о переоборудовании не внесены, г. Уфа, ограничения и обременения: запрет на регистрационные действия, ведутся работы по снятию - 1 799 280,00 руб.;</w:t>
      </w:r>
    </w:p>
    <w:p w14:paraId="402189C8"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6 - Автобус II класса (на 25 пассажирских мест), модель 222709 (Ford Transit), белый, 2012, 550 709 км, 2.2 МТ (155,04 л. с.), дизель, передний, VIN XUS222709C0002692, отсутствует СТС, коррозия кузова, г. Уфа, ограничения и обременения: запрет на регистрационные действия, ведутся работы по снятию - 942 862,50 руб.;</w:t>
      </w:r>
    </w:p>
    <w:p w14:paraId="61AFA535"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7 - </w:t>
      </w:r>
      <w:proofErr w:type="spellStart"/>
      <w:r>
        <w:t>Камаз</w:t>
      </w:r>
      <w:proofErr w:type="spellEnd"/>
      <w:r>
        <w:t xml:space="preserve"> 6460-63, оранжевый, 2012, пробег - нет данных, 11.8 МТ (400 л. с.), дизель, задний, VIN XTC646003C1262425, автомобиль разукомплектован, отсутствует двигатель, коробка передач, карданный вал, редуктор, правое зеркало, радиатор, аккумулятор, пассажирское сиденье, полуоси (4 шт.), г. Суджа, ограничения и обременения: запрет на регистрационные действия, ведутся работы по снятию - 594 405,00 руб.;</w:t>
      </w:r>
    </w:p>
    <w:p w14:paraId="2A61BD25"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8 - Автобус Mercedes-Benz-223602, белый, 2013, пробег - нет данных, 2.1 МТ (150 л. с.), дизель, задний, VIN Z7C223602D0002643, автомобиль переоборудован, установлен бензиновый двигатель, сведения в ПТС о переоборудовании не внесены, г. Суджа, ограничения и обременения: запрет на регистрационные действия, ведутся работы по снятию - 827 326,08 руб.;</w:t>
      </w:r>
    </w:p>
    <w:p w14:paraId="02A1F496"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lastRenderedPageBreak/>
        <w:t>Лот 9 - Автобус II класса (на 25 пассажирских мест), модель 222709 (Ford Transit), белый, 2012, пробег - нет данных, 2.2 МТ (155,04 л. с.), дизель, задний, VIN XUS222709С0003047, автомобиль разукомплектован, отсутствуют двигатель и навесное оборудование к нему, коробка передач, карданный вал, полуоси, два задник колеса, треснут бачок омывателя, г. Суджа - 508 918,16 руб.;</w:t>
      </w:r>
    </w:p>
    <w:p w14:paraId="1A30BE31"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10 - Автобус II класса (на 25 пассажирских мест), модель 222709 (Ford Transit), белый, 2013, пробег - нет данных, 2.2 МТ (155,04 л. с.), дизель, задний, VIN XUS222709D0003557, автомобиль разукомплектован, отсутствуют двигатель и навесное оборудование к нему, коробка передач, карданный вал, полуоси, два задник колеса, бачок омывателя, разбито окно салона, г. Суджа - 452 920,55 руб.;</w:t>
      </w:r>
    </w:p>
    <w:p w14:paraId="5AFD0AE9"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11 - Chery А13, темно-серый, 2012, пробег - нет данных, 1.5 МТ (108,84 л. с.), бензин, передний, VIN Y6DAF4854C0016598, г. Уфа - 178 493,63 руб.;</w:t>
      </w:r>
    </w:p>
    <w:p w14:paraId="38986476"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12 - Автобус класса I, Имя-М-3006 (Ford Transit), белый, 2013, пробег - нет данных, 2.2 МТ (155 л. с.), дизельный, задний, VIN Z9S30066CDA000096, г. Уфа, ограничения и обременения: запрет на регистрационные действия, ведутся работы по снятию - 622 977,75 руб.;</w:t>
      </w:r>
    </w:p>
    <w:p w14:paraId="4952D836" w14:textId="77777777" w:rsidR="009351D5" w:rsidRDefault="009351D5" w:rsidP="009351D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 xml:space="preserve">Лот 13 - Седельный тягач </w:t>
      </w:r>
      <w:proofErr w:type="spellStart"/>
      <w:r>
        <w:t>Mersedes-Bens</w:t>
      </w:r>
      <w:proofErr w:type="spellEnd"/>
      <w:r>
        <w:t xml:space="preserve"> 1835LS AXOR, полуприцеп рефрижератор </w:t>
      </w:r>
      <w:proofErr w:type="spellStart"/>
      <w:r>
        <w:t>Lambert</w:t>
      </w:r>
      <w:proofErr w:type="spellEnd"/>
      <w:r>
        <w:t>, белый, 2002, пробег - нет данных, 12 МТ (354 л. с.), дизель, передний, VIN WDB9440321K778176, VM3LVFS3EW1RO7374, г. Уфа - 1 027 215,65 руб.;</w:t>
      </w:r>
    </w:p>
    <w:p w14:paraId="64EE6A07" w14:textId="0AF71153" w:rsidR="00B46A69" w:rsidRDefault="009351D5" w:rsidP="008D3D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14 - Автобус II класса (на 25 пассажирских мест), модель 222709 (Ford Transit), белый, 2013, пробег - нет данных, 2.2 МТ (155,04 л. с.), дизель, задний, VIN XUS222709D0005841, п. Яицкое - 495 862,29 руб.</w:t>
      </w:r>
    </w:p>
    <w:p w14:paraId="43316338" w14:textId="5ECCE348" w:rsidR="008D3D72" w:rsidRPr="00110D21" w:rsidRDefault="00110D21" w:rsidP="008D3D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лоту </w:t>
      </w:r>
      <w:r w:rsidRPr="00110D21">
        <w:rPr>
          <w:rFonts w:ascii="Times New Roman" w:hAnsi="Times New Roman" w:cs="Times New Roman"/>
          <w:b/>
          <w:bCs/>
          <w:sz w:val="24"/>
          <w:szCs w:val="24"/>
        </w:rPr>
        <w:t xml:space="preserve">2 </w:t>
      </w:r>
      <w:r>
        <w:rPr>
          <w:rFonts w:ascii="Times New Roman" w:hAnsi="Times New Roman" w:cs="Times New Roman"/>
          <w:sz w:val="24"/>
          <w:szCs w:val="24"/>
        </w:rPr>
        <w:t>с</w:t>
      </w:r>
      <w:r>
        <w:rPr>
          <w:rFonts w:ascii="Times New Roman" w:hAnsi="Times New Roman" w:cs="Times New Roman"/>
          <w:sz w:val="24"/>
          <w:szCs w:val="24"/>
        </w:rPr>
        <w:t xml:space="preserve">обственник жилого дома с кадастровым номером </w:t>
      </w:r>
      <w:r>
        <w:rPr>
          <w:rFonts w:ascii="Times New Roman" w:hAnsi="Times New Roman" w:cs="Times New Roman"/>
          <w:sz w:val="24"/>
          <w:szCs w:val="24"/>
        </w:rPr>
        <w:t xml:space="preserve">02:55:050221:253, расположенного на земельном участке с кадастровым номером 02:55:050221:179 </w:t>
      </w:r>
      <w:r w:rsidRPr="00110D21">
        <w:rPr>
          <w:rFonts w:ascii="Times New Roman" w:hAnsi="Times New Roman" w:cs="Times New Roman"/>
          <w:sz w:val="24"/>
          <w:szCs w:val="24"/>
        </w:rPr>
        <w:t>согласно п. 3 ст. 35 Земельного кодекса Российской Федерации и ст. 250 Гражданского кодекса Российской Федерации</w:t>
      </w:r>
      <w:r>
        <w:rPr>
          <w:rFonts w:ascii="Times New Roman" w:hAnsi="Times New Roman" w:cs="Times New Roman"/>
          <w:b/>
          <w:bCs/>
          <w:sz w:val="24"/>
          <w:szCs w:val="24"/>
        </w:rPr>
        <w:t xml:space="preserve"> </w:t>
      </w:r>
      <w:r>
        <w:rPr>
          <w:rFonts w:ascii="Times New Roman" w:hAnsi="Times New Roman" w:cs="Times New Roman"/>
          <w:sz w:val="24"/>
          <w:szCs w:val="24"/>
        </w:rPr>
        <w:t>обладает преимущественным правом покупки.</w:t>
      </w:r>
    </w:p>
    <w:p w14:paraId="2966848F" w14:textId="77777777" w:rsidR="00B46A69" w:rsidRPr="00791681" w:rsidRDefault="00B46A69" w:rsidP="008D3D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7916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791681">
          <w:rPr>
            <w:rStyle w:val="a4"/>
            <w:rFonts w:ascii="Times New Roman CYR" w:hAnsi="Times New Roman CYR" w:cs="Times New Roman CYR"/>
          </w:rPr>
          <w:t>www.asv.org.ru</w:t>
        </w:r>
      </w:hyperlink>
      <w:r w:rsidRPr="00791681">
        <w:rPr>
          <w:rFonts w:ascii="Times New Roman CYR" w:hAnsi="Times New Roman CYR" w:cs="Times New Roman CYR"/>
          <w:color w:val="000000"/>
        </w:rPr>
        <w:t xml:space="preserve">, </w:t>
      </w:r>
      <w:hyperlink r:id="rId5" w:history="1">
        <w:r w:rsidRPr="00791681">
          <w:rPr>
            <w:rStyle w:val="a4"/>
            <w:color w:val="27509B"/>
            <w:bdr w:val="none" w:sz="0" w:space="0" w:color="auto" w:frame="1"/>
          </w:rPr>
          <w:t>www.torgiasv.ru</w:t>
        </w:r>
      </w:hyperlink>
      <w:r w:rsidRPr="00791681">
        <w:rPr>
          <w:rFonts w:ascii="Times New Roman CYR" w:hAnsi="Times New Roman CYR" w:cs="Times New Roman CYR"/>
          <w:color w:val="000000"/>
        </w:rPr>
        <w:t xml:space="preserve"> в разделах «Ликвидация Банков» и «Продажа имущества».</w:t>
      </w:r>
    </w:p>
    <w:p w14:paraId="5CF818A5" w14:textId="6B412558" w:rsidR="00B46A69" w:rsidRPr="00791681" w:rsidRDefault="00B46A69" w:rsidP="008D3D7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791681">
        <w:rPr>
          <w:rFonts w:ascii="Times New Roman CYR" w:hAnsi="Times New Roman CYR" w:cs="Times New Roman CYR"/>
          <w:color w:val="000000"/>
        </w:rPr>
        <w:t>Торги проводятся путем повышения начальной цены продажи предмета Торгов (лота) на величину, кратную величине шага аукциона. Шаг аукциона –</w:t>
      </w:r>
      <w:r w:rsidR="008664D6">
        <w:rPr>
          <w:rFonts w:ascii="Times New Roman CYR" w:hAnsi="Times New Roman CYR" w:cs="Times New Roman CYR"/>
          <w:color w:val="000000"/>
        </w:rPr>
        <w:t xml:space="preserve"> </w:t>
      </w:r>
      <w:r w:rsidR="00C92938">
        <w:rPr>
          <w:rFonts w:ascii="Times New Roman CYR" w:hAnsi="Times New Roman CYR" w:cs="Times New Roman CYR"/>
          <w:color w:val="000000"/>
        </w:rPr>
        <w:t xml:space="preserve">5 (пять) </w:t>
      </w:r>
      <w:r w:rsidRPr="00791681">
        <w:rPr>
          <w:rFonts w:ascii="Times New Roman CYR" w:hAnsi="Times New Roman CYR" w:cs="Times New Roman CYR"/>
          <w:color w:val="000000"/>
        </w:rPr>
        <w:t>процентов от начальной цены продажи предмета Торгов (лота).</w:t>
      </w:r>
    </w:p>
    <w:p w14:paraId="34D662B6" w14:textId="03CD04E3"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rFonts w:ascii="Times New Roman CYR" w:hAnsi="Times New Roman CYR" w:cs="Times New Roman CYR"/>
          <w:b/>
          <w:bCs/>
          <w:color w:val="000000"/>
        </w:rPr>
        <w:t>Торги</w:t>
      </w:r>
      <w:r w:rsidR="00924E23">
        <w:rPr>
          <w:rFonts w:ascii="Times New Roman CYR" w:hAnsi="Times New Roman CYR" w:cs="Times New Roman CYR"/>
          <w:b/>
          <w:bCs/>
          <w:color w:val="000000"/>
        </w:rPr>
        <w:t xml:space="preserve"> </w:t>
      </w:r>
      <w:r w:rsidRPr="00791681">
        <w:rPr>
          <w:color w:val="000000"/>
        </w:rPr>
        <w:t>имуществом финансовой организации будут проведены в 14:00 часов по московскому времени</w:t>
      </w:r>
      <w:r w:rsidR="00924E23">
        <w:rPr>
          <w:color w:val="000000"/>
        </w:rPr>
        <w:t xml:space="preserve"> </w:t>
      </w:r>
      <w:r w:rsidR="00924E23" w:rsidRPr="00924E23">
        <w:rPr>
          <w:b/>
          <w:bCs/>
          <w:color w:val="000000"/>
        </w:rPr>
        <w:t>05 июля</w:t>
      </w:r>
      <w:r w:rsidRPr="00791681">
        <w:rPr>
          <w:rFonts w:ascii="Times New Roman CYR" w:hAnsi="Times New Roman CYR" w:cs="Times New Roman CYR"/>
          <w:color w:val="000000"/>
        </w:rPr>
        <w:t xml:space="preserve"> </w:t>
      </w:r>
      <w:r w:rsidR="002643BE">
        <w:rPr>
          <w:b/>
        </w:rPr>
        <w:t>202</w:t>
      </w:r>
      <w:r w:rsidR="00924E23">
        <w:rPr>
          <w:b/>
        </w:rPr>
        <w:t>2</w:t>
      </w:r>
      <w:r w:rsidR="00243BE2" w:rsidRPr="00791681">
        <w:rPr>
          <w:b/>
        </w:rPr>
        <w:t xml:space="preserve"> г</w:t>
      </w:r>
      <w:r w:rsidRPr="00791681">
        <w:rPr>
          <w:b/>
        </w:rPr>
        <w:t>.</w:t>
      </w:r>
      <w:r w:rsidRPr="00791681">
        <w:t xml:space="preserve"> </w:t>
      </w:r>
      <w:r w:rsidRPr="00791681">
        <w:rPr>
          <w:rFonts w:ascii="Times New Roman CYR" w:hAnsi="Times New Roman CYR" w:cs="Times New Roman CYR"/>
          <w:color w:val="000000"/>
        </w:rPr>
        <w:t xml:space="preserve">на электронной площадке </w:t>
      </w:r>
      <w:r w:rsidRPr="00791681">
        <w:rPr>
          <w:color w:val="000000"/>
        </w:rPr>
        <w:t xml:space="preserve">АО «Российский аукционный дом» по адресу: </w:t>
      </w:r>
      <w:hyperlink r:id="rId6" w:history="1">
        <w:r w:rsidRPr="00791681">
          <w:rPr>
            <w:rStyle w:val="a4"/>
          </w:rPr>
          <w:t>http://lot-online.ru</w:t>
        </w:r>
      </w:hyperlink>
      <w:r w:rsidRPr="00791681">
        <w:rPr>
          <w:color w:val="000000"/>
        </w:rPr>
        <w:t xml:space="preserve"> (далее – ЭТП)</w:t>
      </w:r>
      <w:r w:rsidRPr="00791681">
        <w:rPr>
          <w:rFonts w:ascii="Times New Roman CYR" w:hAnsi="Times New Roman CYR" w:cs="Times New Roman CYR"/>
          <w:color w:val="000000"/>
        </w:rPr>
        <w:t>.</w:t>
      </w:r>
    </w:p>
    <w:p w14:paraId="1F95A1C2"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Время окончания Торгов:</w:t>
      </w:r>
    </w:p>
    <w:p w14:paraId="4A6B4773"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10A0D48E"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7B92F687"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ЭТП (далее – Оператор) обеспечивает проведение Торгов.</w:t>
      </w:r>
    </w:p>
    <w:p w14:paraId="50089E0A" w14:textId="4946300B"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 xml:space="preserve">Прием Оператором заявок и предложений о цене приобретения имущества финансовой организации на участие в </w:t>
      </w:r>
      <w:r w:rsidR="00F063CA" w:rsidRPr="00791681">
        <w:rPr>
          <w:color w:val="000000"/>
        </w:rPr>
        <w:t>Торгах начинается в 00:00</w:t>
      </w:r>
      <w:r w:rsidRPr="00791681">
        <w:rPr>
          <w:color w:val="000000"/>
        </w:rPr>
        <w:t xml:space="preserve"> часов по московскому времени </w:t>
      </w:r>
      <w:r w:rsidR="00924E23">
        <w:rPr>
          <w:b/>
          <w:bCs/>
          <w:color w:val="000000"/>
        </w:rPr>
        <w:t>24 мая</w:t>
      </w:r>
      <w:r w:rsidR="00110257">
        <w:rPr>
          <w:color w:val="000000"/>
        </w:rPr>
        <w:t xml:space="preserve"> </w:t>
      </w:r>
      <w:r w:rsidR="002643BE" w:rsidRPr="00110257">
        <w:rPr>
          <w:b/>
          <w:bCs/>
        </w:rPr>
        <w:t>202</w:t>
      </w:r>
      <w:r w:rsidR="00924E23">
        <w:rPr>
          <w:b/>
          <w:bCs/>
        </w:rPr>
        <w:t>2</w:t>
      </w:r>
      <w:r w:rsidR="00243BE2" w:rsidRPr="00110257">
        <w:rPr>
          <w:b/>
          <w:bCs/>
        </w:rPr>
        <w:t xml:space="preserve"> г</w:t>
      </w:r>
      <w:r w:rsidRPr="00110257">
        <w:rPr>
          <w:b/>
          <w:bCs/>
        </w:rPr>
        <w:t>.</w:t>
      </w:r>
      <w:r w:rsidR="00924E23">
        <w:rPr>
          <w:color w:val="000000"/>
        </w:rPr>
        <w:t xml:space="preserve"> </w:t>
      </w:r>
      <w:r w:rsidRPr="00791681">
        <w:rPr>
          <w:color w:val="000000"/>
        </w:rPr>
        <w:t>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75A3CF5B" w14:textId="0F6ED412" w:rsidR="009247FF" w:rsidRPr="00791681" w:rsidRDefault="009247F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91681">
        <w:rPr>
          <w:color w:val="000000"/>
        </w:rPr>
        <w:t>На основании п. 4 ст. 139 Федерального закона № 127-ФЗ «О несостоятельности (банкротстве)»</w:t>
      </w:r>
      <w:r w:rsidR="002002A1" w:rsidRPr="00791681">
        <w:rPr>
          <w:b/>
          <w:color w:val="000000"/>
        </w:rPr>
        <w:t xml:space="preserve"> лот</w:t>
      </w:r>
      <w:r w:rsidR="00924E23">
        <w:rPr>
          <w:b/>
          <w:color w:val="000000"/>
        </w:rPr>
        <w:t xml:space="preserve"> 1</w:t>
      </w:r>
      <w:r w:rsidRPr="00791681">
        <w:rPr>
          <w:color w:val="000000"/>
        </w:rPr>
        <w:t>, не реализованны</w:t>
      </w:r>
      <w:r w:rsidR="00924E23">
        <w:rPr>
          <w:color w:val="000000"/>
        </w:rPr>
        <w:t>й</w:t>
      </w:r>
      <w:r w:rsidRPr="00791681">
        <w:rPr>
          <w:color w:val="000000"/>
        </w:rPr>
        <w:t xml:space="preserve"> на повторных Торгах, а также</w:t>
      </w:r>
      <w:r w:rsidR="002002A1" w:rsidRPr="00791681">
        <w:rPr>
          <w:b/>
          <w:color w:val="000000"/>
        </w:rPr>
        <w:t xml:space="preserve"> лоты </w:t>
      </w:r>
      <w:r w:rsidR="00924E23">
        <w:rPr>
          <w:b/>
          <w:color w:val="000000"/>
        </w:rPr>
        <w:t>2-14</w:t>
      </w:r>
      <w:r w:rsidRPr="00791681">
        <w:rPr>
          <w:color w:val="000000"/>
        </w:rPr>
        <w:t xml:space="preserve"> выставляются на Торги ППП.</w:t>
      </w:r>
    </w:p>
    <w:p w14:paraId="2856BB37" w14:textId="7982FF10"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91681">
        <w:rPr>
          <w:b/>
          <w:bCs/>
          <w:color w:val="000000"/>
        </w:rPr>
        <w:t>Торги ППП</w:t>
      </w:r>
      <w:r w:rsidRPr="00791681">
        <w:rPr>
          <w:color w:val="000000"/>
          <w:shd w:val="clear" w:color="auto" w:fill="FFFFFF"/>
        </w:rPr>
        <w:t xml:space="preserve"> будут проведены на ЭТП </w:t>
      </w:r>
      <w:r w:rsidRPr="00791681">
        <w:rPr>
          <w:b/>
          <w:bCs/>
          <w:color w:val="000000"/>
        </w:rPr>
        <w:t xml:space="preserve">с </w:t>
      </w:r>
      <w:r w:rsidR="00924E23">
        <w:rPr>
          <w:b/>
          <w:bCs/>
          <w:color w:val="000000"/>
        </w:rPr>
        <w:t>08 июля</w:t>
      </w:r>
      <w:r w:rsidRPr="00791681">
        <w:rPr>
          <w:b/>
        </w:rPr>
        <w:t xml:space="preserve"> </w:t>
      </w:r>
      <w:r w:rsidR="002643BE">
        <w:rPr>
          <w:b/>
        </w:rPr>
        <w:t>202</w:t>
      </w:r>
      <w:r w:rsidR="002D6744">
        <w:rPr>
          <w:b/>
        </w:rPr>
        <w:t>2</w:t>
      </w:r>
      <w:r w:rsidR="00243BE2" w:rsidRPr="00791681">
        <w:rPr>
          <w:b/>
        </w:rPr>
        <w:t xml:space="preserve"> г</w:t>
      </w:r>
      <w:r w:rsidRPr="00791681">
        <w:rPr>
          <w:b/>
        </w:rPr>
        <w:t>.</w:t>
      </w:r>
      <w:r w:rsidRPr="00791681">
        <w:rPr>
          <w:b/>
          <w:bCs/>
          <w:color w:val="000000"/>
        </w:rPr>
        <w:t xml:space="preserve"> по </w:t>
      </w:r>
      <w:r w:rsidR="00924E23">
        <w:rPr>
          <w:b/>
          <w:bCs/>
          <w:color w:val="000000"/>
        </w:rPr>
        <w:t>29 октября</w:t>
      </w:r>
      <w:r w:rsidRPr="00791681">
        <w:rPr>
          <w:b/>
        </w:rPr>
        <w:t xml:space="preserve"> </w:t>
      </w:r>
      <w:r w:rsidR="002643BE">
        <w:rPr>
          <w:b/>
        </w:rPr>
        <w:t>202</w:t>
      </w:r>
      <w:r w:rsidR="00110257">
        <w:rPr>
          <w:b/>
        </w:rPr>
        <w:t>2</w:t>
      </w:r>
      <w:r w:rsidR="00243BE2" w:rsidRPr="00791681">
        <w:rPr>
          <w:b/>
        </w:rPr>
        <w:t xml:space="preserve"> г</w:t>
      </w:r>
      <w:r w:rsidRPr="00791681">
        <w:rPr>
          <w:b/>
        </w:rPr>
        <w:t>.</w:t>
      </w:r>
    </w:p>
    <w:p w14:paraId="2258E8DA" w14:textId="598B65ED"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Заявки на участие в Торгах ППП принима</w:t>
      </w:r>
      <w:r w:rsidR="00F063CA" w:rsidRPr="00791681">
        <w:rPr>
          <w:color w:val="000000"/>
        </w:rPr>
        <w:t>ются Оператором, начиная с 00:00</w:t>
      </w:r>
      <w:r w:rsidRPr="00791681">
        <w:rPr>
          <w:color w:val="000000"/>
        </w:rPr>
        <w:t xml:space="preserve"> часов по московскому времени </w:t>
      </w:r>
      <w:r w:rsidR="00924E23">
        <w:rPr>
          <w:b/>
          <w:bCs/>
          <w:color w:val="000000"/>
        </w:rPr>
        <w:t>08 июля</w:t>
      </w:r>
      <w:r w:rsidR="00110257">
        <w:rPr>
          <w:color w:val="000000"/>
        </w:rPr>
        <w:t xml:space="preserve"> </w:t>
      </w:r>
      <w:r w:rsidR="00110257" w:rsidRPr="00110257">
        <w:rPr>
          <w:b/>
          <w:bCs/>
          <w:color w:val="000000"/>
        </w:rPr>
        <w:t>202</w:t>
      </w:r>
      <w:r w:rsidR="002D6744">
        <w:rPr>
          <w:b/>
          <w:bCs/>
          <w:color w:val="000000"/>
        </w:rPr>
        <w:t>2</w:t>
      </w:r>
      <w:r w:rsidR="00110257" w:rsidRPr="00110257">
        <w:rPr>
          <w:b/>
          <w:bCs/>
          <w:color w:val="000000"/>
        </w:rPr>
        <w:t xml:space="preserve"> г.</w:t>
      </w:r>
      <w:r w:rsidRPr="00791681">
        <w:rPr>
          <w:color w:val="000000"/>
        </w:rPr>
        <w:t xml:space="preserve"> Прием заявок на участие в Торгах ППП и задатков прекращается за </w:t>
      </w:r>
      <w:r w:rsidRPr="00924E23">
        <w:rPr>
          <w:color w:val="000000"/>
        </w:rPr>
        <w:t>5 (Пять)</w:t>
      </w:r>
      <w:r w:rsidRPr="00791681">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
    <w:p w14:paraId="47E9ABB1"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lastRenderedPageBreak/>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6A6C7D7D" w14:textId="77777777" w:rsidR="00B46A69" w:rsidRPr="00791681" w:rsidRDefault="00B46A69" w:rsidP="00B46A6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91681">
        <w:rPr>
          <w:color w:val="000000"/>
        </w:rPr>
        <w:t>Оператор обеспечивает проведение Торгов ППП.</w:t>
      </w:r>
    </w:p>
    <w:p w14:paraId="5F171C98" w14:textId="7162E8B4" w:rsidR="009247FF" w:rsidRPr="00791681" w:rsidRDefault="00B015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015AA">
        <w:rPr>
          <w:color w:val="000000"/>
        </w:rPr>
        <w:t>Начальные цены продажи лотов на Торгах ППП устанавливаются равными начальным ценам продажи лотов на повторных Торгах</w:t>
      </w:r>
      <w:r w:rsidR="009247FF" w:rsidRPr="00791681">
        <w:rPr>
          <w:color w:val="000000"/>
        </w:rPr>
        <w:t>:</w:t>
      </w:r>
    </w:p>
    <w:p w14:paraId="47437953" w14:textId="6E11E615" w:rsidR="00110257"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Pr>
          <w:color w:val="000000"/>
        </w:rPr>
        <w:tab/>
      </w:r>
      <w:r w:rsidRPr="00166CDC">
        <w:rPr>
          <w:b/>
          <w:bCs/>
          <w:color w:val="000000"/>
        </w:rPr>
        <w:t>Для лотов 1-2, 4-6, 11-14:</w:t>
      </w:r>
    </w:p>
    <w:p w14:paraId="7B1F2667"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08 июля 2022 г. по 20 августа 2022 г. - в размере начальной цены продажи лота;</w:t>
      </w:r>
    </w:p>
    <w:p w14:paraId="75113A9F"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21 августа 2022 г. по 27 августа 2022 г. - в размере 95,50% от начальной цены продажи лота;</w:t>
      </w:r>
    </w:p>
    <w:p w14:paraId="3102D3AF"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28 августа 2022 г. по 03 сентября 2022 г. - в размере 91,00% от начальной цены продажи лота;</w:t>
      </w:r>
    </w:p>
    <w:p w14:paraId="547FA608"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04 сентября 2022 г. по 10 сентября 2022 г. - в размере 86,50% от начальной цены продажи лота;</w:t>
      </w:r>
    </w:p>
    <w:p w14:paraId="4011695B"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11 сентября 2022 г. по 17 сентября 2022 г. - в размере 82,00% от начальной цены продажи лота;</w:t>
      </w:r>
    </w:p>
    <w:p w14:paraId="7703A9D6"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18 сентября 2022 г. по 24 сентября 2022 г. - в размере 77,50% от начальной цены продажи лота;</w:t>
      </w:r>
    </w:p>
    <w:p w14:paraId="62977884"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25 сентября 2022 г. по 01 октября 2022 г. - в размере 73,00% от начальной цены продажи лота;</w:t>
      </w:r>
    </w:p>
    <w:p w14:paraId="67F750DE"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02 октября 2022 г. по 08 октября 2022 г. - в размере 68,50% от начальной цены продажи лота;</w:t>
      </w:r>
    </w:p>
    <w:p w14:paraId="15E64A97"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09 октября 2022 г. по 15 октября 2022 г. - в размере 64,00% от начальной цены продажи лота;</w:t>
      </w:r>
    </w:p>
    <w:p w14:paraId="3EC83296"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16 октября 2022 г. по 22 октября 2022 г. - в размере 59,50% от начальной цены продажи лота;</w:t>
      </w:r>
    </w:p>
    <w:p w14:paraId="3FB4A046" w14:textId="65A0DED2" w:rsid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23 октября 2022 г. по 29 октября 2022 г. - в размере 55,00% от начальной цены продажи лота;</w:t>
      </w:r>
    </w:p>
    <w:p w14:paraId="67911739" w14:textId="110A6663" w:rsid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Pr>
          <w:color w:val="000000"/>
        </w:rPr>
        <w:tab/>
      </w:r>
      <w:r>
        <w:rPr>
          <w:b/>
          <w:bCs/>
          <w:color w:val="000000"/>
        </w:rPr>
        <w:t>Для лота 3:</w:t>
      </w:r>
    </w:p>
    <w:p w14:paraId="41A61A9E"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08 июля 2022 г. по 20 августа 2022 г. - в размере начальной цены продажи лота;</w:t>
      </w:r>
    </w:p>
    <w:p w14:paraId="1C5802D5"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21 августа 2022 г. по 27 августа 2022 г. - в размере 97,00% от начальной цены продажи лота;</w:t>
      </w:r>
    </w:p>
    <w:p w14:paraId="77715A46"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28 августа 2022 г. по 03 сентября 2022 г. - в размере 94,00% от начальной цены продажи лота;</w:t>
      </w:r>
    </w:p>
    <w:p w14:paraId="52A138C6"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04 сентября 2022 г. по 10 сентября 2022 г. - в размере 91,00% от начальной цены продажи лота;</w:t>
      </w:r>
    </w:p>
    <w:p w14:paraId="0E0BDBD3"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11 сентября 2022 г. по 17 сентября 2022 г. - в размере 88,00% от начальной цены продажи лота;</w:t>
      </w:r>
    </w:p>
    <w:p w14:paraId="77FCE399"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18 сентября 2022 г. по 24 сентября 2022 г. - в размере 85,00% от начальной цены продажи лота;</w:t>
      </w:r>
    </w:p>
    <w:p w14:paraId="3BB45C65"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25 сентября 2022 г. по 01 октября 2022 г. - в размере 82,00% от начальной цены продажи лота;</w:t>
      </w:r>
    </w:p>
    <w:p w14:paraId="11495341"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02 октября 2022 г. по 08 октября 2022 г. - в размере 79,00% от начальной цены продажи лота;</w:t>
      </w:r>
    </w:p>
    <w:p w14:paraId="450B9FCF"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09 октября 2022 г. по 15 октября 2022 г. - в размере 76,00% от начальной цены продажи лота;</w:t>
      </w:r>
    </w:p>
    <w:p w14:paraId="69FE8EB4"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16 октября 2022 г. по 22 октября 2022 г. - в размере 73,00% от начальной цены продажи лота;</w:t>
      </w:r>
    </w:p>
    <w:p w14:paraId="5706A4B4" w14:textId="65B58CAB"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23 октября 2022 г. по 29 октября 2022 г. - в размере 70,00% от начальной цены продажи лота;</w:t>
      </w:r>
    </w:p>
    <w:p w14:paraId="667AD5F5" w14:textId="34E964D5" w:rsid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Pr>
          <w:b/>
          <w:bCs/>
          <w:color w:val="000000"/>
        </w:rPr>
        <w:tab/>
        <w:t>Для лота 7:</w:t>
      </w:r>
    </w:p>
    <w:p w14:paraId="3127DE91"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08 июля 2022 г. по 20 августа 2022 г. - в размере начальной цены продажи лота;</w:t>
      </w:r>
    </w:p>
    <w:p w14:paraId="6192283B"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21 августа 2022 г. по 27 августа 2022 г. - в размере 96,50% от начальной цены продажи лота;</w:t>
      </w:r>
    </w:p>
    <w:p w14:paraId="3F1E4B2E"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28 августа 2022 г. по 03 сентября 2022 г. - в размере 93,00% от начальной цены продажи лота;</w:t>
      </w:r>
    </w:p>
    <w:p w14:paraId="08370532"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04 сентября 2022 г. по 10 сентября 2022 г. - в размере 89,50% от начальной цены продажи лота;</w:t>
      </w:r>
    </w:p>
    <w:p w14:paraId="41CF0EB4"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11 сентября 2022 г. по 17 сентября 2022 г. - в размере 86,00% от начальной цены продажи лота;</w:t>
      </w:r>
    </w:p>
    <w:p w14:paraId="3F73EA6E"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18 сентября 2022 г. по 24 сентября 2022 г. - в размере 82,50% от начальной цены продажи лота;</w:t>
      </w:r>
    </w:p>
    <w:p w14:paraId="5CF54C09"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25 сентября 2022 г. по 01 октября 2022 г. - в размере 79,00% от начальной цены продажи лота;</w:t>
      </w:r>
    </w:p>
    <w:p w14:paraId="4972D973"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02 октября 2022 г. по 08 октября 2022 г. - в размере 75,50% от начальной цены продажи лота;</w:t>
      </w:r>
    </w:p>
    <w:p w14:paraId="560CE4FF"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09 октября 2022 г. по 15 октября 2022 г. - в размере 72,00% от начальной цены продажи лота;</w:t>
      </w:r>
    </w:p>
    <w:p w14:paraId="47B9EAC5"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16 октября 2022 г. по 22 октября 2022 г. - в размере 68,50% от начальной цены продажи лота;</w:t>
      </w:r>
    </w:p>
    <w:p w14:paraId="78CE183E" w14:textId="42706321"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23 октября 2022 г. по 29 октября 2022 г. - в размере 65,00% от начальной цены продажи лота;</w:t>
      </w:r>
    </w:p>
    <w:p w14:paraId="5170E39C" w14:textId="1584ECB3" w:rsidR="00110257"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bCs/>
          <w:color w:val="000000"/>
        </w:rPr>
      </w:pPr>
      <w:r>
        <w:rPr>
          <w:b/>
          <w:bCs/>
          <w:color w:val="000000"/>
        </w:rPr>
        <w:tab/>
        <w:t>Для лотов 8-10:</w:t>
      </w:r>
    </w:p>
    <w:p w14:paraId="6E4A3B18"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08 июля 2022 г. по 20 августа 2022 г. - в размере начальной цены продажи лота;</w:t>
      </w:r>
    </w:p>
    <w:p w14:paraId="30CA072C"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21 августа 2022 г. по 27 августа 2022 г. - в размере 96,00% от начальной цены продажи лота;</w:t>
      </w:r>
    </w:p>
    <w:p w14:paraId="5181FBC6"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28 августа 2022 г. по 03 сентября 2022 г. - в размере 92,00% от начальной цены продажи лота;</w:t>
      </w:r>
    </w:p>
    <w:p w14:paraId="02A4BE24"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04 сентября 2022 г. по 10 сентября 2022 г. - в размере 88,00% от начальной цены продажи лота;</w:t>
      </w:r>
    </w:p>
    <w:p w14:paraId="051F0B14"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11 сентября 2022 г. по 17 сентября 2022 г. - в размере 84,00% от начальной цены продажи лота;</w:t>
      </w:r>
    </w:p>
    <w:p w14:paraId="12F8A0E3"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18 сентября 2022 г. по 24 сентября 2022 г. - в размере 80,00% от начальной цены продажи лота;</w:t>
      </w:r>
    </w:p>
    <w:p w14:paraId="6740EBC9"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25 сентября 2022 г. по 01 октября 2022 г. - в размере 76,00% от начальной цены продажи лота;</w:t>
      </w:r>
    </w:p>
    <w:p w14:paraId="40A26BFA"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lastRenderedPageBreak/>
        <w:t>с 02 октября 2022 г. по 08 октября 2022 г. - в размере 72,00% от начальной цены продажи лота;</w:t>
      </w:r>
    </w:p>
    <w:p w14:paraId="321531D5"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09 октября 2022 г. по 15 октября 2022 г. - в размере 68,00% от начальной цены продажи лота;</w:t>
      </w:r>
    </w:p>
    <w:p w14:paraId="72259450" w14:textId="77777777" w:rsidR="00166CDC"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16 октября 2022 г. по 22 октября 2022 г. - в размере 64,00% от начальной цены продажи лота;</w:t>
      </w:r>
    </w:p>
    <w:p w14:paraId="589006D2" w14:textId="27F998AE" w:rsidR="00110257" w:rsidRPr="00166CDC" w:rsidRDefault="00166CDC" w:rsidP="00166CD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66CDC">
        <w:rPr>
          <w:color w:val="000000"/>
        </w:rPr>
        <w:t>с 23 октября 2022 г. по 29 октября 2022 г. - в размере 60,00% от начальной цены продажи лота</w:t>
      </w:r>
      <w:r>
        <w:rPr>
          <w:color w:val="000000"/>
        </w:rPr>
        <w:t>.</w:t>
      </w:r>
    </w:p>
    <w:p w14:paraId="72B9DB0C" w14:textId="77777777" w:rsidR="005E4CB0" w:rsidRPr="00791681" w:rsidRDefault="005E4CB0" w:rsidP="00166C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916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5F155A83" w14:textId="77777777" w:rsidR="005E4CB0" w:rsidRDefault="005E4CB0" w:rsidP="00166C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791681">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AC7425B" w14:textId="77777777" w:rsidR="00B1678E" w:rsidRPr="00924E23" w:rsidRDefault="00B1678E" w:rsidP="00B167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924E23">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39497793" w14:textId="77777777" w:rsidR="00B1678E" w:rsidRPr="00924E23" w:rsidRDefault="00B1678E" w:rsidP="00B167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924E23">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527D0610" w14:textId="77777777" w:rsidR="00B1678E" w:rsidRPr="00924E23" w:rsidRDefault="00B1678E" w:rsidP="00B167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924E23">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215E6E7A" w14:textId="77777777" w:rsidR="00B1678E" w:rsidRDefault="00B1678E" w:rsidP="00B167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924E23">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513E36DE" w14:textId="36B6F23A"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6A20DF" w:rsidRPr="00791681">
        <w:rPr>
          <w:rFonts w:ascii="Times New Roman" w:hAnsi="Times New Roman" w:cs="Times New Roman"/>
          <w:color w:val="000000"/>
          <w:sz w:val="24"/>
          <w:szCs w:val="24"/>
        </w:rPr>
        <w:t>АО «Российский аукционный дом» (ИНН 7838430413, КПП 783801001)</w:t>
      </w:r>
      <w:r w:rsidR="00B92635" w:rsidRPr="00791681">
        <w:rPr>
          <w:rFonts w:ascii="Times New Roman" w:hAnsi="Times New Roman" w:cs="Times New Roman"/>
          <w:color w:val="000000"/>
          <w:sz w:val="24"/>
          <w:szCs w:val="24"/>
        </w:rPr>
        <w:t>:</w:t>
      </w:r>
      <w:r w:rsidR="006A20DF" w:rsidRPr="00791681">
        <w:rPr>
          <w:rFonts w:ascii="Times New Roman" w:hAnsi="Times New Roman" w:cs="Times New Roman"/>
          <w:color w:val="000000"/>
          <w:sz w:val="24"/>
          <w:szCs w:val="24"/>
        </w:rPr>
        <w:t xml:space="preserve"> Северо-Западный Банк ПАО Сбербанк, г. Санкт-Петербург, БИК 044030653, к/с </w:t>
      </w:r>
      <w:r w:rsidR="006A20DF" w:rsidRPr="00791681">
        <w:rPr>
          <w:rFonts w:ascii="Times New Roman" w:hAnsi="Times New Roman" w:cs="Times New Roman"/>
          <w:color w:val="000000"/>
          <w:sz w:val="24"/>
          <w:szCs w:val="24"/>
        </w:rPr>
        <w:lastRenderedPageBreak/>
        <w:t>30101810500000000653, р/с 40702810355000036459</w:t>
      </w:r>
      <w:r w:rsidRPr="00791681">
        <w:rPr>
          <w:rFonts w:ascii="Times New Roman" w:hAnsi="Times New Roman" w:cs="Times New Roman"/>
          <w:color w:val="000000"/>
          <w:sz w:val="24"/>
          <w:szCs w:val="24"/>
        </w:rPr>
        <w:t>. В назначении платежа необходимо указывать</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xml:space="preserve"> </w:t>
      </w:r>
      <w:r w:rsidR="00B07D8B" w:rsidRPr="00791681">
        <w:rPr>
          <w:rFonts w:ascii="Times New Roman" w:hAnsi="Times New Roman" w:cs="Times New Roman"/>
          <w:color w:val="000000"/>
          <w:sz w:val="24"/>
          <w:szCs w:val="24"/>
        </w:rPr>
        <w:t>«</w:t>
      </w:r>
      <w:r w:rsidR="00BC3590" w:rsidRPr="00791681">
        <w:rPr>
          <w:rFonts w:ascii="Times New Roman" w:hAnsi="Times New Roman" w:cs="Times New Roman"/>
          <w:b/>
          <w:color w:val="000000"/>
          <w:sz w:val="24"/>
          <w:szCs w:val="24"/>
        </w:rPr>
        <w:t>№ Л/с</w:t>
      </w:r>
      <w:proofErr w:type="gramStart"/>
      <w:r w:rsidR="00BC3590" w:rsidRPr="00791681">
        <w:rPr>
          <w:rFonts w:ascii="Times New Roman" w:hAnsi="Times New Roman" w:cs="Times New Roman"/>
          <w:b/>
          <w:color w:val="000000"/>
          <w:sz w:val="24"/>
          <w:szCs w:val="24"/>
        </w:rPr>
        <w:t xml:space="preserve"> ....</w:t>
      </w:r>
      <w:proofErr w:type="gramEnd"/>
      <w:r w:rsidR="00BC3590" w:rsidRPr="00791681">
        <w:rPr>
          <w:rFonts w:ascii="Times New Roman" w:hAnsi="Times New Roman" w:cs="Times New Roman"/>
          <w:b/>
          <w:color w:val="000000"/>
          <w:sz w:val="24"/>
          <w:szCs w:val="24"/>
        </w:rPr>
        <w:t>Задаток для участия в торгах</w:t>
      </w:r>
      <w:r w:rsidR="00B07D8B" w:rsidRPr="00791681">
        <w:rPr>
          <w:rFonts w:ascii="Times New Roman" w:hAnsi="Times New Roman" w:cs="Times New Roman"/>
          <w:color w:val="000000"/>
          <w:sz w:val="24"/>
          <w:szCs w:val="24"/>
        </w:rPr>
        <w:t>»</w:t>
      </w:r>
      <w:r w:rsidRPr="00791681">
        <w:rPr>
          <w:rFonts w:ascii="Times New Roman" w:hAnsi="Times New Roman" w:cs="Times New Roman"/>
          <w:color w:val="000000"/>
          <w:sz w:val="24"/>
          <w:szCs w:val="24"/>
        </w:rPr>
        <w:t>.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5ACBD656"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8EA8C77"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391B884C"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048A7F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7916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E61BA0E"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sz w:val="24"/>
          <w:szCs w:val="24"/>
        </w:rPr>
        <w:t xml:space="preserve">Победителем Торгов </w:t>
      </w:r>
      <w:r w:rsidRPr="007916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62B6B72"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16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C5F5B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b/>
          <w:bCs/>
          <w:color w:val="000000"/>
          <w:sz w:val="24"/>
          <w:szCs w:val="24"/>
        </w:rPr>
        <w:t>Победителем Торгов ППП</w:t>
      </w:r>
      <w:r w:rsidRPr="007916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7714148"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EE2371A"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7768D960"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C683EAD" w14:textId="77777777" w:rsidR="005E4CB0" w:rsidRPr="00791681" w:rsidRDefault="005E4CB0" w:rsidP="005E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5E995F81" w14:textId="6E83D316" w:rsidR="00455F07" w:rsidRPr="00DD01CB"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455F07" w:rsidRPr="00DD01CB">
        <w:rPr>
          <w:rFonts w:ascii="Times New Roman" w:hAnsi="Times New Roman" w:cs="Times New Roman"/>
          <w:color w:val="000000"/>
          <w:sz w:val="24"/>
          <w:szCs w:val="24"/>
        </w:rPr>
        <w:t>Неподписание</w:t>
      </w:r>
      <w:proofErr w:type="spellEnd"/>
      <w:r w:rsidR="00455F07"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sidR="00166CDC">
        <w:rPr>
          <w:rFonts w:ascii="Times New Roman" w:hAnsi="Times New Roman" w:cs="Times New Roman"/>
          <w:color w:val="000000"/>
          <w:sz w:val="24"/>
          <w:szCs w:val="24"/>
        </w:rPr>
        <w:t>.</w:t>
      </w:r>
      <w:r w:rsidR="00455F07">
        <w:rPr>
          <w:rFonts w:ascii="Times New Roman" w:hAnsi="Times New Roman" w:cs="Times New Roman"/>
          <w:color w:val="000000"/>
          <w:sz w:val="24"/>
          <w:szCs w:val="24"/>
        </w:rPr>
        <w:t xml:space="preserve"> С</w:t>
      </w:r>
      <w:r w:rsidR="00455F07"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28329ED4" w14:textId="3CF1CE8D" w:rsidR="005E4CB0" w:rsidRPr="00791681" w:rsidRDefault="005E4CB0" w:rsidP="00455F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03EFBA" w14:textId="77777777" w:rsidR="005E4CB0" w:rsidRPr="00791681" w:rsidRDefault="005E4CB0" w:rsidP="005E4C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0D790D3" w14:textId="462C6FA6" w:rsidR="009830A1" w:rsidRDefault="00102FAF"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2FAF">
        <w:rPr>
          <w:rFonts w:ascii="Times New Roman" w:hAnsi="Times New Roman" w:cs="Times New Roman"/>
          <w:color w:val="000000"/>
          <w:sz w:val="24"/>
          <w:szCs w:val="24"/>
        </w:rPr>
        <w:t xml:space="preserve">Информацию о реализуемом имуществе </w:t>
      </w:r>
      <w:r w:rsidR="005E4CB0" w:rsidRPr="00791681">
        <w:rPr>
          <w:rFonts w:ascii="Times New Roman" w:hAnsi="Times New Roman" w:cs="Times New Roman"/>
          <w:color w:val="000000"/>
          <w:sz w:val="24"/>
          <w:szCs w:val="24"/>
        </w:rPr>
        <w:t xml:space="preserve">можно получить у КУ </w:t>
      </w:r>
      <w:r w:rsidR="005E4CB0" w:rsidRPr="00791681">
        <w:rPr>
          <w:rFonts w:ascii="Times New Roman" w:hAnsi="Times New Roman" w:cs="Times New Roman"/>
          <w:color w:val="000000"/>
          <w:sz w:val="24"/>
          <w:szCs w:val="24"/>
          <w:shd w:val="clear" w:color="auto" w:fill="FFFFFF"/>
        </w:rPr>
        <w:t xml:space="preserve">с </w:t>
      </w:r>
      <w:r w:rsidR="00110257" w:rsidRPr="00166CDC">
        <w:rPr>
          <w:rFonts w:ascii="Times New Roman" w:hAnsi="Times New Roman" w:cs="Times New Roman"/>
          <w:color w:val="000000"/>
          <w:sz w:val="24"/>
          <w:szCs w:val="24"/>
          <w:shd w:val="clear" w:color="auto" w:fill="FFFFFF"/>
        </w:rPr>
        <w:t>10:00</w:t>
      </w:r>
      <w:r w:rsidR="005E4CB0" w:rsidRPr="00166CDC">
        <w:rPr>
          <w:rFonts w:ascii="Times New Roman" w:hAnsi="Times New Roman" w:cs="Times New Roman"/>
          <w:sz w:val="24"/>
          <w:szCs w:val="24"/>
        </w:rPr>
        <w:t xml:space="preserve"> д</w:t>
      </w:r>
      <w:r w:rsidR="005E4CB0" w:rsidRPr="00166CDC">
        <w:rPr>
          <w:rFonts w:ascii="Times New Roman" w:hAnsi="Times New Roman" w:cs="Times New Roman"/>
          <w:color w:val="000000"/>
          <w:sz w:val="24"/>
          <w:szCs w:val="24"/>
          <w:shd w:val="clear" w:color="auto" w:fill="FFFFFF"/>
        </w:rPr>
        <w:t xml:space="preserve">о </w:t>
      </w:r>
      <w:r w:rsidR="00110257" w:rsidRPr="00166CDC">
        <w:rPr>
          <w:rFonts w:ascii="Times New Roman" w:hAnsi="Times New Roman" w:cs="Times New Roman"/>
          <w:color w:val="000000"/>
          <w:sz w:val="24"/>
          <w:szCs w:val="24"/>
          <w:shd w:val="clear" w:color="auto" w:fill="FFFFFF"/>
        </w:rPr>
        <w:t>1</w:t>
      </w:r>
      <w:r w:rsidR="009830A1">
        <w:rPr>
          <w:rFonts w:ascii="Times New Roman" w:hAnsi="Times New Roman" w:cs="Times New Roman"/>
          <w:color w:val="000000"/>
          <w:sz w:val="24"/>
          <w:szCs w:val="24"/>
          <w:shd w:val="clear" w:color="auto" w:fill="FFFFFF"/>
        </w:rPr>
        <w:t>6</w:t>
      </w:r>
      <w:r w:rsidR="00110257" w:rsidRPr="00166CDC">
        <w:rPr>
          <w:rFonts w:ascii="Times New Roman" w:hAnsi="Times New Roman" w:cs="Times New Roman"/>
          <w:color w:val="000000"/>
          <w:sz w:val="24"/>
          <w:szCs w:val="24"/>
          <w:shd w:val="clear" w:color="auto" w:fill="FFFFFF"/>
        </w:rPr>
        <w:t>:00</w:t>
      </w:r>
      <w:r w:rsidR="005E4CB0" w:rsidRPr="00166CDC">
        <w:rPr>
          <w:rFonts w:ascii="Times New Roman" w:hAnsi="Times New Roman" w:cs="Times New Roman"/>
          <w:sz w:val="24"/>
          <w:szCs w:val="24"/>
        </w:rPr>
        <w:t xml:space="preserve"> </w:t>
      </w:r>
      <w:r w:rsidR="005E4CB0" w:rsidRPr="00166CDC">
        <w:rPr>
          <w:rFonts w:ascii="Times New Roman" w:hAnsi="Times New Roman" w:cs="Times New Roman"/>
          <w:color w:val="000000"/>
          <w:sz w:val="24"/>
          <w:szCs w:val="24"/>
        </w:rPr>
        <w:t>часов по адресу:</w:t>
      </w:r>
      <w:r w:rsidR="00110257" w:rsidRPr="00166CDC">
        <w:rPr>
          <w:rFonts w:ascii="Times New Roman" w:hAnsi="Times New Roman" w:cs="Times New Roman"/>
          <w:color w:val="000000"/>
          <w:sz w:val="24"/>
          <w:szCs w:val="24"/>
        </w:rPr>
        <w:t xml:space="preserve"> г. </w:t>
      </w:r>
      <w:r w:rsidR="009830A1">
        <w:rPr>
          <w:rFonts w:ascii="Times New Roman" w:hAnsi="Times New Roman" w:cs="Times New Roman"/>
          <w:color w:val="000000"/>
          <w:sz w:val="24"/>
          <w:szCs w:val="24"/>
        </w:rPr>
        <w:t xml:space="preserve">Уфа, ул. </w:t>
      </w:r>
      <w:proofErr w:type="spellStart"/>
      <w:r w:rsidR="009830A1">
        <w:rPr>
          <w:rFonts w:ascii="Times New Roman" w:hAnsi="Times New Roman" w:cs="Times New Roman"/>
          <w:color w:val="000000"/>
          <w:sz w:val="24"/>
          <w:szCs w:val="24"/>
        </w:rPr>
        <w:t>Новомостовая</w:t>
      </w:r>
      <w:proofErr w:type="spellEnd"/>
      <w:r w:rsidR="009830A1">
        <w:rPr>
          <w:rFonts w:ascii="Times New Roman" w:hAnsi="Times New Roman" w:cs="Times New Roman"/>
          <w:color w:val="000000"/>
          <w:sz w:val="24"/>
          <w:szCs w:val="24"/>
        </w:rPr>
        <w:t xml:space="preserve">, д. 22, оф. 111, тел. +7 (347) 291-99-99; у ОТ: по лотам 1-6, 11-13: </w:t>
      </w:r>
      <w:r w:rsidR="009830A1" w:rsidRPr="009830A1">
        <w:rPr>
          <w:rFonts w:ascii="Times New Roman" w:hAnsi="Times New Roman" w:cs="Times New Roman"/>
          <w:color w:val="000000"/>
          <w:sz w:val="24"/>
          <w:szCs w:val="24"/>
        </w:rPr>
        <w:t>ekb@auction-house.ru, Анна Корник, тел 8(343)3793555, 8(992)310-07-10 (мск+2 часа)</w:t>
      </w:r>
      <w:r w:rsidR="009830A1">
        <w:rPr>
          <w:rFonts w:ascii="Times New Roman" w:hAnsi="Times New Roman" w:cs="Times New Roman"/>
          <w:color w:val="000000"/>
          <w:sz w:val="24"/>
          <w:szCs w:val="24"/>
        </w:rPr>
        <w:t xml:space="preserve">; по лотам 7-10: </w:t>
      </w:r>
      <w:r w:rsidR="009830A1" w:rsidRPr="009830A1">
        <w:rPr>
          <w:rFonts w:ascii="Times New Roman" w:hAnsi="Times New Roman" w:cs="Times New Roman"/>
          <w:color w:val="000000"/>
          <w:sz w:val="24"/>
          <w:szCs w:val="24"/>
        </w:rPr>
        <w:t xml:space="preserve">Чараева Ирма Дмитриевна +7 (985) 836 13 34, +7 (495) 234-03-01, </w:t>
      </w:r>
      <w:hyperlink r:id="rId7" w:history="1">
        <w:r w:rsidR="009830A1" w:rsidRPr="00C560F9">
          <w:rPr>
            <w:rStyle w:val="a4"/>
            <w:rFonts w:ascii="Times New Roman" w:hAnsi="Times New Roman"/>
            <w:sz w:val="24"/>
            <w:szCs w:val="24"/>
          </w:rPr>
          <w:t>voronezh@auction-house.ru</w:t>
        </w:r>
      </w:hyperlink>
      <w:r w:rsidR="009830A1">
        <w:rPr>
          <w:rFonts w:ascii="Times New Roman" w:hAnsi="Times New Roman" w:cs="Times New Roman"/>
          <w:color w:val="000000"/>
          <w:sz w:val="24"/>
          <w:szCs w:val="24"/>
        </w:rPr>
        <w:t xml:space="preserve">; по лоту 14: </w:t>
      </w:r>
      <w:r w:rsidR="009830A1" w:rsidRPr="009830A1">
        <w:rPr>
          <w:rFonts w:ascii="Times New Roman" w:hAnsi="Times New Roman" w:cs="Times New Roman"/>
          <w:color w:val="000000"/>
          <w:sz w:val="24"/>
          <w:szCs w:val="24"/>
        </w:rPr>
        <w:t xml:space="preserve">pf@auction-house.ru, </w:t>
      </w:r>
      <w:proofErr w:type="spellStart"/>
      <w:r w:rsidR="009830A1" w:rsidRPr="009830A1">
        <w:rPr>
          <w:rFonts w:ascii="Times New Roman" w:hAnsi="Times New Roman" w:cs="Times New Roman"/>
          <w:color w:val="000000"/>
          <w:sz w:val="24"/>
          <w:szCs w:val="24"/>
        </w:rPr>
        <w:t>Харланова</w:t>
      </w:r>
      <w:proofErr w:type="spellEnd"/>
      <w:r w:rsidR="009830A1" w:rsidRPr="009830A1">
        <w:rPr>
          <w:rFonts w:ascii="Times New Roman" w:hAnsi="Times New Roman" w:cs="Times New Roman"/>
          <w:color w:val="000000"/>
          <w:sz w:val="24"/>
          <w:szCs w:val="24"/>
        </w:rPr>
        <w:t xml:space="preserve"> Наталья тел. 8(927)208-21-43,  Соболькова Елена 8(927)208-15-34 (мск+1 час)</w:t>
      </w:r>
      <w:r w:rsidR="009830A1">
        <w:rPr>
          <w:rFonts w:ascii="Times New Roman" w:hAnsi="Times New Roman" w:cs="Times New Roman"/>
          <w:color w:val="000000"/>
          <w:sz w:val="24"/>
          <w:szCs w:val="24"/>
        </w:rPr>
        <w:t>.</w:t>
      </w:r>
    </w:p>
    <w:p w14:paraId="45D20236" w14:textId="43FECBA7" w:rsidR="000F097C" w:rsidRPr="000F097C" w:rsidRDefault="00662196" w:rsidP="000F09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66CDC">
        <w:rPr>
          <w:rFonts w:ascii="Times New Roman" w:hAnsi="Times New Roman" w:cs="Times New Roman"/>
          <w:color w:val="000000"/>
          <w:sz w:val="24"/>
          <w:szCs w:val="24"/>
        </w:rPr>
        <w:t>Подать заявку на осмотр реализуемого имущества можно по телефонам</w:t>
      </w:r>
      <w:r w:rsidRPr="00662196">
        <w:rPr>
          <w:rFonts w:ascii="Times New Roman" w:hAnsi="Times New Roman" w:cs="Times New Roman"/>
          <w:color w:val="000000"/>
          <w:sz w:val="24"/>
          <w:szCs w:val="24"/>
        </w:rPr>
        <w:t xml:space="preserve">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E6666A7" w14:textId="77777777" w:rsidR="006A20DF" w:rsidRPr="00791681" w:rsidRDefault="006A20D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916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397D12B3" w14:textId="77777777" w:rsidR="009247FF" w:rsidRPr="00791681" w:rsidRDefault="009247FF" w:rsidP="006A2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247FF" w:rsidRPr="00791681" w:rsidSect="00BC3590">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2A1"/>
    <w:rsid w:val="000B6A69"/>
    <w:rsid w:val="000F097C"/>
    <w:rsid w:val="00102FAF"/>
    <w:rsid w:val="00110257"/>
    <w:rsid w:val="00110D21"/>
    <w:rsid w:val="0015099D"/>
    <w:rsid w:val="00166CDC"/>
    <w:rsid w:val="001F039D"/>
    <w:rsid w:val="002002A1"/>
    <w:rsid w:val="00243BE2"/>
    <w:rsid w:val="0026109D"/>
    <w:rsid w:val="002643BE"/>
    <w:rsid w:val="002D6744"/>
    <w:rsid w:val="00455F07"/>
    <w:rsid w:val="00467D6B"/>
    <w:rsid w:val="004A3B01"/>
    <w:rsid w:val="005C1A18"/>
    <w:rsid w:val="005E4CB0"/>
    <w:rsid w:val="005F1F68"/>
    <w:rsid w:val="00662196"/>
    <w:rsid w:val="006A20DF"/>
    <w:rsid w:val="006B3772"/>
    <w:rsid w:val="007229EA"/>
    <w:rsid w:val="007369B8"/>
    <w:rsid w:val="00791681"/>
    <w:rsid w:val="00865FD7"/>
    <w:rsid w:val="008664D6"/>
    <w:rsid w:val="008D3D72"/>
    <w:rsid w:val="009247FF"/>
    <w:rsid w:val="00924E23"/>
    <w:rsid w:val="009351D5"/>
    <w:rsid w:val="009830A1"/>
    <w:rsid w:val="00AB6017"/>
    <w:rsid w:val="00B015AA"/>
    <w:rsid w:val="00B07D8B"/>
    <w:rsid w:val="00B1678E"/>
    <w:rsid w:val="00B46A69"/>
    <w:rsid w:val="00B92635"/>
    <w:rsid w:val="00BA4AA5"/>
    <w:rsid w:val="00BC3590"/>
    <w:rsid w:val="00C11EFF"/>
    <w:rsid w:val="00C92938"/>
    <w:rsid w:val="00CB7E08"/>
    <w:rsid w:val="00D62667"/>
    <w:rsid w:val="00D7592D"/>
    <w:rsid w:val="00E1326B"/>
    <w:rsid w:val="00E614D3"/>
    <w:rsid w:val="00F063CA"/>
    <w:rsid w:val="00F10206"/>
    <w:rsid w:val="00FB0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F53E0"/>
  <w14:defaultImageDpi w14:val="96"/>
  <w15:docId w15:val="{D557E589-1371-4F75-801B-6391B9EF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B1678E"/>
    <w:rPr>
      <w:sz w:val="16"/>
      <w:szCs w:val="16"/>
    </w:rPr>
  </w:style>
  <w:style w:type="paragraph" w:styleId="a6">
    <w:name w:val="annotation text"/>
    <w:basedOn w:val="a"/>
    <w:link w:val="a7"/>
    <w:uiPriority w:val="99"/>
    <w:semiHidden/>
    <w:unhideWhenUsed/>
    <w:rsid w:val="00B1678E"/>
    <w:pPr>
      <w:spacing w:line="240" w:lineRule="auto"/>
    </w:pPr>
    <w:rPr>
      <w:sz w:val="20"/>
      <w:szCs w:val="20"/>
    </w:rPr>
  </w:style>
  <w:style w:type="character" w:customStyle="1" w:styleId="a7">
    <w:name w:val="Текст примечания Знак"/>
    <w:basedOn w:val="a0"/>
    <w:link w:val="a6"/>
    <w:uiPriority w:val="99"/>
    <w:semiHidden/>
    <w:rsid w:val="00B1678E"/>
    <w:rPr>
      <w:rFonts w:ascii="Calibri" w:hAnsi="Calibri" w:cs="Calibri"/>
      <w:sz w:val="20"/>
      <w:szCs w:val="20"/>
    </w:rPr>
  </w:style>
  <w:style w:type="paragraph" w:styleId="a8">
    <w:name w:val="Balloon Text"/>
    <w:basedOn w:val="a"/>
    <w:link w:val="a9"/>
    <w:uiPriority w:val="99"/>
    <w:semiHidden/>
    <w:unhideWhenUsed/>
    <w:rsid w:val="00B167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678E"/>
    <w:rPr>
      <w:rFonts w:ascii="Tahoma" w:hAnsi="Tahoma" w:cs="Tahoma"/>
      <w:sz w:val="16"/>
      <w:szCs w:val="16"/>
    </w:rPr>
  </w:style>
  <w:style w:type="character" w:styleId="aa">
    <w:name w:val="Unresolved Mention"/>
    <w:basedOn w:val="a0"/>
    <w:uiPriority w:val="99"/>
    <w:semiHidden/>
    <w:unhideWhenUsed/>
    <w:rsid w:val="00983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104905">
      <w:bodyDiv w:val="1"/>
      <w:marLeft w:val="0"/>
      <w:marRight w:val="0"/>
      <w:marTop w:val="0"/>
      <w:marBottom w:val="0"/>
      <w:divBdr>
        <w:top w:val="none" w:sz="0" w:space="0" w:color="auto"/>
        <w:left w:val="none" w:sz="0" w:space="0" w:color="auto"/>
        <w:bottom w:val="none" w:sz="0" w:space="0" w:color="auto"/>
        <w:right w:val="none" w:sz="0" w:space="0" w:color="auto"/>
      </w:divBdr>
    </w:div>
    <w:div w:id="14855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ronezh@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3412</Words>
  <Characters>19451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26</cp:revision>
  <cp:lastPrinted>2022-05-17T08:37:00Z</cp:lastPrinted>
  <dcterms:created xsi:type="dcterms:W3CDTF">2019-07-23T07:40:00Z</dcterms:created>
  <dcterms:modified xsi:type="dcterms:W3CDTF">2022-05-17T08:56:00Z</dcterms:modified>
</cp:coreProperties>
</file>