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1A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ПРЕДВАРИТЕЛЬНЫЙ 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B77B2E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ДОЛИ В УСТАВНОМ КАПИТАЛЕ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3D4B7F" w:rsidRPr="00E63BFF" w:rsidRDefault="003D4B7F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3D4B7F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3D4B7F">
        <w:rPr>
          <w:rFonts w:ascii="Times New Roman" w:hAnsi="Times New Roman" w:cs="Times New Roman"/>
        </w:rPr>
        <w:t>«</w:t>
      </w:r>
      <w:r w:rsidR="003D4B7F" w:rsidRPr="00383C03">
        <w:rPr>
          <w:rFonts w:ascii="Times New Roman" w:hAnsi="Times New Roman" w:cs="Times New Roman"/>
        </w:rPr>
        <w:t>___</w:t>
      </w:r>
      <w:r w:rsidR="003D4B7F">
        <w:rPr>
          <w:rFonts w:ascii="Times New Roman" w:hAnsi="Times New Roman" w:cs="Times New Roman"/>
        </w:rPr>
        <w:t>»_________</w:t>
      </w:r>
      <w:r w:rsidR="003D4B7F" w:rsidRPr="00383C03">
        <w:rPr>
          <w:rFonts w:ascii="Times New Roman" w:hAnsi="Times New Roman" w:cs="Times New Roman"/>
        </w:rPr>
        <w:t xml:space="preserve"> 20</w:t>
      </w:r>
      <w:r w:rsidR="003D4B7F">
        <w:rPr>
          <w:rFonts w:ascii="Times New Roman" w:hAnsi="Times New Roman" w:cs="Times New Roman"/>
        </w:rPr>
        <w:t>__</w:t>
      </w:r>
      <w:r w:rsidR="003D4B7F" w:rsidRPr="00383C03">
        <w:rPr>
          <w:rFonts w:ascii="Times New Roman" w:hAnsi="Times New Roman" w:cs="Times New Roman"/>
        </w:rPr>
        <w:t xml:space="preserve"> 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3C1383" w:rsidRPr="00E63BFF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3C1383" w:rsidRPr="00E63BFF">
        <w:rPr>
          <w:rFonts w:ascii="Times New Roman" w:eastAsia="Times New Roman" w:hAnsi="Times New Roman" w:cs="Times New Roman"/>
          <w:lang w:eastAsia="ru-RU"/>
        </w:rPr>
        <w:t>(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</w:t>
      </w:r>
      <w:r w:rsidR="003C1383" w:rsidRPr="00E63BFF">
        <w:rPr>
          <w:rFonts w:ascii="Times New Roman" w:eastAsia="Times New Roman" w:hAnsi="Times New Roman" w:cs="Times New Roman"/>
          <w:lang w:eastAsia="ru-RU"/>
        </w:rPr>
        <w:t>_ от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по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Стороны обязуются заключить нотариально удостоверенный договор купли-продажи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40D8">
        <w:rPr>
          <w:rFonts w:ascii="Times New Roman" w:eastAsia="Times New Roman" w:hAnsi="Times New Roman" w:cs="Times New Roman"/>
          <w:lang w:eastAsia="ru-RU"/>
        </w:rPr>
        <w:t>долей в уставных капиталах Обществ с ограниченной ответственностью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(далее по тексту – «</w:t>
      </w:r>
      <w:r w:rsidR="005F40D8">
        <w:rPr>
          <w:rFonts w:ascii="Times New Roman" w:eastAsia="Times New Roman" w:hAnsi="Times New Roman" w:cs="Times New Roman"/>
          <w:lang w:eastAsia="ru-RU"/>
        </w:rPr>
        <w:t>Доли»), указанных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</w:t>
      </w:r>
      <w:r w:rsidR="005F40D8">
        <w:rPr>
          <w:rFonts w:ascii="Times New Roman" w:eastAsia="Times New Roman" w:hAnsi="Times New Roman" w:cs="Times New Roman"/>
          <w:lang w:eastAsia="ru-RU"/>
        </w:rPr>
        <w:t>тоящего Договора и принадлежащих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5F40D8">
        <w:rPr>
          <w:rFonts w:ascii="Times New Roman" w:eastAsia="Times New Roman" w:hAnsi="Times New Roman" w:cs="Times New Roman"/>
          <w:lang w:eastAsia="ru-RU"/>
        </w:rPr>
        <w:t>Доли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5F40D8">
        <w:rPr>
          <w:rFonts w:ascii="Times New Roman" w:eastAsia="Times New Roman" w:hAnsi="Times New Roman" w:cs="Times New Roman"/>
          <w:lang w:eastAsia="ru-RU"/>
        </w:rPr>
        <w:t>Долями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</w:t>
      </w:r>
      <w:r w:rsidR="005F40D8">
        <w:rPr>
          <w:rFonts w:ascii="Times New Roman" w:eastAsia="Times New Roman" w:hAnsi="Times New Roman" w:cs="Times New Roman"/>
          <w:lang w:eastAsia="ru-RU"/>
        </w:rPr>
        <w:t>нные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</w:t>
      </w:r>
      <w:r w:rsidR="005F40D8">
        <w:rPr>
          <w:rFonts w:ascii="Times New Roman" w:eastAsia="Times New Roman" w:hAnsi="Times New Roman" w:cs="Times New Roman"/>
          <w:lang w:eastAsia="ru-RU"/>
        </w:rPr>
        <w:t>2. настоящего Договора Доли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5F40D8">
        <w:rPr>
          <w:rFonts w:ascii="Times New Roman" w:eastAsia="Times New Roman" w:hAnsi="Times New Roman" w:cs="Times New Roman"/>
          <w:lang w:eastAsia="ru-RU"/>
        </w:rPr>
        <w:t>Доли, указанные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5F40D8">
        <w:rPr>
          <w:rFonts w:ascii="Times New Roman" w:eastAsia="Times New Roman" w:hAnsi="Times New Roman" w:cs="Times New Roman"/>
          <w:lang w:eastAsia="ru-RU"/>
        </w:rPr>
        <w:t>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</w:t>
      </w:r>
      <w:r w:rsidR="005F40D8">
        <w:rPr>
          <w:rFonts w:ascii="Times New Roman" w:eastAsia="Times New Roman" w:hAnsi="Times New Roman" w:cs="Times New Roman"/>
          <w:highlight w:val="yellow"/>
          <w:lang w:eastAsia="ru-RU"/>
        </w:rPr>
        <w:t xml:space="preserve"> не состоя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Обременения (ограничения): Договор аренды № от____, заключенный с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F40D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40D8">
        <w:rPr>
          <w:rFonts w:ascii="Times New Roman" w:eastAsia="Times New Roman" w:hAnsi="Times New Roman" w:cs="Times New Roman"/>
          <w:lang w:eastAsia="ru-RU"/>
        </w:rPr>
        <w:t>(</w:t>
      </w:r>
      <w:r w:rsidR="00A3011B" w:rsidRPr="005F40D8">
        <w:rPr>
          <w:rFonts w:ascii="Times New Roman" w:eastAsia="Times New Roman" w:hAnsi="Times New Roman" w:cs="Times New Roman"/>
          <w:lang w:eastAsia="ru-RU"/>
        </w:rPr>
        <w:t>__________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5F40D8">
        <w:rPr>
          <w:rFonts w:ascii="Times New Roman" w:eastAsia="Times New Roman" w:hAnsi="Times New Roman" w:cs="Times New Roman"/>
          <w:lang w:eastAsia="ru-RU"/>
        </w:rPr>
        <w:t>00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 коп.,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3C1383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засчитывается в счёт оплаты приобретаемого 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равную цене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3C1383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недостатков) не могут быть основанием для предъявления Покупателем требования о пересмотре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lastRenderedPageBreak/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B5561A">
        <w:rPr>
          <w:rFonts w:ascii="Times New Roman" w:eastAsia="Times New Roman" w:hAnsi="Times New Roman" w:cs="Times New Roman"/>
          <w:lang w:eastAsia="ru-RU"/>
        </w:rPr>
        <w:t>Доли, включая</w:t>
      </w:r>
      <w:r w:rsidR="005F40D8">
        <w:rPr>
          <w:rFonts w:ascii="Times New Roman" w:eastAsia="Times New Roman" w:hAnsi="Times New Roman" w:cs="Times New Roman"/>
          <w:lang w:eastAsia="ru-RU"/>
        </w:rPr>
        <w:t>,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 не ограничиваясь: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судебная копия решения Арбитражного Суда от по делу №______;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протокол о результатах проведения открытых торгов от №;</w:t>
      </w:r>
    </w:p>
    <w:p w:rsidR="00B5561A" w:rsidRPr="001A33EE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выписка из ЕГРЮЛ, </w:t>
      </w:r>
      <w:r w:rsidR="003D4B7F">
        <w:rPr>
          <w:rFonts w:ascii="Times New Roman" w:eastAsia="Times New Roman" w:hAnsi="Times New Roman" w:cs="Times New Roman"/>
          <w:lang w:eastAsia="ru-RU"/>
        </w:rPr>
        <w:t>подтверждающая</w:t>
      </w:r>
      <w:r>
        <w:rPr>
          <w:rFonts w:ascii="Times New Roman" w:eastAsia="Times New Roman" w:hAnsi="Times New Roman" w:cs="Times New Roman"/>
          <w:lang w:eastAsia="ru-RU"/>
        </w:rPr>
        <w:t xml:space="preserve"> право собственности на Доли.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Покупателем оформить договор купли-продажи Долей в нотариальной форме.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3D4B7F">
        <w:rPr>
          <w:rFonts w:ascii="Times New Roman" w:eastAsia="Times New Roman" w:hAnsi="Times New Roman" w:cs="Times New Roman"/>
          <w:lang w:eastAsia="ru-RU"/>
        </w:rPr>
        <w:t>Долей</w:t>
      </w:r>
      <w:r w:rsidR="003D4B7F" w:rsidRPr="001A33EE">
        <w:rPr>
          <w:rFonts w:ascii="Times New Roman" w:eastAsia="Times New Roman" w:hAnsi="Times New Roman" w:cs="Times New Roman"/>
          <w:lang w:eastAsia="ru-RU"/>
        </w:rPr>
        <w:t xml:space="preserve"> правами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B5561A">
        <w:rPr>
          <w:rFonts w:ascii="Times New Roman" w:eastAsia="Times New Roman" w:hAnsi="Times New Roman" w:cs="Times New Roman"/>
          <w:lang w:eastAsia="ru-RU"/>
        </w:rPr>
        <w:t>Долей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Продавцом оформить договор купли-продажи Долей в нотариальной форме.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Нести </w:t>
      </w:r>
      <w:r w:rsidR="003C1383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C1383" w:rsidRPr="001A33EE">
        <w:rPr>
          <w:rFonts w:ascii="Times New Roman" w:eastAsia="Times New Roman" w:hAnsi="Times New Roman" w:cs="Times New Roman"/>
          <w:lang w:eastAsia="ru-RU"/>
        </w:rPr>
        <w:t>расходы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по налогам и сборам, связанные с куплей-продажей, а так же по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нотариальному удостоверению </w:t>
      </w:r>
      <w:r w:rsidR="003C138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C1383" w:rsidRPr="00D01E05">
        <w:rPr>
          <w:rFonts w:ascii="Times New Roman" w:eastAsia="Times New Roman" w:hAnsi="Times New Roman" w:cs="Times New Roman"/>
          <w:lang w:eastAsia="ru-RU"/>
        </w:rPr>
        <w:t>государственной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Pr="00D01E05">
        <w:rPr>
          <w:rFonts w:ascii="Times New Roman" w:eastAsia="Times New Roman" w:hAnsi="Times New Roman" w:cs="Times New Roman"/>
          <w:lang w:eastAsia="ru-RU"/>
        </w:rPr>
        <w:t>. Кроме того, Покупатель несет все расходы, связанные со снятием ограничений на регистрационные действия, наложенные судебными приставами.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5561A">
        <w:rPr>
          <w:rFonts w:ascii="Times New Roman" w:eastAsia="Times New Roman" w:hAnsi="Times New Roman" w:cs="Times New Roman"/>
          <w:lang w:eastAsia="ru-RU"/>
        </w:rPr>
        <w:t>Переход права собственности на Доли осуществляется с момента государственной регистрации перехода права собственности на Доли в Едином государственном реестре юридических лиц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1A33EE" w:rsidRDefault="00B77B2E" w:rsidP="00F529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29B4" w:rsidRPr="00F529B4">
        <w:rPr>
          <w:rFonts w:ascii="Times New Roman" w:eastAsia="Times New Roman" w:hAnsi="Times New Roman" w:cs="Times New Roman"/>
          <w:lang w:eastAsia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</w:t>
      </w:r>
      <w:r w:rsidR="00CE488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E488C" w:rsidRPr="00CE488C">
        <w:rPr>
          <w:rFonts w:ascii="Times New Roman" w:eastAsia="Times New Roman" w:hAnsi="Times New Roman" w:cs="Times New Roman"/>
          <w:lang w:eastAsia="ru-RU"/>
        </w:rPr>
        <w:t>при этом задаток Покупателю не возвращается.</w:t>
      </w:r>
      <w:bookmarkStart w:id="0" w:name="_GoBack"/>
      <w:bookmarkEnd w:id="0"/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D01E05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5.7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5.8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D4B7F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Pr="001A33E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D01E05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D01E05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3C1383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383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2049C6" w:rsidRPr="001A33EE" w:rsidRDefault="002049C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</w:t>
      </w:r>
      <w:r w:rsidRPr="002049C6">
        <w:rPr>
          <w:rFonts w:ascii="Times New Roman" w:eastAsia="Times New Roman" w:hAnsi="Times New Roman" w:cs="Times New Roman"/>
          <w:lang w:eastAsia="ru-RU"/>
        </w:rPr>
        <w:t>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 xml:space="preserve">приема-передачи </w:t>
      </w:r>
      <w:r w:rsidR="00B5561A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</w:t>
      </w:r>
      <w:r w:rsidR="009442E4">
        <w:rPr>
          <w:rFonts w:ascii="Times New Roman" w:hAnsi="Times New Roman" w:cs="Times New Roman"/>
        </w:rPr>
        <w:t xml:space="preserve"> №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</w:t>
      </w:r>
      <w:r w:rsidR="003D4B7F">
        <w:rPr>
          <w:rFonts w:ascii="Times New Roman" w:hAnsi="Times New Roman" w:cs="Times New Roman"/>
        </w:rPr>
        <w:t xml:space="preserve">         </w:t>
      </w:r>
      <w:r w:rsidRPr="00383C03">
        <w:rPr>
          <w:rFonts w:ascii="Times New Roman" w:hAnsi="Times New Roman" w:cs="Times New Roman"/>
        </w:rPr>
        <w:t xml:space="preserve">   </w:t>
      </w:r>
      <w:r w:rsidR="003D4B7F">
        <w:rPr>
          <w:rFonts w:ascii="Times New Roman" w:hAnsi="Times New Roman" w:cs="Times New Roman"/>
        </w:rPr>
        <w:t>«</w:t>
      </w:r>
      <w:r w:rsidR="003D4B7F" w:rsidRPr="00383C03">
        <w:rPr>
          <w:rFonts w:ascii="Times New Roman" w:hAnsi="Times New Roman" w:cs="Times New Roman"/>
        </w:rPr>
        <w:t>___</w:t>
      </w:r>
      <w:r w:rsidR="003D4B7F">
        <w:rPr>
          <w:rFonts w:ascii="Times New Roman" w:hAnsi="Times New Roman" w:cs="Times New Roman"/>
        </w:rPr>
        <w:t>»_________</w:t>
      </w:r>
      <w:r w:rsidR="003D4B7F" w:rsidRPr="00383C03">
        <w:rPr>
          <w:rFonts w:ascii="Times New Roman" w:hAnsi="Times New Roman" w:cs="Times New Roman"/>
        </w:rPr>
        <w:t xml:space="preserve"> 20</w:t>
      </w:r>
      <w:r w:rsidR="003D4B7F">
        <w:rPr>
          <w:rFonts w:ascii="Times New Roman" w:hAnsi="Times New Roman" w:cs="Times New Roman"/>
        </w:rPr>
        <w:t>__</w:t>
      </w:r>
      <w:r w:rsidR="003D4B7F" w:rsidRPr="00383C03">
        <w:rPr>
          <w:rFonts w:ascii="Times New Roman" w:hAnsi="Times New Roman" w:cs="Times New Roman"/>
        </w:rPr>
        <w:t xml:space="preserve"> года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="003C1383" w:rsidRPr="00B31F85">
        <w:rPr>
          <w:rFonts w:ascii="Times New Roman" w:eastAsia="Times New Roman" w:hAnsi="Times New Roman" w:cs="Times New Roman"/>
          <w:b/>
          <w:lang w:eastAsia="ru-RU"/>
        </w:rPr>
        <w:t>ответственностью (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>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</w:t>
      </w:r>
      <w:r w:rsidR="003C1383" w:rsidRPr="00B31F85">
        <w:rPr>
          <w:rFonts w:ascii="Times New Roman" w:eastAsia="Times New Roman" w:hAnsi="Times New Roman" w:cs="Times New Roman"/>
          <w:b/>
          <w:lang w:eastAsia="ru-RU"/>
        </w:rPr>
        <w:t>_ от</w:t>
      </w: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по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</w:t>
      </w:r>
      <w:r w:rsidR="009442E4" w:rsidRPr="009442E4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 №</w:t>
      </w:r>
      <w:r w:rsidR="009442E4">
        <w:rPr>
          <w:rFonts w:ascii="Times New Roman" w:hAnsi="Times New Roman" w:cs="Times New Roman"/>
        </w:rPr>
        <w:t xml:space="preserve"> от</w:t>
      </w:r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Default="00B31F85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</w:p>
    <w:p w:rsidR="009442E4" w:rsidRP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61A" w:rsidRDefault="00B5561A" w:rsidP="00B77B2E">
      <w:pPr>
        <w:spacing w:after="0" w:line="240" w:lineRule="auto"/>
      </w:pPr>
      <w:r>
        <w:separator/>
      </w:r>
    </w:p>
  </w:endnote>
  <w:endnote w:type="continuationSeparator" w:id="0">
    <w:p w:rsidR="00B5561A" w:rsidRDefault="00B5561A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88281"/>
      <w:docPartObj>
        <w:docPartGallery w:val="Page Numbers (Bottom of Page)"/>
        <w:docPartUnique/>
      </w:docPartObj>
    </w:sdtPr>
    <w:sdtEndPr/>
    <w:sdtContent>
      <w:p w:rsidR="00B5561A" w:rsidRDefault="00B5561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61A" w:rsidRDefault="00B556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61A" w:rsidRDefault="00B5561A" w:rsidP="00B77B2E">
      <w:pPr>
        <w:spacing w:after="0" w:line="240" w:lineRule="auto"/>
      </w:pPr>
      <w:r>
        <w:separator/>
      </w:r>
    </w:p>
  </w:footnote>
  <w:footnote w:type="continuationSeparator" w:id="0">
    <w:p w:rsidR="00B5561A" w:rsidRDefault="00B5561A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202870"/>
    <w:rsid w:val="002049C6"/>
    <w:rsid w:val="002A0DF3"/>
    <w:rsid w:val="002D7291"/>
    <w:rsid w:val="002E3B65"/>
    <w:rsid w:val="002F331C"/>
    <w:rsid w:val="00355FCB"/>
    <w:rsid w:val="00383C03"/>
    <w:rsid w:val="003C1383"/>
    <w:rsid w:val="003D4B7F"/>
    <w:rsid w:val="003D617D"/>
    <w:rsid w:val="003D791E"/>
    <w:rsid w:val="003E73CC"/>
    <w:rsid w:val="004A511C"/>
    <w:rsid w:val="005F40D8"/>
    <w:rsid w:val="006238CD"/>
    <w:rsid w:val="0067196B"/>
    <w:rsid w:val="006A631D"/>
    <w:rsid w:val="00750E06"/>
    <w:rsid w:val="007B4F30"/>
    <w:rsid w:val="007F7B76"/>
    <w:rsid w:val="00803861"/>
    <w:rsid w:val="00842888"/>
    <w:rsid w:val="008C3272"/>
    <w:rsid w:val="008E2390"/>
    <w:rsid w:val="009442E4"/>
    <w:rsid w:val="00947345"/>
    <w:rsid w:val="0099639B"/>
    <w:rsid w:val="009D24B5"/>
    <w:rsid w:val="009E2B36"/>
    <w:rsid w:val="009E2F82"/>
    <w:rsid w:val="00A14AC4"/>
    <w:rsid w:val="00A212E5"/>
    <w:rsid w:val="00A3011B"/>
    <w:rsid w:val="00A41D18"/>
    <w:rsid w:val="00AA7E58"/>
    <w:rsid w:val="00B05D74"/>
    <w:rsid w:val="00B31F85"/>
    <w:rsid w:val="00B5561A"/>
    <w:rsid w:val="00B77B2E"/>
    <w:rsid w:val="00BB69BA"/>
    <w:rsid w:val="00BC0853"/>
    <w:rsid w:val="00C04D9B"/>
    <w:rsid w:val="00C44167"/>
    <w:rsid w:val="00CC12D8"/>
    <w:rsid w:val="00CE488C"/>
    <w:rsid w:val="00D01E05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529B4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8E2E"/>
  <w15:docId w15:val="{D6EFBA82-15F0-4974-873A-36C0EAA2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2F78-32D3-4869-82B8-E597A9CC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Зыкова Надежда</cp:lastModifiedBy>
  <cp:revision>9</cp:revision>
  <cp:lastPrinted>2017-09-12T13:23:00Z</cp:lastPrinted>
  <dcterms:created xsi:type="dcterms:W3CDTF">2017-11-23T13:38:00Z</dcterms:created>
  <dcterms:modified xsi:type="dcterms:W3CDTF">2022-03-02T12:02:00Z</dcterms:modified>
</cp:coreProperties>
</file>