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5ACE6" w14:textId="0A729C3C" w:rsidR="00516C38" w:rsidRPr="00426913" w:rsidRDefault="008B2921" w:rsidP="001D54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пер.Гривцова, д.5, лит.В, </w:t>
      </w:r>
      <w:r w:rsidR="000E27E7" w:rsidRPr="00426913">
        <w:rPr>
          <w:rFonts w:ascii="Times New Roman" w:hAnsi="Times New Roman" w:cs="Times New Roman"/>
          <w:color w:val="000000"/>
          <w:sz w:val="24"/>
          <w:szCs w:val="24"/>
        </w:rPr>
        <w:t>8(908)8747649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16C38" w:rsidRPr="00426913">
        <w:rPr>
          <w:rFonts w:ascii="Times New Roman" w:hAnsi="Times New Roman" w:cs="Times New Roman"/>
          <w:color w:val="000000"/>
          <w:sz w:val="24"/>
          <w:szCs w:val="24"/>
        </w:rPr>
        <w:t>tf@auction-house.ru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>) (далее-Организатор торгов, ОТ), действующее на основании договора поручения</w:t>
      </w:r>
      <w:r w:rsidR="00516C38"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2379">
        <w:rPr>
          <w:rFonts w:ascii="Times New Roman" w:hAnsi="Times New Roman" w:cs="Times New Roman"/>
          <w:iCs/>
          <w:sz w:val="24"/>
          <w:szCs w:val="24"/>
        </w:rPr>
        <w:t>ООО</w:t>
      </w:r>
      <w:r w:rsidR="00DF2379" w:rsidRPr="00DF2379">
        <w:rPr>
          <w:rFonts w:ascii="Times New Roman" w:hAnsi="Times New Roman" w:cs="Times New Roman"/>
          <w:iCs/>
          <w:sz w:val="24"/>
          <w:szCs w:val="24"/>
        </w:rPr>
        <w:t xml:space="preserve"> «Башкирская торгово-промышленная компания» (ОГРН 1090280020533, ИНН 0277105236, адрес: 450022, Респ</w:t>
      </w:r>
      <w:r w:rsidR="00DF2379">
        <w:rPr>
          <w:rFonts w:ascii="Times New Roman" w:hAnsi="Times New Roman" w:cs="Times New Roman"/>
          <w:iCs/>
          <w:sz w:val="24"/>
          <w:szCs w:val="24"/>
        </w:rPr>
        <w:t>ублика</w:t>
      </w:r>
      <w:r w:rsidR="00DF2379" w:rsidRPr="00DF2379">
        <w:rPr>
          <w:rFonts w:ascii="Times New Roman" w:hAnsi="Times New Roman" w:cs="Times New Roman"/>
          <w:iCs/>
          <w:sz w:val="24"/>
          <w:szCs w:val="24"/>
        </w:rPr>
        <w:t xml:space="preserve"> Башкортостан, г</w:t>
      </w:r>
      <w:r w:rsidR="00DF2379">
        <w:rPr>
          <w:rFonts w:ascii="Times New Roman" w:hAnsi="Times New Roman" w:cs="Times New Roman"/>
          <w:iCs/>
          <w:sz w:val="24"/>
          <w:szCs w:val="24"/>
        </w:rPr>
        <w:t>.</w:t>
      </w:r>
      <w:r w:rsidR="00DF2379" w:rsidRPr="00DF2379">
        <w:rPr>
          <w:rFonts w:ascii="Times New Roman" w:hAnsi="Times New Roman" w:cs="Times New Roman"/>
          <w:iCs/>
          <w:sz w:val="24"/>
          <w:szCs w:val="24"/>
        </w:rPr>
        <w:t xml:space="preserve"> Уфа, ул. Менделеева, 134/6, 60)</w:t>
      </w:r>
      <w:r w:rsidR="00DF2379">
        <w:rPr>
          <w:rFonts w:ascii="Times New Roman" w:hAnsi="Times New Roman" w:cs="Times New Roman"/>
          <w:iCs/>
          <w:sz w:val="24"/>
          <w:szCs w:val="24"/>
        </w:rPr>
        <w:t xml:space="preserve"> (далее – Должник)</w:t>
      </w:r>
      <w:r w:rsidR="00DF2379" w:rsidRPr="00DF2379">
        <w:rPr>
          <w:rFonts w:ascii="Times New Roman" w:hAnsi="Times New Roman" w:cs="Times New Roman"/>
          <w:iCs/>
          <w:sz w:val="24"/>
          <w:szCs w:val="24"/>
        </w:rPr>
        <w:t>, в лице конкурсного управляющего Салихов Ильдар Асхатович (ИНН 027404995082, СНИЛС 052-481-021 26) - член САУ «СРО «ДЕЛО» (ОГРН 1035002205919, ИНН 5010029544, адрес: 125284, г. Москва, Хорошеевское шоссе, д. 32а, оф. 300), действующий на основании Решения Арбитражного суда Республики Башкортостан от 04.10.2021 г. (резолютивная часть объявлена 04.10.2021) по делу № А07-8677/2020</w:t>
      </w:r>
      <w:r w:rsidR="00DF2379" w:rsidRPr="00DF237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</w:t>
      </w:r>
      <w:r w:rsidR="00377D16"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(далее–КУ), </w:t>
      </w:r>
      <w:r w:rsidR="00CB37D2"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о 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>пров</w:t>
      </w:r>
      <w:r w:rsidR="00CB37D2" w:rsidRPr="00426913">
        <w:rPr>
          <w:rFonts w:ascii="Times New Roman" w:hAnsi="Times New Roman" w:cs="Times New Roman"/>
          <w:color w:val="000000"/>
          <w:sz w:val="24"/>
          <w:szCs w:val="24"/>
        </w:rPr>
        <w:t>едении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</w:t>
      </w:r>
      <w:r w:rsidR="00CB37D2" w:rsidRPr="00426913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6C38" w:rsidRPr="00426913">
        <w:rPr>
          <w:rFonts w:ascii="Times New Roman" w:hAnsi="Times New Roman" w:cs="Times New Roman"/>
          <w:b/>
          <w:color w:val="000000"/>
          <w:sz w:val="24"/>
          <w:szCs w:val="24"/>
        </w:rPr>
        <w:t>торг</w:t>
      </w:r>
      <w:r w:rsidR="00CB37D2" w:rsidRPr="00426913">
        <w:rPr>
          <w:rFonts w:ascii="Times New Roman" w:hAnsi="Times New Roman" w:cs="Times New Roman"/>
          <w:b/>
          <w:color w:val="000000"/>
          <w:sz w:val="24"/>
          <w:szCs w:val="24"/>
        </w:rPr>
        <w:t>ов</w:t>
      </w:r>
      <w:r w:rsidR="00516C38"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6C38" w:rsidRPr="004269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</w:t>
      </w:r>
      <w:r w:rsidR="00ED33AD" w:rsidRPr="004269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16C38" w:rsidRPr="004269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 открытой формой представления предложений по цене (далее - Торги).</w:t>
      </w:r>
      <w:r w:rsidR="00595369" w:rsidRPr="004269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16C38"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Предмет Торгов: </w:t>
      </w:r>
    </w:p>
    <w:p w14:paraId="4FD48C3C" w14:textId="4C2750F8" w:rsidR="00847D9B" w:rsidRDefault="00426913" w:rsidP="00BF6CAE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Лот №1: </w:t>
      </w:r>
      <w:r w:rsidR="00DF2379" w:rsidRPr="00DF2379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участок, кадастровый </w:t>
      </w:r>
      <w:r w:rsidR="00DF2379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DF2379" w:rsidRPr="00DF2379">
        <w:rPr>
          <w:rFonts w:ascii="Times New Roman" w:hAnsi="Times New Roman" w:cs="Times New Roman"/>
          <w:color w:val="000000"/>
          <w:sz w:val="24"/>
          <w:szCs w:val="24"/>
        </w:rPr>
        <w:t>02:67:010108:95</w:t>
      </w:r>
      <w:r w:rsidR="00DF237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F2379" w:rsidRPr="00DF23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2379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DF2379" w:rsidRPr="00DF2379">
        <w:rPr>
          <w:rFonts w:ascii="Times New Roman" w:hAnsi="Times New Roman" w:cs="Times New Roman"/>
          <w:color w:val="000000"/>
          <w:sz w:val="24"/>
          <w:szCs w:val="24"/>
        </w:rPr>
        <w:t>лощадь 135,00кв.м.</w:t>
      </w:r>
      <w:r w:rsidR="00DF2379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DF2379" w:rsidRPr="00DF23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2379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DF2379" w:rsidRPr="00DF2379">
        <w:rPr>
          <w:rFonts w:ascii="Times New Roman" w:hAnsi="Times New Roman" w:cs="Times New Roman"/>
          <w:color w:val="000000"/>
          <w:sz w:val="24"/>
          <w:szCs w:val="24"/>
        </w:rPr>
        <w:t xml:space="preserve">дание весового хозяйства, кадастровый </w:t>
      </w:r>
      <w:r w:rsidR="00DF2379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DF2379" w:rsidRPr="00DF2379">
        <w:rPr>
          <w:rFonts w:ascii="Times New Roman" w:hAnsi="Times New Roman" w:cs="Times New Roman"/>
          <w:color w:val="000000"/>
          <w:sz w:val="24"/>
          <w:szCs w:val="24"/>
        </w:rPr>
        <w:t xml:space="preserve"> 02:67:010102:1511, </w:t>
      </w:r>
      <w:r w:rsidR="00DF2379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DF2379" w:rsidRPr="00DF2379">
        <w:rPr>
          <w:rFonts w:ascii="Times New Roman" w:hAnsi="Times New Roman" w:cs="Times New Roman"/>
          <w:color w:val="000000"/>
          <w:sz w:val="24"/>
          <w:szCs w:val="24"/>
        </w:rPr>
        <w:t>лощадь 14,70кв.м.</w:t>
      </w:r>
      <w:r w:rsidR="00DF2379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r w:rsidR="00DF2379" w:rsidRPr="00DF2379">
        <w:rPr>
          <w:rFonts w:ascii="Times New Roman" w:hAnsi="Times New Roman" w:cs="Times New Roman"/>
          <w:color w:val="000000"/>
          <w:sz w:val="24"/>
          <w:szCs w:val="24"/>
        </w:rPr>
        <w:t>дрес: Республика Башкортостан, р-н. Учалинский, г. Учалы, ул. Первостроителей, д. 2 б, строение 1. Обременение: залог</w:t>
      </w:r>
      <w:r w:rsidR="00BF6CAE">
        <w:rPr>
          <w:rFonts w:ascii="Times New Roman" w:hAnsi="Times New Roman" w:cs="Times New Roman"/>
          <w:color w:val="000000"/>
          <w:sz w:val="24"/>
          <w:szCs w:val="24"/>
        </w:rPr>
        <w:t xml:space="preserve"> ООО «</w:t>
      </w:r>
      <w:r w:rsidR="00BF6CAE" w:rsidRPr="00BF6CAE">
        <w:rPr>
          <w:rFonts w:ascii="Times New Roman" w:hAnsi="Times New Roman" w:cs="Times New Roman"/>
          <w:color w:val="000000"/>
          <w:sz w:val="24"/>
          <w:szCs w:val="24"/>
        </w:rPr>
        <w:t>УралКапиталБанк»</w:t>
      </w:r>
      <w:r w:rsidR="00DF237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25213">
        <w:rPr>
          <w:rFonts w:ascii="Times New Roman" w:hAnsi="Times New Roman" w:cs="Times New Roman"/>
          <w:color w:val="000000"/>
          <w:sz w:val="24"/>
          <w:szCs w:val="24"/>
        </w:rPr>
        <w:t xml:space="preserve">Начальная цена </w:t>
      </w:r>
      <w:r w:rsidR="00DF250A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НЦ) </w:t>
      </w:r>
      <w:r w:rsidR="00DF2379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D252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2379">
        <w:rPr>
          <w:rFonts w:ascii="Times New Roman" w:hAnsi="Times New Roman" w:cs="Times New Roman"/>
          <w:color w:val="000000"/>
          <w:sz w:val="24"/>
          <w:szCs w:val="24"/>
        </w:rPr>
        <w:t>311 000,00</w:t>
      </w:r>
      <w:r w:rsidR="00D2521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66B5B73" w14:textId="1A715284" w:rsidR="00DF2379" w:rsidRDefault="00DF2379" w:rsidP="00DF2379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3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№2: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2379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участок, кадастровый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DF2379">
        <w:rPr>
          <w:rFonts w:ascii="Times New Roman" w:hAnsi="Times New Roman" w:cs="Times New Roman"/>
          <w:color w:val="000000"/>
          <w:sz w:val="24"/>
          <w:szCs w:val="24"/>
        </w:rPr>
        <w:t xml:space="preserve"> 02:67:010108:167, площадь 3 632,00</w:t>
      </w:r>
      <w:r>
        <w:rPr>
          <w:rFonts w:ascii="Times New Roman" w:hAnsi="Times New Roman" w:cs="Times New Roman"/>
          <w:color w:val="000000"/>
          <w:sz w:val="24"/>
          <w:szCs w:val="24"/>
        </w:rPr>
        <w:t>кв.м</w:t>
      </w:r>
      <w:r w:rsidRPr="00DF2379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; з</w:t>
      </w:r>
      <w:r w:rsidRPr="00DF2379">
        <w:rPr>
          <w:rFonts w:ascii="Times New Roman" w:hAnsi="Times New Roman" w:cs="Times New Roman"/>
          <w:color w:val="000000"/>
          <w:sz w:val="24"/>
          <w:szCs w:val="24"/>
        </w:rPr>
        <w:t>дание (столярный цех)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F2379">
        <w:rPr>
          <w:rFonts w:ascii="Times New Roman" w:hAnsi="Times New Roman" w:cs="Times New Roman"/>
          <w:color w:val="000000"/>
          <w:sz w:val="24"/>
          <w:szCs w:val="24"/>
        </w:rPr>
        <w:t xml:space="preserve"> кадастровый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DF2379">
        <w:rPr>
          <w:rFonts w:ascii="Times New Roman" w:hAnsi="Times New Roman" w:cs="Times New Roman"/>
          <w:color w:val="000000"/>
          <w:sz w:val="24"/>
          <w:szCs w:val="24"/>
        </w:rPr>
        <w:t xml:space="preserve"> 02:67:010102:2267, площадь 1419,30 кв.м.</w:t>
      </w:r>
      <w:r>
        <w:rPr>
          <w:rFonts w:ascii="Times New Roman" w:hAnsi="Times New Roman" w:cs="Times New Roman"/>
          <w:color w:val="000000"/>
          <w:sz w:val="24"/>
          <w:szCs w:val="24"/>
        </w:rPr>
        <w:t>, с</w:t>
      </w:r>
      <w:r w:rsidRPr="00DF2379">
        <w:rPr>
          <w:rFonts w:ascii="Times New Roman" w:hAnsi="Times New Roman" w:cs="Times New Roman"/>
          <w:color w:val="000000"/>
          <w:sz w:val="24"/>
          <w:szCs w:val="24"/>
        </w:rPr>
        <w:t xml:space="preserve">обственность (долевая, 79/100). 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F2379">
        <w:rPr>
          <w:rFonts w:ascii="Times New Roman" w:hAnsi="Times New Roman" w:cs="Times New Roman"/>
          <w:color w:val="000000"/>
          <w:sz w:val="24"/>
          <w:szCs w:val="24"/>
        </w:rPr>
        <w:t xml:space="preserve">дрес: Республика Башкортостан, р-н. Учалинский, г. Учалы, ул. К.Маркса, д. 1в. Обременение: </w:t>
      </w:r>
      <w:r w:rsidR="00BF6CAE" w:rsidRPr="00DF2379">
        <w:rPr>
          <w:rFonts w:ascii="Times New Roman" w:hAnsi="Times New Roman" w:cs="Times New Roman"/>
          <w:color w:val="000000"/>
          <w:sz w:val="24"/>
          <w:szCs w:val="24"/>
        </w:rPr>
        <w:t>залог</w:t>
      </w:r>
      <w:r w:rsidR="00BF6CAE">
        <w:rPr>
          <w:rFonts w:ascii="Times New Roman" w:hAnsi="Times New Roman" w:cs="Times New Roman"/>
          <w:color w:val="000000"/>
          <w:sz w:val="24"/>
          <w:szCs w:val="24"/>
        </w:rPr>
        <w:t xml:space="preserve"> ООО «</w:t>
      </w:r>
      <w:r w:rsidR="00BF6CAE" w:rsidRPr="00BF6CAE">
        <w:rPr>
          <w:rFonts w:ascii="Times New Roman" w:hAnsi="Times New Roman" w:cs="Times New Roman"/>
          <w:color w:val="000000"/>
          <w:sz w:val="24"/>
          <w:szCs w:val="24"/>
        </w:rPr>
        <w:t>УралКапиталБанк»</w:t>
      </w:r>
      <w:r w:rsidR="004D238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F250A">
        <w:rPr>
          <w:rFonts w:ascii="Times New Roman" w:hAnsi="Times New Roman" w:cs="Times New Roman"/>
          <w:color w:val="000000"/>
          <w:sz w:val="24"/>
          <w:szCs w:val="24"/>
        </w:rPr>
        <w:t>НЦ</w:t>
      </w:r>
      <w:r w:rsidR="004D238B">
        <w:rPr>
          <w:rFonts w:ascii="Times New Roman" w:hAnsi="Times New Roman" w:cs="Times New Roman"/>
          <w:color w:val="000000"/>
          <w:sz w:val="24"/>
          <w:szCs w:val="24"/>
        </w:rPr>
        <w:t xml:space="preserve"> – 18 812 000,00руб.</w:t>
      </w:r>
    </w:p>
    <w:p w14:paraId="7ABBB088" w14:textId="4A96C062" w:rsidR="004D238B" w:rsidRDefault="004D238B" w:rsidP="004D238B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3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№4: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238B">
        <w:rPr>
          <w:rFonts w:ascii="Times New Roman" w:hAnsi="Times New Roman" w:cs="Times New Roman"/>
          <w:color w:val="000000"/>
          <w:sz w:val="24"/>
          <w:szCs w:val="24"/>
        </w:rPr>
        <w:t xml:space="preserve">Здание (холодный склад), кадастровый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4D238B">
        <w:rPr>
          <w:rFonts w:ascii="Times New Roman" w:hAnsi="Times New Roman" w:cs="Times New Roman"/>
          <w:color w:val="000000"/>
          <w:sz w:val="24"/>
          <w:szCs w:val="24"/>
        </w:rPr>
        <w:t>02:66:010219:129, площадь 792,00кв.м.</w:t>
      </w:r>
      <w:r>
        <w:rPr>
          <w:rFonts w:ascii="Times New Roman" w:hAnsi="Times New Roman" w:cs="Times New Roman"/>
          <w:color w:val="000000"/>
          <w:sz w:val="24"/>
          <w:szCs w:val="24"/>
        </w:rPr>
        <w:t>, о</w:t>
      </w:r>
      <w:r w:rsidRPr="00DF2379">
        <w:rPr>
          <w:rFonts w:ascii="Times New Roman" w:hAnsi="Times New Roman" w:cs="Times New Roman"/>
          <w:color w:val="000000"/>
          <w:sz w:val="24"/>
          <w:szCs w:val="24"/>
        </w:rPr>
        <w:t xml:space="preserve">бременение: </w:t>
      </w:r>
      <w:r w:rsidR="00BF6CAE" w:rsidRPr="00DF2379">
        <w:rPr>
          <w:rFonts w:ascii="Times New Roman" w:hAnsi="Times New Roman" w:cs="Times New Roman"/>
          <w:color w:val="000000"/>
          <w:sz w:val="24"/>
          <w:szCs w:val="24"/>
        </w:rPr>
        <w:t>залог</w:t>
      </w:r>
      <w:r w:rsidR="00BF6CAE">
        <w:rPr>
          <w:rFonts w:ascii="Times New Roman" w:hAnsi="Times New Roman" w:cs="Times New Roman"/>
          <w:color w:val="000000"/>
          <w:sz w:val="24"/>
          <w:szCs w:val="24"/>
        </w:rPr>
        <w:t xml:space="preserve"> ООО «</w:t>
      </w:r>
      <w:r w:rsidR="00BF6CAE" w:rsidRPr="00BF6CAE">
        <w:rPr>
          <w:rFonts w:ascii="Times New Roman" w:hAnsi="Times New Roman" w:cs="Times New Roman"/>
          <w:color w:val="000000"/>
          <w:sz w:val="24"/>
          <w:szCs w:val="24"/>
        </w:rPr>
        <w:t>УралКапиталБанк»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2A7012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2A7012" w:rsidRPr="004D238B">
        <w:rPr>
          <w:rFonts w:ascii="Times New Roman" w:hAnsi="Times New Roman" w:cs="Times New Roman"/>
          <w:color w:val="000000"/>
          <w:sz w:val="24"/>
          <w:szCs w:val="24"/>
        </w:rPr>
        <w:t xml:space="preserve">дание проходной, кадастровый </w:t>
      </w:r>
      <w:r w:rsidR="002A7012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2A7012" w:rsidRPr="004D238B">
        <w:rPr>
          <w:rFonts w:ascii="Times New Roman" w:hAnsi="Times New Roman" w:cs="Times New Roman"/>
          <w:color w:val="000000"/>
          <w:sz w:val="24"/>
          <w:szCs w:val="24"/>
        </w:rPr>
        <w:t>02:66:010219:130, площадь 6,90 кв.м.</w:t>
      </w:r>
      <w:r w:rsidR="002A7012">
        <w:rPr>
          <w:rFonts w:ascii="Times New Roman" w:hAnsi="Times New Roman" w:cs="Times New Roman"/>
          <w:color w:val="000000"/>
          <w:sz w:val="24"/>
          <w:szCs w:val="24"/>
        </w:rPr>
        <w:t>, о</w:t>
      </w:r>
      <w:r w:rsidR="002A7012" w:rsidRPr="00DF2379">
        <w:rPr>
          <w:rFonts w:ascii="Times New Roman" w:hAnsi="Times New Roman" w:cs="Times New Roman"/>
          <w:color w:val="000000"/>
          <w:sz w:val="24"/>
          <w:szCs w:val="24"/>
        </w:rPr>
        <w:t xml:space="preserve">бременение: </w:t>
      </w:r>
      <w:r w:rsidR="00BF6CAE" w:rsidRPr="00DF2379">
        <w:rPr>
          <w:rFonts w:ascii="Times New Roman" w:hAnsi="Times New Roman" w:cs="Times New Roman"/>
          <w:color w:val="000000"/>
          <w:sz w:val="24"/>
          <w:szCs w:val="24"/>
        </w:rPr>
        <w:t>залог</w:t>
      </w:r>
      <w:r w:rsidR="00BF6CAE">
        <w:rPr>
          <w:rFonts w:ascii="Times New Roman" w:hAnsi="Times New Roman" w:cs="Times New Roman"/>
          <w:color w:val="000000"/>
          <w:sz w:val="24"/>
          <w:szCs w:val="24"/>
        </w:rPr>
        <w:t xml:space="preserve"> ООО «</w:t>
      </w:r>
      <w:r w:rsidR="00BF6CAE" w:rsidRPr="00BF6CAE">
        <w:rPr>
          <w:rFonts w:ascii="Times New Roman" w:hAnsi="Times New Roman" w:cs="Times New Roman"/>
          <w:color w:val="000000"/>
          <w:sz w:val="24"/>
          <w:szCs w:val="24"/>
        </w:rPr>
        <w:t>УралКапиталБанк»</w:t>
      </w:r>
      <w:r w:rsidR="002A7012">
        <w:rPr>
          <w:rFonts w:ascii="Times New Roman" w:hAnsi="Times New Roman" w:cs="Times New Roman"/>
          <w:color w:val="000000"/>
          <w:sz w:val="24"/>
          <w:szCs w:val="24"/>
        </w:rPr>
        <w:t>; з</w:t>
      </w:r>
      <w:r w:rsidR="002A7012" w:rsidRPr="004D238B">
        <w:rPr>
          <w:rFonts w:ascii="Times New Roman" w:hAnsi="Times New Roman" w:cs="Times New Roman"/>
          <w:color w:val="000000"/>
          <w:sz w:val="24"/>
          <w:szCs w:val="24"/>
        </w:rPr>
        <w:t xml:space="preserve">дание (склады), кадастровый </w:t>
      </w:r>
      <w:r w:rsidR="002A7012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2A7012" w:rsidRPr="004D238B">
        <w:rPr>
          <w:rFonts w:ascii="Times New Roman" w:hAnsi="Times New Roman" w:cs="Times New Roman"/>
          <w:color w:val="000000"/>
          <w:sz w:val="24"/>
          <w:szCs w:val="24"/>
        </w:rPr>
        <w:t>02:66:010219:78, площадь 864,50 кв.м.</w:t>
      </w:r>
      <w:r w:rsidR="002A7012">
        <w:rPr>
          <w:rFonts w:ascii="Times New Roman" w:hAnsi="Times New Roman" w:cs="Times New Roman"/>
          <w:color w:val="000000"/>
          <w:sz w:val="24"/>
          <w:szCs w:val="24"/>
        </w:rPr>
        <w:t>, о</w:t>
      </w:r>
      <w:r w:rsidR="002A7012" w:rsidRPr="00DF2379">
        <w:rPr>
          <w:rFonts w:ascii="Times New Roman" w:hAnsi="Times New Roman" w:cs="Times New Roman"/>
          <w:color w:val="000000"/>
          <w:sz w:val="24"/>
          <w:szCs w:val="24"/>
        </w:rPr>
        <w:t xml:space="preserve">бременение: </w:t>
      </w:r>
      <w:r w:rsidR="00BF6CAE" w:rsidRPr="00DF2379">
        <w:rPr>
          <w:rFonts w:ascii="Times New Roman" w:hAnsi="Times New Roman" w:cs="Times New Roman"/>
          <w:color w:val="000000"/>
          <w:sz w:val="24"/>
          <w:szCs w:val="24"/>
        </w:rPr>
        <w:t>залог</w:t>
      </w:r>
      <w:r w:rsidR="00BF6CAE">
        <w:rPr>
          <w:rFonts w:ascii="Times New Roman" w:hAnsi="Times New Roman" w:cs="Times New Roman"/>
          <w:color w:val="000000"/>
          <w:sz w:val="24"/>
          <w:szCs w:val="24"/>
        </w:rPr>
        <w:t xml:space="preserve"> ООО «</w:t>
      </w:r>
      <w:r w:rsidR="00BF6CAE" w:rsidRPr="00BF6CAE">
        <w:rPr>
          <w:rFonts w:ascii="Times New Roman" w:hAnsi="Times New Roman" w:cs="Times New Roman"/>
          <w:color w:val="000000"/>
          <w:sz w:val="24"/>
          <w:szCs w:val="24"/>
        </w:rPr>
        <w:t>УралКапиталБанк»</w:t>
      </w:r>
      <w:r w:rsidR="002A7012">
        <w:rPr>
          <w:rFonts w:ascii="Times New Roman" w:hAnsi="Times New Roman" w:cs="Times New Roman"/>
          <w:color w:val="000000"/>
          <w:sz w:val="24"/>
          <w:szCs w:val="24"/>
        </w:rPr>
        <w:t>; п</w:t>
      </w:r>
      <w:r w:rsidR="002A7012" w:rsidRPr="004D238B">
        <w:rPr>
          <w:rFonts w:ascii="Times New Roman" w:hAnsi="Times New Roman" w:cs="Times New Roman"/>
          <w:color w:val="000000"/>
          <w:sz w:val="24"/>
          <w:szCs w:val="24"/>
        </w:rPr>
        <w:t xml:space="preserve">раво аренды земельного участка площадью 15865 кв. м с кадастровым </w:t>
      </w:r>
      <w:r w:rsidR="002A7012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2A7012" w:rsidRPr="004D238B">
        <w:rPr>
          <w:rFonts w:ascii="Times New Roman" w:hAnsi="Times New Roman" w:cs="Times New Roman"/>
          <w:color w:val="000000"/>
          <w:sz w:val="24"/>
          <w:szCs w:val="24"/>
        </w:rPr>
        <w:t>02:66:010219:20,</w:t>
      </w:r>
      <w:r w:rsidR="002A7012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="002A7012" w:rsidRPr="00DF2379">
        <w:rPr>
          <w:rFonts w:ascii="Times New Roman" w:hAnsi="Times New Roman" w:cs="Times New Roman"/>
          <w:color w:val="000000"/>
          <w:sz w:val="24"/>
          <w:szCs w:val="24"/>
        </w:rPr>
        <w:t xml:space="preserve">бременение: </w:t>
      </w:r>
      <w:r w:rsidR="002A7012">
        <w:rPr>
          <w:rFonts w:ascii="Times New Roman" w:hAnsi="Times New Roman" w:cs="Times New Roman"/>
          <w:color w:val="000000"/>
          <w:sz w:val="24"/>
          <w:szCs w:val="24"/>
        </w:rPr>
        <w:t>залог;</w:t>
      </w:r>
      <w:r w:rsidR="002A7012" w:rsidRPr="002A7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A701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2A7012" w:rsidRPr="004D238B">
        <w:rPr>
          <w:rFonts w:ascii="Times New Roman" w:hAnsi="Times New Roman" w:cs="Times New Roman"/>
          <w:color w:val="000000"/>
          <w:sz w:val="24"/>
          <w:szCs w:val="24"/>
        </w:rPr>
        <w:t>ооружение (железнодорожный путь №58 II маневровый район)</w:t>
      </w:r>
      <w:r w:rsidR="002A701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A7012" w:rsidRPr="004D23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A7012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2A7012" w:rsidRPr="004D238B">
        <w:rPr>
          <w:rFonts w:ascii="Times New Roman" w:hAnsi="Times New Roman" w:cs="Times New Roman"/>
          <w:color w:val="000000"/>
          <w:sz w:val="24"/>
          <w:szCs w:val="24"/>
        </w:rPr>
        <w:t xml:space="preserve">адастровый </w:t>
      </w:r>
      <w:r w:rsidR="002A7012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2A7012" w:rsidRPr="004D238B">
        <w:rPr>
          <w:rFonts w:ascii="Times New Roman" w:hAnsi="Times New Roman" w:cs="Times New Roman"/>
          <w:color w:val="000000"/>
          <w:sz w:val="24"/>
          <w:szCs w:val="24"/>
        </w:rPr>
        <w:t xml:space="preserve">02:66:010219:107 протяженность 215 м. Обременение: </w:t>
      </w:r>
      <w:r w:rsidR="002A7012">
        <w:rPr>
          <w:rFonts w:ascii="Times New Roman" w:hAnsi="Times New Roman" w:cs="Times New Roman"/>
          <w:color w:val="000000"/>
          <w:sz w:val="24"/>
          <w:szCs w:val="24"/>
        </w:rPr>
        <w:t xml:space="preserve">не зарегистрировано. </w:t>
      </w:r>
      <w:r w:rsidRPr="004D238B">
        <w:rPr>
          <w:rFonts w:ascii="Times New Roman" w:hAnsi="Times New Roman" w:cs="Times New Roman"/>
          <w:color w:val="000000"/>
          <w:sz w:val="24"/>
          <w:szCs w:val="24"/>
        </w:rPr>
        <w:t xml:space="preserve">Адрес: Республика Башкортостан, г. Нефтекамск, ул.Магистральная, д.17. </w:t>
      </w:r>
      <w:r w:rsidR="00DF250A">
        <w:rPr>
          <w:rFonts w:ascii="Times New Roman" w:hAnsi="Times New Roman" w:cs="Times New Roman"/>
          <w:color w:val="000000"/>
          <w:sz w:val="24"/>
          <w:szCs w:val="24"/>
        </w:rPr>
        <w:t xml:space="preserve">НЦ </w:t>
      </w:r>
      <w:r w:rsidR="002A7012">
        <w:rPr>
          <w:rFonts w:ascii="Times New Roman" w:hAnsi="Times New Roman" w:cs="Times New Roman"/>
          <w:color w:val="000000"/>
          <w:sz w:val="24"/>
          <w:szCs w:val="24"/>
        </w:rPr>
        <w:t>– 27 447 429,80руб.</w:t>
      </w:r>
    </w:p>
    <w:p w14:paraId="7F504573" w14:textId="28CD4BFD" w:rsidR="002A7012" w:rsidRDefault="002A7012" w:rsidP="002A7012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01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Лот №5: </w:t>
      </w:r>
      <w:r w:rsidRPr="002A7012">
        <w:rPr>
          <w:rFonts w:ascii="Times New Roman" w:hAnsi="Times New Roman" w:cs="Times New Roman"/>
          <w:color w:val="000000"/>
          <w:sz w:val="24"/>
          <w:szCs w:val="24"/>
        </w:rPr>
        <w:t xml:space="preserve">Здание (автовесовая), кадастровый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2A7012">
        <w:rPr>
          <w:rFonts w:ascii="Times New Roman" w:hAnsi="Times New Roman" w:cs="Times New Roman"/>
          <w:color w:val="000000"/>
          <w:sz w:val="24"/>
          <w:szCs w:val="24"/>
        </w:rPr>
        <w:t>02:72:010402:33, площадь 9,00</w:t>
      </w:r>
      <w:r>
        <w:rPr>
          <w:rFonts w:ascii="Times New Roman" w:hAnsi="Times New Roman" w:cs="Times New Roman"/>
          <w:color w:val="000000"/>
          <w:sz w:val="24"/>
          <w:szCs w:val="24"/>
        </w:rPr>
        <w:t>кв.м.; п</w:t>
      </w:r>
      <w:r w:rsidRPr="002A7012">
        <w:rPr>
          <w:rFonts w:ascii="Times New Roman" w:hAnsi="Times New Roman" w:cs="Times New Roman"/>
          <w:color w:val="000000"/>
          <w:sz w:val="24"/>
          <w:szCs w:val="24"/>
        </w:rPr>
        <w:t xml:space="preserve">раво аренды земельного участка площадью 5414 кв. м с кадастровым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2A7012">
        <w:rPr>
          <w:rFonts w:ascii="Times New Roman" w:hAnsi="Times New Roman" w:cs="Times New Roman"/>
          <w:color w:val="000000"/>
          <w:sz w:val="24"/>
          <w:szCs w:val="24"/>
        </w:rPr>
        <w:t xml:space="preserve">02:72:010802:16, расположенное по адресу г. Янаул, ул. Куйбышева, д. 68а. Обременение: </w:t>
      </w:r>
      <w:r w:rsidR="00BF6CAE" w:rsidRPr="00DF2379">
        <w:rPr>
          <w:rFonts w:ascii="Times New Roman" w:hAnsi="Times New Roman" w:cs="Times New Roman"/>
          <w:color w:val="000000"/>
          <w:sz w:val="24"/>
          <w:szCs w:val="24"/>
        </w:rPr>
        <w:t>залог</w:t>
      </w:r>
      <w:r w:rsidR="00BF6CAE">
        <w:rPr>
          <w:rFonts w:ascii="Times New Roman" w:hAnsi="Times New Roman" w:cs="Times New Roman"/>
          <w:color w:val="000000"/>
          <w:sz w:val="24"/>
          <w:szCs w:val="24"/>
        </w:rPr>
        <w:t xml:space="preserve"> ООО «</w:t>
      </w:r>
      <w:r w:rsidR="00BF6CAE" w:rsidRPr="00BF6CAE">
        <w:rPr>
          <w:rFonts w:ascii="Times New Roman" w:hAnsi="Times New Roman" w:cs="Times New Roman"/>
          <w:color w:val="000000"/>
          <w:sz w:val="24"/>
          <w:szCs w:val="24"/>
        </w:rPr>
        <w:t>УралКапиталБанк»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F250A">
        <w:rPr>
          <w:rFonts w:ascii="Times New Roman" w:hAnsi="Times New Roman" w:cs="Times New Roman"/>
          <w:color w:val="000000"/>
          <w:sz w:val="24"/>
          <w:szCs w:val="24"/>
        </w:rPr>
        <w:t xml:space="preserve">НЦ </w:t>
      </w:r>
      <w:r>
        <w:rPr>
          <w:rFonts w:ascii="Times New Roman" w:hAnsi="Times New Roman" w:cs="Times New Roman"/>
          <w:color w:val="000000"/>
          <w:sz w:val="24"/>
          <w:szCs w:val="24"/>
        </w:rPr>
        <w:t>– 1 166 000,00руб.</w:t>
      </w:r>
    </w:p>
    <w:p w14:paraId="66A09EF3" w14:textId="3E0AF6A1" w:rsidR="00BF6CAE" w:rsidRPr="00426913" w:rsidRDefault="002A7012" w:rsidP="00BF6CAE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0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№6: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012">
        <w:rPr>
          <w:rFonts w:ascii="Times New Roman" w:hAnsi="Times New Roman" w:cs="Times New Roman"/>
          <w:color w:val="000000"/>
          <w:sz w:val="24"/>
          <w:szCs w:val="24"/>
        </w:rPr>
        <w:t xml:space="preserve">Сооружение (ж/д тупик к складу химического сырья, кадастровый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2A7012">
        <w:rPr>
          <w:rFonts w:ascii="Times New Roman" w:hAnsi="Times New Roman" w:cs="Times New Roman"/>
          <w:color w:val="000000"/>
          <w:sz w:val="24"/>
          <w:szCs w:val="24"/>
        </w:rPr>
        <w:t>02:55:000000:395, протяженность 140 м. Адрес: Республика Башкортостан, г. Уфа, Орджоникидзевский, ул. Путейская, д. 25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A7012">
        <w:rPr>
          <w:rFonts w:ascii="Times New Roman" w:hAnsi="Times New Roman" w:cs="Times New Roman"/>
          <w:color w:val="000000"/>
          <w:sz w:val="24"/>
          <w:szCs w:val="24"/>
        </w:rPr>
        <w:t xml:space="preserve">Обременение: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не зарегистрировано. </w:t>
      </w:r>
      <w:r w:rsidR="00DF250A">
        <w:rPr>
          <w:rFonts w:ascii="Times New Roman" w:hAnsi="Times New Roman" w:cs="Times New Roman"/>
          <w:color w:val="000000"/>
          <w:sz w:val="24"/>
          <w:szCs w:val="24"/>
        </w:rPr>
        <w:t>НЦ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410 000,00руб.</w:t>
      </w:r>
    </w:p>
    <w:p w14:paraId="325F8955" w14:textId="22D661C9" w:rsidR="00B0260A" w:rsidRPr="00426913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48840748"/>
      <w:r w:rsidRPr="004269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Должника будут проводиться 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5" w:history="1">
        <w:r w:rsidRPr="00426913">
          <w:rPr>
            <w:rStyle w:val="a5"/>
            <w:rFonts w:ascii="Times New Roman" w:eastAsia="Times New Roman" w:hAnsi="Times New Roman" w:cs="Times New Roman"/>
            <w:color w:val="0563C1"/>
            <w:sz w:val="24"/>
            <w:szCs w:val="24"/>
          </w:rPr>
          <w:t>http://lot-online.ru</w:t>
        </w:r>
      </w:hyperlink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далее-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ЭТП).</w:t>
      </w:r>
      <w:r w:rsidRPr="004269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Оператор ЭТП (</w:t>
      </w:r>
      <w:r w:rsid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далее-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Оператор) обеспечивает проведение Торгов. 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Лот</w:t>
      </w:r>
      <w:r w:rsidR="00AB110B" w:rsidRPr="00426913">
        <w:rPr>
          <w:rFonts w:ascii="Times New Roman" w:hAnsi="Times New Roman" w:cs="Times New Roman"/>
          <w:color w:val="000000"/>
          <w:sz w:val="24"/>
          <w:szCs w:val="24"/>
        </w:rPr>
        <w:t>ах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26913">
        <w:rPr>
          <w:rFonts w:ascii="Times New Roman" w:hAnsi="Times New Roman" w:cs="Times New Roman"/>
          <w:sz w:val="24"/>
          <w:szCs w:val="24"/>
        </w:rPr>
        <w:t xml:space="preserve"> 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>проектом д</w:t>
      </w:r>
      <w:r w:rsidR="00426913" w:rsidRPr="00426913">
        <w:rPr>
          <w:rFonts w:ascii="Times New Roman" w:hAnsi="Times New Roman" w:cs="Times New Roman"/>
          <w:color w:val="000000"/>
          <w:sz w:val="24"/>
          <w:szCs w:val="24"/>
        </w:rPr>
        <w:t>огово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ра </w:t>
      </w:r>
      <w:r w:rsidR="005841DA">
        <w:rPr>
          <w:rFonts w:ascii="Times New Roman" w:hAnsi="Times New Roman" w:cs="Times New Roman"/>
          <w:color w:val="000000"/>
          <w:sz w:val="24"/>
          <w:szCs w:val="24"/>
        </w:rPr>
        <w:t xml:space="preserve">(далее-Дог.) 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купли-продажи, и </w:t>
      </w:r>
      <w:r w:rsidR="005841DA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>ог</w:t>
      </w:r>
      <w:r w:rsidR="005841D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о задатке можно ознакомиться на сайте ОТ http://www.auction-house.ru/, на ЭТП, ЕФРСБ.</w:t>
      </w:r>
    </w:p>
    <w:p w14:paraId="162446E4" w14:textId="1B672602" w:rsidR="00B0260A" w:rsidRPr="00426913" w:rsidRDefault="0031156B" w:rsidP="00B026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26913">
        <w:rPr>
          <w:color w:val="000000"/>
        </w:rPr>
        <w:t>Т</w:t>
      </w:r>
      <w:r w:rsidR="00B0260A" w:rsidRPr="00426913">
        <w:rPr>
          <w:color w:val="000000"/>
        </w:rPr>
        <w:t>орги проводятся путем повышения НЦ продажи предмета Торгов (Лота) на величину, кратную величине шага аукциона. Шаг аукциона–</w:t>
      </w:r>
      <w:r w:rsidR="00B0260A" w:rsidRPr="00426913">
        <w:t xml:space="preserve">5% </w:t>
      </w:r>
      <w:r w:rsidR="00B0260A" w:rsidRPr="00426913">
        <w:rPr>
          <w:color w:val="000000"/>
        </w:rPr>
        <w:t>от НЦ продажи соответствующего (далее-соотв-его) Лота.</w:t>
      </w:r>
    </w:p>
    <w:p w14:paraId="08C05779" w14:textId="23C93A10" w:rsidR="00B0260A" w:rsidRPr="00426913" w:rsidRDefault="00B0260A" w:rsidP="00B026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  <w:color w:val="000000"/>
        </w:rPr>
      </w:pPr>
      <w:bookmarkStart w:id="1" w:name="_Hlk48829241"/>
      <w:bookmarkStart w:id="2" w:name="_Hlk13046011"/>
      <w:r w:rsidRPr="00426913">
        <w:rPr>
          <w:color w:val="000000"/>
        </w:rPr>
        <w:t>Прием заявок на участие в Торгах осуществляется на ЭТП</w:t>
      </w:r>
      <w:r w:rsidRPr="00426913">
        <w:rPr>
          <w:b/>
          <w:bCs/>
          <w:color w:val="000000"/>
        </w:rPr>
        <w:t xml:space="preserve"> </w:t>
      </w:r>
      <w:bookmarkEnd w:id="1"/>
      <w:bookmarkEnd w:id="2"/>
      <w:r w:rsidR="00D81ADB" w:rsidRPr="00D81ADB">
        <w:rPr>
          <w:color w:val="000000"/>
        </w:rPr>
        <w:t>с 10:00 14.07.2022 по 18.08.2022 до 22:00</w:t>
      </w:r>
      <w:r w:rsidRPr="00426913">
        <w:rPr>
          <w:color w:val="000000"/>
        </w:rPr>
        <w:t>.</w:t>
      </w:r>
      <w:r w:rsidRPr="00426913">
        <w:rPr>
          <w:b/>
          <w:bCs/>
          <w:color w:val="000000"/>
        </w:rPr>
        <w:t xml:space="preserve"> </w:t>
      </w:r>
      <w:r w:rsidRPr="00426913">
        <w:rPr>
          <w:color w:val="000000"/>
        </w:rPr>
        <w:t>Определение участников торгов–</w:t>
      </w:r>
      <w:r w:rsidR="00531355">
        <w:rPr>
          <w:color w:val="000000"/>
        </w:rPr>
        <w:t>19</w:t>
      </w:r>
      <w:r w:rsidRPr="00426913">
        <w:rPr>
          <w:color w:val="000000"/>
        </w:rPr>
        <w:t>.</w:t>
      </w:r>
      <w:r w:rsidR="0013746D">
        <w:rPr>
          <w:color w:val="000000"/>
        </w:rPr>
        <w:t>08</w:t>
      </w:r>
      <w:r w:rsidRPr="00426913">
        <w:rPr>
          <w:color w:val="000000"/>
        </w:rPr>
        <w:t>.202</w:t>
      </w:r>
      <w:r w:rsidR="0013746D">
        <w:rPr>
          <w:color w:val="000000"/>
        </w:rPr>
        <w:t>2</w:t>
      </w:r>
      <w:r w:rsidRPr="00426913">
        <w:rPr>
          <w:color w:val="000000"/>
        </w:rPr>
        <w:t xml:space="preserve"> в 15:00</w:t>
      </w:r>
      <w:r w:rsidR="00426913">
        <w:rPr>
          <w:color w:val="000000"/>
        </w:rPr>
        <w:t>.</w:t>
      </w:r>
      <w:r w:rsidRPr="00426913">
        <w:rPr>
          <w:color w:val="000000"/>
        </w:rPr>
        <w:t xml:space="preserve"> </w:t>
      </w:r>
      <w:r w:rsidRPr="00426913">
        <w:rPr>
          <w:b/>
          <w:bCs/>
          <w:color w:val="000000"/>
        </w:rPr>
        <w:t xml:space="preserve">Проведение Торгов на ЭТП </w:t>
      </w:r>
      <w:r w:rsidR="00D81ADB">
        <w:rPr>
          <w:b/>
          <w:bCs/>
          <w:color w:val="000000"/>
        </w:rPr>
        <w:t>22</w:t>
      </w:r>
      <w:r w:rsidR="00872207" w:rsidRPr="00426913">
        <w:rPr>
          <w:b/>
          <w:bCs/>
          <w:color w:val="000000"/>
        </w:rPr>
        <w:t>.</w:t>
      </w:r>
      <w:r w:rsidR="0013746D">
        <w:rPr>
          <w:b/>
          <w:bCs/>
          <w:color w:val="000000"/>
        </w:rPr>
        <w:t>08</w:t>
      </w:r>
      <w:r w:rsidRPr="00426913">
        <w:rPr>
          <w:b/>
          <w:bCs/>
          <w:color w:val="000000"/>
        </w:rPr>
        <w:t>.20</w:t>
      </w:r>
      <w:r w:rsidR="0013746D">
        <w:rPr>
          <w:b/>
          <w:bCs/>
          <w:color w:val="000000"/>
        </w:rPr>
        <w:t>22</w:t>
      </w:r>
      <w:r w:rsidRPr="00426913">
        <w:rPr>
          <w:b/>
          <w:bCs/>
          <w:color w:val="000000"/>
        </w:rPr>
        <w:t xml:space="preserve"> в 10:00 (МСК).</w:t>
      </w:r>
      <w:r w:rsidR="00426913">
        <w:rPr>
          <w:b/>
          <w:bCs/>
          <w:color w:val="000000"/>
        </w:rPr>
        <w:t xml:space="preserve"> </w:t>
      </w:r>
      <w:r w:rsidR="00426913" w:rsidRPr="00426913">
        <w:rPr>
          <w:color w:val="000000"/>
        </w:rPr>
        <w:t>Время в извещении-московское</w:t>
      </w:r>
      <w:r w:rsidRPr="00426913">
        <w:rPr>
          <w:b/>
          <w:bCs/>
          <w:color w:val="000000"/>
        </w:rPr>
        <w:t xml:space="preserve"> </w:t>
      </w:r>
    </w:p>
    <w:p w14:paraId="3E6235BC" w14:textId="3C5617E4" w:rsidR="00B0260A" w:rsidRPr="00426913" w:rsidRDefault="00B0260A" w:rsidP="009723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 участию в Торгах допускаются физ. и юр. лица (далее</w:t>
      </w:r>
      <w:r w:rsid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Заявитель), зарегистрированные в установленном порядке на ЭТП. Для участия в Торгах Заявитель представляет Оператору заявку на участие в Торгах</w:t>
      </w:r>
      <w:r w:rsidR="0097236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которая </w:t>
      </w:r>
      <w:r w:rsidRPr="00426913">
        <w:rPr>
          <w:rFonts w:ascii="Times New Roman" w:eastAsia="Times New Roman" w:hAnsi="Times New Roman" w:cs="Times New Roman"/>
          <w:sz w:val="24"/>
          <w:szCs w:val="24"/>
        </w:rPr>
        <w:t>должна содержать: наименование, организационно-правовая форма, место нахождения, почтовый адрес (для юр.лица), фамилия, имя, отчество, паспортные данные, сведения о месте жительства (для физ.лица),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предложение о цене имущества. К заявке на участие в Торгах должны быть приложены копии документов согласно требованиям п.11 ст.110 Закона о банкротстве.</w:t>
      </w:r>
    </w:p>
    <w:p w14:paraId="14E9549C" w14:textId="20E1E4FE" w:rsidR="00B0260A" w:rsidRPr="00426913" w:rsidRDefault="00872207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</w:t>
      </w:r>
      <w:r w:rsidR="005841D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="005841D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задатке (далее–ДЗ). Заявитель обязан в срок, указанный в настоящем извещении внести задаток в размере </w:t>
      </w:r>
      <w:r w:rsidR="0013746D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 от НЦ лота путем перечисления денежных средств на счет для зачисления задатков ОТ: получатель платежа - АО «Российский аукционный дом» (ИНН 7838430413, КПП 783801001): р/с 40702810855230001547 в Северо-Западном банке ПАО Сбербанка России г.Санкт-Петербург, к/с 30101810500000000653, БИК 044030653. В назначении платежа необходимо указывать: «Задаток для участия в торгах по лоту РАД-_____». Заявитель вправе направить задаток по вышеуказанным реквизитам без представления подписанного </w:t>
      </w:r>
      <w:r w:rsidR="000C569D">
        <w:rPr>
          <w:rFonts w:ascii="Times New Roman" w:eastAsia="Times New Roman" w:hAnsi="Times New Roman" w:cs="Times New Roman"/>
          <w:color w:val="000000"/>
          <w:sz w:val="24"/>
          <w:szCs w:val="24"/>
        </w:rPr>
        <w:t>ДЗ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этом случае перечисление задатка Заявителем считается акцептом размещенного на ЭТП ДЗ. </w:t>
      </w:r>
      <w:r w:rsidR="00B0260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Датой внесения задатка считается дата поступления ден.средств, перечисленных в качестве задатка, на счет ОТ.</w:t>
      </w:r>
    </w:p>
    <w:p w14:paraId="2BFDDFBF" w14:textId="1C471D10" w:rsidR="00B0260A" w:rsidRPr="00426913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признается Участник (далее–уч-к), предложивший наибольшую цену за Лот, но не ниже НЦ продажи лота. </w:t>
      </w:r>
    </w:p>
    <w:p w14:paraId="423D186C" w14:textId="310A5074" w:rsidR="00B0260A" w:rsidRPr="00426913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Торгов-в день их проведения</w:t>
      </w:r>
      <w:r w:rsidR="0097236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Протокол о результатах проведения Торгов, утвержденный ОТ, размещается на ЭТП. </w:t>
      </w:r>
    </w:p>
    <w:p w14:paraId="3CDEBE9A" w14:textId="3E63C183" w:rsidR="00B0260A" w:rsidRPr="00426913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КУ в течение 5дней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Дог. с приложением проекта Дог.</w:t>
      </w:r>
    </w:p>
    <w:p w14:paraId="4842EBD7" w14:textId="1403A4B8" w:rsidR="00B0260A" w:rsidRPr="00426913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Победитель обязан в течение 5дней с даты направления на адрес его электронной почты, указанный в заявке на участие в Торгах, предложения заключить Дог., подписать Дог. и не позднее 2дней с даты подписания направить его КУ. О факте подписания Дог. Победитель любым доступным для него способом обязан немедленно уведомить КУ. Неподписание Дог. в течение 5дней с даты его направления Победителю означает отказ (уклонение) Победителя от заключения Дог. Сумма внесенного Победителем задатка засчитывается в счет цены приобретенного лота.</w:t>
      </w:r>
    </w:p>
    <w:p w14:paraId="4A5E8566" w14:textId="6E25F7B8" w:rsidR="00B0260A" w:rsidRPr="00663E58" w:rsidRDefault="00B0260A" w:rsidP="001374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дней с даты заключения Дог</w:t>
      </w:r>
      <w:r w:rsidR="009951A9">
        <w:rPr>
          <w:rFonts w:ascii="Times New Roman" w:eastAsia="Times New Roman" w:hAnsi="Times New Roman" w:cs="Times New Roman"/>
          <w:color w:val="000000"/>
          <w:sz w:val="24"/>
          <w:szCs w:val="24"/>
        </w:rPr>
        <w:t>овора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. определенную на Торгах цену продажи лота за вычетом внесенного ранее задатка (Единственный участник полную цену) по следующим реквизитам:</w:t>
      </w:r>
      <w:r w:rsidRPr="004269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13746D" w:rsidRPr="001374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ООО «БТПК»</w:t>
      </w:r>
      <w:r w:rsidR="001374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</w:t>
      </w:r>
      <w:r w:rsidR="0013746D" w:rsidRPr="001374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ОГРН 1090280020533, ИНН 0277105236</w:t>
      </w:r>
      <w:r w:rsidR="001374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), </w:t>
      </w:r>
      <w:r w:rsidR="0013746D" w:rsidRPr="001374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 w:rsidR="001374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13746D" w:rsidRPr="001374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сч </w:t>
      </w:r>
      <w:r w:rsidR="00D6395C" w:rsidRPr="00D639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40702810806000058314</w:t>
      </w:r>
      <w:r w:rsidR="001374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13746D" w:rsidRPr="001374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Башкирское отделение №8598 ПАО Сбербанк</w:t>
      </w:r>
      <w:r w:rsidR="001374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13746D" w:rsidRPr="001374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БИК 048073601</w:t>
      </w:r>
      <w:r w:rsidR="001374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13746D" w:rsidRPr="001374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к/с 30101810300000000601</w:t>
      </w:r>
      <w:r w:rsidRPr="00663E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</w:p>
    <w:p w14:paraId="27308248" w14:textId="66876428" w:rsidR="00B0260A" w:rsidRPr="00426913" w:rsidRDefault="00B0260A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В назначении платежа необходимо указывать реквизиты Дог., номер лота и дату проведения Торгов. В случае, если Победитель не исполнит свои обязательства, указанные в ИС, ОТ и продавец освобождаются от всех обязательств, связанных с проведением Торгов, с заключением Дог., внесенный Победителем задаток ему не возвращается, а Торги признаются несостоявшимися.</w:t>
      </w:r>
    </w:p>
    <w:p w14:paraId="0B02D109" w14:textId="08F8FA69" w:rsidR="00B0260A" w:rsidRPr="00426913" w:rsidRDefault="00B0260A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ОТ вправе отказаться от проведения Торгов не позднее, чем за</w:t>
      </w:r>
      <w:r w:rsidR="00DE09DB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7236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день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подведения итогов Торгов.</w:t>
      </w:r>
    </w:p>
    <w:p w14:paraId="52AB4537" w14:textId="0F196FC6" w:rsidR="00DE09DB" w:rsidRPr="00426913" w:rsidRDefault="00DE09DB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ОТ и КУ не несут ответственность в случае невозможности личного ознакомления с имуществом по не зависящим от них причинам.</w:t>
      </w:r>
    </w:p>
    <w:p w14:paraId="5A893E60" w14:textId="7786BB11" w:rsidR="001A74F2" w:rsidRPr="00426913" w:rsidRDefault="00DE09DB" w:rsidP="00DE09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913">
        <w:rPr>
          <w:rFonts w:ascii="Times New Roman" w:hAnsi="Times New Roman" w:cs="Times New Roman"/>
          <w:sz w:val="24"/>
          <w:szCs w:val="24"/>
        </w:rPr>
        <w:lastRenderedPageBreak/>
        <w:t>Ознакомление с имеющейся документацией</w:t>
      </w:r>
      <w:r w:rsidR="00663E58">
        <w:rPr>
          <w:rFonts w:ascii="Times New Roman" w:hAnsi="Times New Roman" w:cs="Times New Roman"/>
          <w:sz w:val="24"/>
          <w:szCs w:val="24"/>
        </w:rPr>
        <w:t xml:space="preserve"> производится</w:t>
      </w:r>
      <w:r w:rsidRPr="00426913">
        <w:rPr>
          <w:rFonts w:ascii="Times New Roman" w:hAnsi="Times New Roman" w:cs="Times New Roman"/>
          <w:sz w:val="24"/>
          <w:szCs w:val="24"/>
        </w:rPr>
        <w:t xml:space="preserve"> ОТ в рабочие дни с 9:00 до 17:00</w:t>
      </w:r>
      <w:r w:rsidR="00663E58">
        <w:rPr>
          <w:rFonts w:ascii="Times New Roman" w:hAnsi="Times New Roman" w:cs="Times New Roman"/>
          <w:sz w:val="24"/>
          <w:szCs w:val="24"/>
        </w:rPr>
        <w:t xml:space="preserve">. </w:t>
      </w:r>
      <w:r w:rsidRPr="00426913">
        <w:rPr>
          <w:rFonts w:ascii="Times New Roman" w:hAnsi="Times New Roman" w:cs="Times New Roman"/>
          <w:sz w:val="24"/>
          <w:szCs w:val="24"/>
        </w:rPr>
        <w:t xml:space="preserve">Все запросы, а также подробную информацию об ознакомлении с имуществом можно получить у ОТ по электронной почте: </w:t>
      </w:r>
      <w:r w:rsidR="000C569D" w:rsidRPr="000C569D">
        <w:rPr>
          <w:rFonts w:ascii="Times New Roman" w:hAnsi="Times New Roman" w:cs="Times New Roman"/>
          <w:sz w:val="24"/>
          <w:szCs w:val="24"/>
        </w:rPr>
        <w:t xml:space="preserve">ekb@auction-house.ru, тел: </w:t>
      </w:r>
      <w:r w:rsidR="0013746D" w:rsidRPr="0013746D">
        <w:rPr>
          <w:rFonts w:ascii="Times New Roman" w:hAnsi="Times New Roman" w:cs="Times New Roman"/>
          <w:sz w:val="24"/>
          <w:szCs w:val="24"/>
        </w:rPr>
        <w:t>+7(992) 310-07-10</w:t>
      </w:r>
      <w:r w:rsidR="0013746D">
        <w:rPr>
          <w:rFonts w:ascii="Times New Roman" w:hAnsi="Times New Roman" w:cs="Times New Roman"/>
          <w:sz w:val="24"/>
          <w:szCs w:val="24"/>
        </w:rPr>
        <w:t xml:space="preserve">, </w:t>
      </w:r>
      <w:r w:rsidR="000C569D" w:rsidRPr="000C569D">
        <w:rPr>
          <w:rFonts w:ascii="Times New Roman" w:hAnsi="Times New Roman" w:cs="Times New Roman"/>
          <w:sz w:val="24"/>
          <w:szCs w:val="24"/>
        </w:rPr>
        <w:t>+7 (3433) 793555</w:t>
      </w:r>
      <w:r w:rsidR="000F782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bookmarkEnd w:id="0"/>
    <w:p w14:paraId="5825FA9B" w14:textId="14F05F58" w:rsidR="00C53749" w:rsidRPr="00426913" w:rsidRDefault="001A74F2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 5, лит.В, 8 (800) 777-57-57.</w:t>
      </w:r>
      <w:r w:rsidR="000F782A" w:rsidRPr="0042691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53749" w:rsidRPr="00426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7C0"/>
    <w:multiLevelType w:val="hybridMultilevel"/>
    <w:tmpl w:val="F4A87AC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79F0C5D"/>
    <w:multiLevelType w:val="hybridMultilevel"/>
    <w:tmpl w:val="FD428C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CA22EE"/>
    <w:multiLevelType w:val="hybridMultilevel"/>
    <w:tmpl w:val="7750C9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C53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D54B67"/>
    <w:multiLevelType w:val="hybridMultilevel"/>
    <w:tmpl w:val="E760D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3F7709D8"/>
    <w:multiLevelType w:val="hybridMultilevel"/>
    <w:tmpl w:val="B4F8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0B32E4"/>
    <w:multiLevelType w:val="hybridMultilevel"/>
    <w:tmpl w:val="0CAC66FA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9" w15:restartNumberingAfterBreak="0">
    <w:nsid w:val="4A2F3C8A"/>
    <w:multiLevelType w:val="hybridMultilevel"/>
    <w:tmpl w:val="5DD07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15091"/>
    <w:multiLevelType w:val="hybridMultilevel"/>
    <w:tmpl w:val="381E4E3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2" w15:restartNumberingAfterBreak="0">
    <w:nsid w:val="651647D2"/>
    <w:multiLevelType w:val="hybridMultilevel"/>
    <w:tmpl w:val="0F9052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EC240C"/>
    <w:multiLevelType w:val="hybridMultilevel"/>
    <w:tmpl w:val="C92EA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5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102263781">
    <w:abstractNumId w:val="7"/>
  </w:num>
  <w:num w:numId="2" w16cid:durableId="476072618">
    <w:abstractNumId w:val="14"/>
  </w:num>
  <w:num w:numId="3" w16cid:durableId="1733381711">
    <w:abstractNumId w:val="11"/>
  </w:num>
  <w:num w:numId="4" w16cid:durableId="1600412334">
    <w:abstractNumId w:val="15"/>
  </w:num>
  <w:num w:numId="5" w16cid:durableId="714622632">
    <w:abstractNumId w:val="5"/>
  </w:num>
  <w:num w:numId="6" w16cid:durableId="1483303903">
    <w:abstractNumId w:val="3"/>
  </w:num>
  <w:num w:numId="7" w16cid:durableId="1602228046">
    <w:abstractNumId w:val="4"/>
  </w:num>
  <w:num w:numId="8" w16cid:durableId="369257827">
    <w:abstractNumId w:val="1"/>
  </w:num>
  <w:num w:numId="9" w16cid:durableId="392125027">
    <w:abstractNumId w:val="8"/>
  </w:num>
  <w:num w:numId="10" w16cid:durableId="510030131">
    <w:abstractNumId w:val="10"/>
  </w:num>
  <w:num w:numId="11" w16cid:durableId="1743944105">
    <w:abstractNumId w:val="12"/>
  </w:num>
  <w:num w:numId="12" w16cid:durableId="930698199">
    <w:abstractNumId w:val="0"/>
  </w:num>
  <w:num w:numId="13" w16cid:durableId="1027944879">
    <w:abstractNumId w:val="9"/>
  </w:num>
  <w:num w:numId="14" w16cid:durableId="1837836901">
    <w:abstractNumId w:val="6"/>
  </w:num>
  <w:num w:numId="15" w16cid:durableId="1063069004">
    <w:abstractNumId w:val="13"/>
  </w:num>
  <w:num w:numId="16" w16cid:durableId="21311251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975"/>
    <w:rsid w:val="00001359"/>
    <w:rsid w:val="00072F86"/>
    <w:rsid w:val="000C569D"/>
    <w:rsid w:val="000E27E7"/>
    <w:rsid w:val="000F782A"/>
    <w:rsid w:val="0013746D"/>
    <w:rsid w:val="00142C54"/>
    <w:rsid w:val="001743C2"/>
    <w:rsid w:val="00191E36"/>
    <w:rsid w:val="001A4F9E"/>
    <w:rsid w:val="001A74F2"/>
    <w:rsid w:val="001C0ADC"/>
    <w:rsid w:val="001C136D"/>
    <w:rsid w:val="001C4FB4"/>
    <w:rsid w:val="001D5473"/>
    <w:rsid w:val="001E761F"/>
    <w:rsid w:val="001F4C6F"/>
    <w:rsid w:val="00210691"/>
    <w:rsid w:val="00214B12"/>
    <w:rsid w:val="00222ABB"/>
    <w:rsid w:val="0025608B"/>
    <w:rsid w:val="00267776"/>
    <w:rsid w:val="002A7012"/>
    <w:rsid w:val="002D21EA"/>
    <w:rsid w:val="002D3014"/>
    <w:rsid w:val="0031156B"/>
    <w:rsid w:val="003154D9"/>
    <w:rsid w:val="0034218C"/>
    <w:rsid w:val="00344219"/>
    <w:rsid w:val="003720A3"/>
    <w:rsid w:val="00377D16"/>
    <w:rsid w:val="00396672"/>
    <w:rsid w:val="003B2D37"/>
    <w:rsid w:val="003C0C02"/>
    <w:rsid w:val="003D71A1"/>
    <w:rsid w:val="003F2153"/>
    <w:rsid w:val="0040028D"/>
    <w:rsid w:val="0040536B"/>
    <w:rsid w:val="00426913"/>
    <w:rsid w:val="0049312A"/>
    <w:rsid w:val="004A554B"/>
    <w:rsid w:val="004D1A3F"/>
    <w:rsid w:val="004D238B"/>
    <w:rsid w:val="004F7F7B"/>
    <w:rsid w:val="00507F73"/>
    <w:rsid w:val="00516C38"/>
    <w:rsid w:val="00522FAC"/>
    <w:rsid w:val="00531355"/>
    <w:rsid w:val="0054162F"/>
    <w:rsid w:val="005457F0"/>
    <w:rsid w:val="00554B2D"/>
    <w:rsid w:val="0057555C"/>
    <w:rsid w:val="00576ED6"/>
    <w:rsid w:val="005841DA"/>
    <w:rsid w:val="00594A83"/>
    <w:rsid w:val="00595369"/>
    <w:rsid w:val="005D2DDF"/>
    <w:rsid w:val="005E2DA9"/>
    <w:rsid w:val="006271D4"/>
    <w:rsid w:val="006339AF"/>
    <w:rsid w:val="00663E58"/>
    <w:rsid w:val="006715B7"/>
    <w:rsid w:val="00672859"/>
    <w:rsid w:val="006912DB"/>
    <w:rsid w:val="006B1892"/>
    <w:rsid w:val="006B4690"/>
    <w:rsid w:val="006F0DF9"/>
    <w:rsid w:val="00717A9F"/>
    <w:rsid w:val="00736A36"/>
    <w:rsid w:val="0075048B"/>
    <w:rsid w:val="0076516D"/>
    <w:rsid w:val="007679DC"/>
    <w:rsid w:val="007B6D49"/>
    <w:rsid w:val="007C35DF"/>
    <w:rsid w:val="007D321E"/>
    <w:rsid w:val="007E60A5"/>
    <w:rsid w:val="007F0A2C"/>
    <w:rsid w:val="00833D0C"/>
    <w:rsid w:val="00847D9B"/>
    <w:rsid w:val="00860D12"/>
    <w:rsid w:val="008615CC"/>
    <w:rsid w:val="00872207"/>
    <w:rsid w:val="008723EF"/>
    <w:rsid w:val="00877E05"/>
    <w:rsid w:val="00884DC1"/>
    <w:rsid w:val="00886424"/>
    <w:rsid w:val="008B2921"/>
    <w:rsid w:val="008D5838"/>
    <w:rsid w:val="008E111F"/>
    <w:rsid w:val="009024E6"/>
    <w:rsid w:val="00903374"/>
    <w:rsid w:val="00935C3E"/>
    <w:rsid w:val="0097236A"/>
    <w:rsid w:val="00993C49"/>
    <w:rsid w:val="009951A9"/>
    <w:rsid w:val="009B7CBF"/>
    <w:rsid w:val="009C6500"/>
    <w:rsid w:val="009D26C4"/>
    <w:rsid w:val="009D6766"/>
    <w:rsid w:val="00A07D93"/>
    <w:rsid w:val="00A32C3C"/>
    <w:rsid w:val="00A43773"/>
    <w:rsid w:val="00A57BC7"/>
    <w:rsid w:val="00A94905"/>
    <w:rsid w:val="00AB110B"/>
    <w:rsid w:val="00AD7975"/>
    <w:rsid w:val="00B0260A"/>
    <w:rsid w:val="00B13EA7"/>
    <w:rsid w:val="00B265CD"/>
    <w:rsid w:val="00B350D2"/>
    <w:rsid w:val="00B4122B"/>
    <w:rsid w:val="00B45D51"/>
    <w:rsid w:val="00B72FD2"/>
    <w:rsid w:val="00B81106"/>
    <w:rsid w:val="00B85AA5"/>
    <w:rsid w:val="00B93ACA"/>
    <w:rsid w:val="00BC7B2C"/>
    <w:rsid w:val="00BE754D"/>
    <w:rsid w:val="00BF6CAE"/>
    <w:rsid w:val="00C11002"/>
    <w:rsid w:val="00C11014"/>
    <w:rsid w:val="00C24E1B"/>
    <w:rsid w:val="00C27746"/>
    <w:rsid w:val="00C44945"/>
    <w:rsid w:val="00C53749"/>
    <w:rsid w:val="00C830F3"/>
    <w:rsid w:val="00C8652B"/>
    <w:rsid w:val="00CA71D2"/>
    <w:rsid w:val="00CB37D2"/>
    <w:rsid w:val="00CB6DB6"/>
    <w:rsid w:val="00CF11E1"/>
    <w:rsid w:val="00D079FD"/>
    <w:rsid w:val="00D25213"/>
    <w:rsid w:val="00D6395C"/>
    <w:rsid w:val="00D81ADB"/>
    <w:rsid w:val="00D91178"/>
    <w:rsid w:val="00D91CF9"/>
    <w:rsid w:val="00DB0A7D"/>
    <w:rsid w:val="00DE09DB"/>
    <w:rsid w:val="00DF2379"/>
    <w:rsid w:val="00DF250A"/>
    <w:rsid w:val="00E12FAC"/>
    <w:rsid w:val="00E17893"/>
    <w:rsid w:val="00E40C61"/>
    <w:rsid w:val="00E441FA"/>
    <w:rsid w:val="00E751E3"/>
    <w:rsid w:val="00E7523A"/>
    <w:rsid w:val="00EA134E"/>
    <w:rsid w:val="00EC6BB8"/>
    <w:rsid w:val="00EC7152"/>
    <w:rsid w:val="00ED33AD"/>
    <w:rsid w:val="00EE0265"/>
    <w:rsid w:val="00EE1337"/>
    <w:rsid w:val="00EF116A"/>
    <w:rsid w:val="00F1077F"/>
    <w:rsid w:val="00F22A60"/>
    <w:rsid w:val="00F323D6"/>
    <w:rsid w:val="00F43B4D"/>
    <w:rsid w:val="00F5554D"/>
    <w:rsid w:val="00F55A39"/>
    <w:rsid w:val="00FA683D"/>
    <w:rsid w:val="00FB56BA"/>
    <w:rsid w:val="00FE5418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styleId="1">
    <w:name w:val="heading 1"/>
    <w:basedOn w:val="a0"/>
    <w:next w:val="a0"/>
    <w:link w:val="10"/>
    <w:qFormat/>
    <w:rsid w:val="001D5473"/>
    <w:pPr>
      <w:keepNext/>
      <w:autoSpaceDE/>
      <w:autoSpaceDN/>
      <w:adjustRightInd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D5473"/>
    <w:pPr>
      <w:keepNext/>
      <w:shd w:val="clear" w:color="auto" w:fill="FFFFFF"/>
      <w:autoSpaceDE/>
      <w:autoSpaceDN/>
      <w:adjustRightInd/>
      <w:spacing w:after="0" w:line="240" w:lineRule="auto"/>
      <w:ind w:left="-5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0"/>
    <w:next w:val="a0"/>
    <w:link w:val="30"/>
    <w:qFormat/>
    <w:rsid w:val="001D5473"/>
    <w:pPr>
      <w:keepNext/>
      <w:autoSpaceDE/>
      <w:autoSpaceDN/>
      <w:adjustRightInd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4">
    <w:name w:val="heading 4"/>
    <w:basedOn w:val="a0"/>
    <w:next w:val="a0"/>
    <w:link w:val="40"/>
    <w:qFormat/>
    <w:rsid w:val="001D5473"/>
    <w:pPr>
      <w:keepNext/>
      <w:autoSpaceDE/>
      <w:autoSpaceDN/>
      <w:adjustRightInd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0"/>
    <w:next w:val="a0"/>
    <w:link w:val="5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0"/>
    <w:next w:val="a0"/>
    <w:link w:val="6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jc w:val="both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0"/>
    <w:next w:val="a0"/>
    <w:link w:val="70"/>
    <w:qFormat/>
    <w:rsid w:val="001D5473"/>
    <w:pPr>
      <w:autoSpaceDE/>
      <w:autoSpaceDN/>
      <w:adjustRightInd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1D5473"/>
    <w:pPr>
      <w:autoSpaceDE/>
      <w:autoSpaceDN/>
      <w:adjustRightInd/>
      <w:spacing w:before="240" w:after="60" w:line="240" w:lineRule="auto"/>
      <w:outlineLvl w:val="7"/>
    </w:pPr>
    <w:rPr>
      <w:rFonts w:asciiTheme="minorHAnsi" w:hAnsiTheme="minorHAns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4988"/>
      <w:outlineLvl w:val="8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516C3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6">
    <w:name w:val="Balloon Text"/>
    <w:basedOn w:val="a0"/>
    <w:link w:val="a7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1">
    <w:name w:val="Неразрешенное упоминание2"/>
    <w:basedOn w:val="a1"/>
    <w:uiPriority w:val="99"/>
    <w:semiHidden/>
    <w:unhideWhenUsed/>
    <w:rsid w:val="000F782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rsid w:val="001D54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1D547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1"/>
    <w:link w:val="3"/>
    <w:rsid w:val="001D547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1D5473"/>
    <w:rPr>
      <w:rFonts w:eastAsiaTheme="minorEastAsia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1D5473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customStyle="1" w:styleId="ConsPlusNonformat">
    <w:name w:val="ConsPlusNonformat"/>
    <w:rsid w:val="001D54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Знак Знак2 Знак Знак Знак1 Знак"/>
    <w:basedOn w:val="a0"/>
    <w:uiPriority w:val="99"/>
    <w:rsid w:val="001D5473"/>
    <w:pPr>
      <w:autoSpaceDE/>
      <w:autoSpaceDN/>
      <w:adjustRightInd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annotation text"/>
    <w:basedOn w:val="a0"/>
    <w:link w:val="12"/>
    <w:uiPriority w:val="99"/>
    <w:rsid w:val="001D5473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9">
    <w:name w:val="Текст примечания Знак"/>
    <w:basedOn w:val="a1"/>
    <w:uiPriority w:val="99"/>
    <w:rsid w:val="001D5473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2">
    <w:name w:val="Текст примечания Знак1"/>
    <w:basedOn w:val="a1"/>
    <w:link w:val="a8"/>
    <w:uiPriority w:val="99"/>
    <w:rsid w:val="001D5473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1D54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5473"/>
    <w:rPr>
      <w:rFonts w:ascii="NTTimes/Cyrillic" w:eastAsia="Times New Roman" w:hAnsi="NTTimes/Cyrillic" w:cs="NTTimes/Cyrillic"/>
      <w:b/>
      <w:bCs/>
      <w:sz w:val="20"/>
      <w:szCs w:val="20"/>
      <w:lang w:val="en-US" w:eastAsia="ru-RU"/>
    </w:rPr>
  </w:style>
  <w:style w:type="paragraph" w:styleId="ac">
    <w:name w:val="Body Text Indent"/>
    <w:basedOn w:val="a0"/>
    <w:link w:val="ad"/>
    <w:rsid w:val="001D5473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1"/>
    <w:link w:val="ac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1"/>
    <w:link w:val="22"/>
    <w:rsid w:val="001D5473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0"/>
    <w:link w:val="ae"/>
    <w:rsid w:val="001D5473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af">
    <w:name w:val="Основной текст + Полужирный"/>
    <w:basedOn w:val="ae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paragraph">
    <w:name w:val="paragraph"/>
    <w:basedOn w:val="a1"/>
    <w:uiPriority w:val="99"/>
    <w:rsid w:val="001D5473"/>
  </w:style>
  <w:style w:type="paragraph" w:customStyle="1" w:styleId="ConsPlusNormal">
    <w:name w:val="ConsPlusNormal"/>
    <w:rsid w:val="001D54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1D547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1D5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uiPriority w:val="99"/>
    <w:rsid w:val="001D5473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0">
    <w:name w:val="Основной текст.MsoNormal"/>
    <w:basedOn w:val="af0"/>
    <w:uiPriority w:val="99"/>
    <w:rsid w:val="001D5473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0"/>
    <w:link w:val="af1"/>
    <w:rsid w:val="001D5473"/>
    <w:pPr>
      <w:autoSpaceDE/>
      <w:autoSpaceDN/>
      <w:adjustRightInd/>
      <w:spacing w:after="12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1">
    <w:name w:val="Основной текст Знак"/>
    <w:basedOn w:val="a1"/>
    <w:link w:val="af0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2">
    <w:name w:val="List Paragraph"/>
    <w:aliases w:val="Абзац списка ЦНЭС,Начало абзаца,Нумерованый список,List Paragraph1"/>
    <w:basedOn w:val="a0"/>
    <w:link w:val="af3"/>
    <w:uiPriority w:val="34"/>
    <w:qFormat/>
    <w:rsid w:val="001D5473"/>
    <w:pPr>
      <w:autoSpaceDE/>
      <w:autoSpaceDN/>
      <w:adjustRightInd/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3">
    <w:name w:val="Абзац списка Знак"/>
    <w:aliases w:val="Абзац списка ЦНЭС Знак,Начало абзаца Знак,Нумерованый список Знак,List Paragraph1 Знак"/>
    <w:basedOn w:val="a1"/>
    <w:link w:val="af2"/>
    <w:uiPriority w:val="34"/>
    <w:locked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WW8Num4z0">
    <w:name w:val="WW8Num4z0"/>
    <w:rsid w:val="001D5473"/>
    <w:rPr>
      <w:rFonts w:ascii="Symbol" w:hAnsi="Symbol" w:cs="StarSymbol"/>
      <w:sz w:val="18"/>
      <w:szCs w:val="18"/>
    </w:rPr>
  </w:style>
  <w:style w:type="paragraph" w:styleId="af4">
    <w:name w:val="header"/>
    <w:basedOn w:val="a0"/>
    <w:link w:val="af5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5">
    <w:name w:val="Верхний колонтитул Знак"/>
    <w:basedOn w:val="a1"/>
    <w:link w:val="af4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6">
    <w:name w:val="footer"/>
    <w:basedOn w:val="a0"/>
    <w:link w:val="af7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7">
    <w:name w:val="Нижний колонтитул Знак"/>
    <w:basedOn w:val="a1"/>
    <w:link w:val="af6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1D54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itledict">
    <w:name w:val="titledict"/>
    <w:basedOn w:val="a0"/>
    <w:uiPriority w:val="99"/>
    <w:rsid w:val="001D5473"/>
    <w:pPr>
      <w:autoSpaceDE/>
      <w:autoSpaceDN/>
      <w:adjustRightInd/>
      <w:spacing w:before="120" w:after="24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epm">
    <w:name w:val="epm"/>
    <w:basedOn w:val="a1"/>
    <w:uiPriority w:val="99"/>
    <w:rsid w:val="001D5473"/>
    <w:rPr>
      <w:rFonts w:cs="Times New Roman"/>
      <w:shd w:val="clear" w:color="auto" w:fill="FFE0B2"/>
    </w:rPr>
  </w:style>
  <w:style w:type="paragraph" w:customStyle="1" w:styleId="af8">
    <w:name w:val="Стиль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1">
    <w:name w:val="Body Text Indent 3"/>
    <w:basedOn w:val="a0"/>
    <w:link w:val="32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D54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mmvb">
    <w:name w:val="Normal.mmvb"/>
    <w:uiPriority w:val="99"/>
    <w:rsid w:val="001D5473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4">
    <w:name w:val="Body Text 2"/>
    <w:basedOn w:val="a0"/>
    <w:link w:val="25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1"/>
    <w:link w:val="2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page number"/>
    <w:basedOn w:val="a1"/>
    <w:uiPriority w:val="99"/>
    <w:rsid w:val="001D5473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1D5473"/>
    <w:pPr>
      <w:autoSpaceDE/>
      <w:autoSpaceDN/>
      <w:adjustRightInd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1D5473"/>
    <w:rPr>
      <w:rFonts w:ascii="Tahoma" w:hAnsi="Tahoma"/>
      <w:smallCaps/>
      <w:snapToGrid w:val="0"/>
      <w:sz w:val="16"/>
    </w:rPr>
  </w:style>
  <w:style w:type="character" w:customStyle="1" w:styleId="afa">
    <w:name w:val="Знак Знак"/>
    <w:uiPriority w:val="99"/>
    <w:rsid w:val="001D5473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1D5473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D5473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fb">
    <w:name w:val="Subtitle"/>
    <w:basedOn w:val="a0"/>
    <w:link w:val="afc"/>
    <w:uiPriority w:val="99"/>
    <w:qFormat/>
    <w:rsid w:val="001D5473"/>
    <w:pPr>
      <w:adjustRightInd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c">
    <w:name w:val="Подзаголовок Знак"/>
    <w:basedOn w:val="a1"/>
    <w:link w:val="afb"/>
    <w:uiPriority w:val="99"/>
    <w:rsid w:val="001D54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d">
    <w:name w:val="Нормальный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e">
    <w:name w:val="Абзац с интервалом"/>
    <w:basedOn w:val="a0"/>
    <w:link w:val="aff"/>
    <w:uiPriority w:val="99"/>
    <w:rsid w:val="001D5473"/>
    <w:pPr>
      <w:autoSpaceDE/>
      <w:autoSpaceDN/>
      <w:adjustRightInd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">
    <w:name w:val="Абзац с интервалом Знак"/>
    <w:link w:val="afe"/>
    <w:uiPriority w:val="99"/>
    <w:locked/>
    <w:rsid w:val="001D547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1D54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0">
    <w:name w:val="Знак Знак Знак Знак Знак Знак"/>
    <w:basedOn w:val="a0"/>
    <w:uiPriority w:val="99"/>
    <w:rsid w:val="001D5473"/>
    <w:pPr>
      <w:autoSpaceDE/>
      <w:autoSpaceDN/>
      <w:adjustRightInd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blk">
    <w:name w:val="blk"/>
    <w:rsid w:val="001D5473"/>
  </w:style>
  <w:style w:type="paragraph" w:customStyle="1" w:styleId="41">
    <w:name w:val="Знак4 Знак Знак Знак Знак Знак Знак Знак Знак Знак"/>
    <w:basedOn w:val="a0"/>
    <w:uiPriority w:val="99"/>
    <w:rsid w:val="001D5473"/>
    <w:pPr>
      <w:autoSpaceDE/>
      <w:autoSpaceDN/>
      <w:adjustRightInd/>
      <w:spacing w:after="0" w:line="240" w:lineRule="auto"/>
      <w:ind w:firstLine="540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endnote text"/>
    <w:basedOn w:val="a0"/>
    <w:link w:val="aff2"/>
    <w:uiPriority w:val="99"/>
    <w:unhideWhenUsed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концевой сноски Знак"/>
    <w:basedOn w:val="a1"/>
    <w:link w:val="aff1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2">
    <w:name w:val="Body Text 22"/>
    <w:basedOn w:val="a0"/>
    <w:uiPriority w:val="99"/>
    <w:rsid w:val="001D5473"/>
    <w:pPr>
      <w:autoSpaceDE/>
      <w:autoSpaceDN/>
      <w:adjustRightInd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Îáû÷íûé.Íîðìàëüíûé"/>
    <w:uiPriority w:val="99"/>
    <w:rsid w:val="001D547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footnote text"/>
    <w:basedOn w:val="a0"/>
    <w:link w:val="aff5"/>
    <w:uiPriority w:val="99"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6">
    <w:name w:val="Message Header"/>
    <w:basedOn w:val="a0"/>
    <w:link w:val="aff7"/>
    <w:uiPriority w:val="99"/>
    <w:rsid w:val="001D5473"/>
    <w:pPr>
      <w:autoSpaceDE/>
      <w:autoSpaceDN/>
      <w:adjustRightInd/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7">
    <w:name w:val="Шапка Знак"/>
    <w:basedOn w:val="a1"/>
    <w:link w:val="aff6"/>
    <w:uiPriority w:val="99"/>
    <w:rsid w:val="001D547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blk3">
    <w:name w:val="blk3"/>
    <w:rsid w:val="001D5473"/>
  </w:style>
  <w:style w:type="paragraph" w:customStyle="1" w:styleId="15">
    <w:name w:val="Обычный1"/>
    <w:rsid w:val="001D5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dent">
    <w:name w:val="indent"/>
    <w:basedOn w:val="a0"/>
    <w:rsid w:val="001D5473"/>
    <w:pPr>
      <w:autoSpaceDE/>
      <w:autoSpaceDN/>
      <w:adjustRightInd/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Анализ"/>
    <w:basedOn w:val="ac"/>
    <w:link w:val="aff9"/>
    <w:qFormat/>
    <w:rsid w:val="001D5473"/>
    <w:pPr>
      <w:numPr>
        <w:ilvl w:val="1"/>
      </w:numPr>
      <w:ind w:left="795" w:right="0" w:firstLine="340"/>
    </w:pPr>
    <w:rPr>
      <w:rFonts w:eastAsia="Calibri"/>
      <w:sz w:val="23"/>
      <w:szCs w:val="23"/>
      <w:lang w:val="x-none" w:eastAsia="en-US"/>
    </w:rPr>
  </w:style>
  <w:style w:type="character" w:customStyle="1" w:styleId="aff9">
    <w:name w:val="Анализ Знак"/>
    <w:link w:val="aff8"/>
    <w:rsid w:val="001D5473"/>
    <w:rPr>
      <w:rFonts w:ascii="Times New Roman" w:eastAsia="Calibri" w:hAnsi="Times New Roman" w:cs="Times New Roman"/>
      <w:sz w:val="23"/>
      <w:szCs w:val="23"/>
      <w:lang w:val="x-none"/>
    </w:rPr>
  </w:style>
  <w:style w:type="paragraph" w:customStyle="1" w:styleId="Style1">
    <w:name w:val="Style1"/>
    <w:basedOn w:val="a0"/>
    <w:uiPriority w:val="99"/>
    <w:rsid w:val="001D5473"/>
    <w:pPr>
      <w:widowControl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1D5473"/>
    <w:pPr>
      <w:widowControl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1D5473"/>
    <w:pPr>
      <w:widowControl w:val="0"/>
      <w:spacing w:after="0" w:line="26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1D547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1D5473"/>
    <w:rPr>
      <w:b/>
      <w:bCs/>
      <w:sz w:val="22"/>
      <w:szCs w:val="22"/>
    </w:rPr>
  </w:style>
  <w:style w:type="paragraph" w:customStyle="1" w:styleId="a">
    <w:name w:val="ДОГОВОР НА ТОРГАХ текст"/>
    <w:basedOn w:val="ac"/>
    <w:link w:val="affa"/>
    <w:qFormat/>
    <w:rsid w:val="001D5473"/>
    <w:pPr>
      <w:numPr>
        <w:ilvl w:val="1"/>
        <w:numId w:val="1"/>
      </w:numPr>
      <w:ind w:right="0"/>
    </w:pPr>
    <w:rPr>
      <w:rFonts w:eastAsia="Calibri"/>
      <w:sz w:val="22"/>
      <w:szCs w:val="22"/>
      <w:lang w:val="x-none" w:eastAsia="en-US"/>
    </w:rPr>
  </w:style>
  <w:style w:type="character" w:customStyle="1" w:styleId="affa">
    <w:name w:val="ДОГОВОР НА ТОРГАХ текст Знак"/>
    <w:link w:val="a"/>
    <w:rsid w:val="001D5473"/>
    <w:rPr>
      <w:rFonts w:ascii="Times New Roman" w:eastAsia="Calibri" w:hAnsi="Times New Roman" w:cs="Times New Roman"/>
      <w:lang w:val="x-none"/>
    </w:rPr>
  </w:style>
  <w:style w:type="paragraph" w:styleId="affb">
    <w:name w:val="caption"/>
    <w:basedOn w:val="a0"/>
    <w:next w:val="a0"/>
    <w:qFormat/>
    <w:rsid w:val="001D5473"/>
    <w:pPr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169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fc">
    <w:name w:val="Текст Знак"/>
    <w:basedOn w:val="a1"/>
    <w:link w:val="affd"/>
    <w:uiPriority w:val="99"/>
    <w:rsid w:val="001D5473"/>
    <w:rPr>
      <w:rFonts w:ascii="Courier New" w:eastAsia="Times New Roman" w:hAnsi="Courier New"/>
      <w:sz w:val="20"/>
      <w:szCs w:val="20"/>
    </w:rPr>
  </w:style>
  <w:style w:type="paragraph" w:styleId="affd">
    <w:name w:val="Plain Text"/>
    <w:basedOn w:val="a0"/>
    <w:link w:val="affc"/>
    <w:uiPriority w:val="99"/>
    <w:rsid w:val="001D5473"/>
    <w:pPr>
      <w:widowControl w:val="0"/>
      <w:autoSpaceDE/>
      <w:autoSpaceDN/>
      <w:adjustRightInd/>
      <w:spacing w:after="0" w:line="240" w:lineRule="auto"/>
    </w:pPr>
    <w:rPr>
      <w:rFonts w:ascii="Courier New" w:eastAsia="Times New Roman" w:hAnsi="Courier New" w:cstheme="minorBidi"/>
      <w:sz w:val="20"/>
      <w:szCs w:val="20"/>
      <w:lang w:eastAsia="en-US"/>
    </w:rPr>
  </w:style>
  <w:style w:type="character" w:customStyle="1" w:styleId="16">
    <w:name w:val="Текст Знак1"/>
    <w:basedOn w:val="a1"/>
    <w:uiPriority w:val="99"/>
    <w:semiHidden/>
    <w:rsid w:val="001D5473"/>
    <w:rPr>
      <w:rFonts w:ascii="Consolas" w:eastAsiaTheme="minorEastAsia" w:hAnsi="Consolas" w:cs="Calibri"/>
      <w:sz w:val="21"/>
      <w:szCs w:val="21"/>
      <w:lang w:eastAsia="ru-RU"/>
    </w:rPr>
  </w:style>
  <w:style w:type="table" w:styleId="affe">
    <w:name w:val="Table Grid"/>
    <w:basedOn w:val="a2"/>
    <w:uiPriority w:val="59"/>
    <w:rsid w:val="001D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Егорова Александра Павловна</cp:lastModifiedBy>
  <cp:revision>10</cp:revision>
  <cp:lastPrinted>2019-07-08T08:38:00Z</cp:lastPrinted>
  <dcterms:created xsi:type="dcterms:W3CDTF">2021-08-30T13:19:00Z</dcterms:created>
  <dcterms:modified xsi:type="dcterms:W3CDTF">2022-07-06T10:36:00Z</dcterms:modified>
</cp:coreProperties>
</file>