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24C73FAE" w:rsidR="004D03CF" w:rsidRPr="001C2494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94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1C249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1C2494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1C2494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1C2494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C249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1C249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1C249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1C2494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1C2494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 w:rsidRPr="001C24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C2494" w:rsidRPr="001C249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6318" w:rsidRPr="001C24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 w:rsidRPr="001C249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704A" w:rsidRPr="001C249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6318" w:rsidRPr="001C2494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1C2494" w:rsidRPr="001C249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2494" w:rsidRPr="001C2494">
        <w:rPr>
          <w:rFonts w:ascii="Times New Roman" w:hAnsi="Times New Roman" w:cs="Times New Roman"/>
          <w:b/>
          <w:sz w:val="24"/>
          <w:szCs w:val="24"/>
          <w:u w:val="single"/>
        </w:rPr>
        <w:t>оборудования</w:t>
      </w:r>
      <w:r w:rsidR="00CC2318" w:rsidRPr="001C2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 w:rsidRPr="001C24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99A66E" w14:textId="19DAA591" w:rsidR="001C2494" w:rsidRPr="001C2494" w:rsidRDefault="001C2494" w:rsidP="001C2494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 w:rsidRPr="001C2494">
        <w:t>Наружный блок VRF MDV6-900WV2GN1 – 2 шт.</w:t>
      </w:r>
    </w:p>
    <w:p w14:paraId="2B9290FF" w14:textId="440DCB29" w:rsidR="001C2494" w:rsidRPr="001C2494" w:rsidRDefault="001C2494" w:rsidP="001C2494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 w:rsidRPr="001C2494">
        <w:t>Наружный блок VRF MDV6-252WVGN1 – 1 шт.</w:t>
      </w:r>
    </w:p>
    <w:p w14:paraId="30D1419B" w14:textId="205E0829" w:rsidR="001C2494" w:rsidRPr="001C2494" w:rsidRDefault="001C2494" w:rsidP="001C24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283"/>
        <w:contextualSpacing/>
        <w:jc w:val="both"/>
      </w:pPr>
      <w:r w:rsidRPr="001C2494">
        <w:t>Наружный блок VRF MDV6-670WV2GN1 – 1 шт.</w:t>
      </w:r>
    </w:p>
    <w:p w14:paraId="66CEAF46" w14:textId="6B7C0693" w:rsidR="001C2494" w:rsidRPr="001C2494" w:rsidRDefault="001C2494" w:rsidP="001C249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>Место нахождения: г. Нижний Новгород ул. Базовый проезд 1</w:t>
      </w:r>
    </w:p>
    <w:p w14:paraId="503D2B28" w14:textId="77777777" w:rsidR="006C704A" w:rsidRPr="001C2494" w:rsidRDefault="006C704A" w:rsidP="001C249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26BCDDB" w14:textId="77777777" w:rsidR="001C2494" w:rsidRDefault="001C2494" w:rsidP="001C249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оборудования заключается между ООО «Триумф» и Победителем аукциона/единственным участником (Покупателем) в течение 5 (пяти) рабочих дней после оплаты покупной цены Объекта торгов.</w:t>
      </w:r>
    </w:p>
    <w:p w14:paraId="6E3E6281" w14:textId="0CC536E9" w:rsidR="001C2494" w:rsidRPr="001C2494" w:rsidRDefault="001C2494" w:rsidP="001C249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C24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</w:t>
      </w:r>
      <w:r w:rsidRPr="001C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(ИНН 7838430413, КПП 783801001):</w:t>
      </w:r>
      <w:r w:rsidRPr="001C24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5E1F3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 xml:space="preserve">Получатель: АО «Российский аукционный дом» </w:t>
      </w:r>
    </w:p>
    <w:p w14:paraId="7BCA277A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>ИНН 7838430413</w:t>
      </w:r>
    </w:p>
    <w:p w14:paraId="15596B5C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>КПП 783801001</w:t>
      </w:r>
    </w:p>
    <w:p w14:paraId="22785B9A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sz w:val="24"/>
          <w:szCs w:val="24"/>
        </w:rPr>
        <w:t xml:space="preserve">     </w:t>
      </w: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р/с </w:t>
      </w:r>
      <w:r w:rsidRPr="001C24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40702810726260000311</w:t>
      </w: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5ED8BE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в Филиале «Центральный» Банка ВТБ (ПАО), г. Москва, </w:t>
      </w:r>
    </w:p>
    <w:p w14:paraId="17ADDAE6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БИК 044525411</w:t>
      </w:r>
    </w:p>
    <w:p w14:paraId="16D061DE" w14:textId="749AFD31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к/с 30101810145250000411</w:t>
      </w:r>
    </w:p>
    <w:p w14:paraId="50154188" w14:textId="650E1B2C" w:rsidR="001C5491" w:rsidRPr="001C2494" w:rsidRDefault="001C2494" w:rsidP="001C24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АО «Российский аукционный дом» в течение </w:t>
      </w:r>
      <w:r w:rsidRPr="001C2494">
        <w:rPr>
          <w:rFonts w:ascii="Times New Roman" w:hAnsi="Times New Roman" w:cs="Times New Roman"/>
          <w:bCs/>
          <w:sz w:val="24"/>
          <w:szCs w:val="24"/>
          <w:lang w:eastAsia="ru-RU"/>
        </w:rPr>
        <w:t>5 (пяти рабочих) дней,</w:t>
      </w: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ООО «Триумф».</w:t>
      </w: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5F8F"/>
    <w:multiLevelType w:val="hybridMultilevel"/>
    <w:tmpl w:val="7EC86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7308">
    <w:abstractNumId w:val="1"/>
  </w:num>
  <w:num w:numId="2" w16cid:durableId="636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2494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C704A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817BB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C249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C249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Subtle Emphasis"/>
    <w:basedOn w:val="a0"/>
    <w:uiPriority w:val="19"/>
    <w:qFormat/>
    <w:rsid w:val="00C817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Гончарова Мария Анатольевна</cp:lastModifiedBy>
  <cp:revision>2</cp:revision>
  <cp:lastPrinted>2021-05-13T12:09:00Z</cp:lastPrinted>
  <dcterms:created xsi:type="dcterms:W3CDTF">2022-07-11T13:33:00Z</dcterms:created>
  <dcterms:modified xsi:type="dcterms:W3CDTF">2022-07-11T13:33:00Z</dcterms:modified>
</cp:coreProperties>
</file>