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961D13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3E5E" w:rsidRPr="006D3E5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D3E5E" w:rsidRPr="006D3E5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D3E5E" w:rsidRPr="006D3E5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D3E5E" w:rsidRPr="006D3E5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D3E5E" w:rsidRPr="006D3E5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D3E5E" w:rsidRPr="006D3E5E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="006D3E5E" w:rsidRPr="006D3E5E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="006D3E5E" w:rsidRPr="006D3E5E">
        <w:rPr>
          <w:rFonts w:ascii="Times New Roman" w:hAnsi="Times New Roman" w:cs="Times New Roman"/>
          <w:color w:val="000000"/>
          <w:sz w:val="24"/>
          <w:szCs w:val="24"/>
        </w:rPr>
        <w:t>» (Банк «</w:t>
      </w:r>
      <w:proofErr w:type="spellStart"/>
      <w:r w:rsidR="006D3E5E" w:rsidRPr="006D3E5E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="006D3E5E" w:rsidRPr="006D3E5E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216500, Смоленская обл., г. Рославль, ул. Пролетарская, д. 47, ИНН 6725008696, ОГРН 1026700000051) (далее – финансовая организация), </w:t>
      </w:r>
      <w:proofErr w:type="gramStart"/>
      <w:r w:rsidR="006D3E5E" w:rsidRPr="006D3E5E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7C7A4F7" w14:textId="14EC9DE7" w:rsidR="00D25081" w:rsidRDefault="00D25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5081">
        <w:rPr>
          <w:color w:val="000000"/>
        </w:rPr>
        <w:t xml:space="preserve">Права требования </w:t>
      </w:r>
      <w:r>
        <w:rPr>
          <w:color w:val="000000"/>
        </w:rPr>
        <w:t xml:space="preserve">к </w:t>
      </w:r>
      <w:r w:rsidRPr="00D25081">
        <w:rPr>
          <w:color w:val="000000"/>
        </w:rPr>
        <w:t xml:space="preserve">физическим лицам (в скобках указана в </w:t>
      </w:r>
      <w:proofErr w:type="spellStart"/>
      <w:r w:rsidRPr="00D25081">
        <w:rPr>
          <w:color w:val="000000"/>
        </w:rPr>
        <w:t>т.ч</w:t>
      </w:r>
      <w:proofErr w:type="spellEnd"/>
      <w:r w:rsidRPr="00D25081">
        <w:rPr>
          <w:color w:val="000000"/>
        </w:rPr>
        <w:t>. сумма долга) – начальная цена продажи лота:</w:t>
      </w:r>
    </w:p>
    <w:p w14:paraId="0D661EE7" w14:textId="77777777" w:rsidR="00D25081" w:rsidRPr="00D25081" w:rsidRDefault="00D25081" w:rsidP="00D25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5081">
        <w:rPr>
          <w:color w:val="000000"/>
        </w:rPr>
        <w:t xml:space="preserve">Лот 1 - Александров Игорь Александрович, солидарно с Александровой Кристиной Леонидовной, КД 549 от 24.04.2014, решение </w:t>
      </w:r>
      <w:proofErr w:type="spellStart"/>
      <w:r w:rsidRPr="00D25081">
        <w:rPr>
          <w:color w:val="000000"/>
        </w:rPr>
        <w:t>Рославльского</w:t>
      </w:r>
      <w:proofErr w:type="spellEnd"/>
      <w:r w:rsidRPr="00D25081">
        <w:rPr>
          <w:color w:val="000000"/>
        </w:rPr>
        <w:t xml:space="preserve"> городского суда Смоленской обл. от 20.10.2020 по делу 2-1088/2020 (1 542 949,47 руб.) - 1 542 949,47 руб.;</w:t>
      </w:r>
    </w:p>
    <w:p w14:paraId="21BC4662" w14:textId="77777777" w:rsidR="00D25081" w:rsidRPr="00D25081" w:rsidRDefault="00D25081" w:rsidP="00D25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5081">
        <w:rPr>
          <w:color w:val="000000"/>
        </w:rPr>
        <w:t xml:space="preserve">Лот 2 - Пехтерева Татьяна Николаевна (поручители </w:t>
      </w:r>
      <w:proofErr w:type="spellStart"/>
      <w:r w:rsidRPr="00D25081">
        <w:rPr>
          <w:color w:val="000000"/>
        </w:rPr>
        <w:t>Сапачева</w:t>
      </w:r>
      <w:proofErr w:type="spellEnd"/>
      <w:r w:rsidRPr="00D25081">
        <w:rPr>
          <w:color w:val="000000"/>
        </w:rPr>
        <w:t xml:space="preserve"> Елена Васильевна, Чернов Алексей Иванович), КД 795 от 19.03.2015, Смоленская обл. (58 026,90 руб.) - 58 026,90 руб.;</w:t>
      </w:r>
    </w:p>
    <w:p w14:paraId="54726D46" w14:textId="21375F62" w:rsidR="00D25081" w:rsidRDefault="00D25081" w:rsidP="00D25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5081">
        <w:rPr>
          <w:color w:val="000000"/>
        </w:rPr>
        <w:t xml:space="preserve">Лот 3 - Терешков Юрий Игоревич, КД 391 от 18.09.2012, Смоленская обл. (81 579,40 </w:t>
      </w:r>
      <w:r>
        <w:rPr>
          <w:color w:val="000000"/>
        </w:rPr>
        <w:t>руб.) - 81 579,40 руб.</w:t>
      </w:r>
    </w:p>
    <w:p w14:paraId="15D12F19" w14:textId="011061B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D6806E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25081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C63B05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25081">
        <w:rPr>
          <w:rFonts w:ascii="Times New Roman CYR" w:hAnsi="Times New Roman CYR" w:cs="Times New Roman CYR"/>
          <w:color w:val="000000"/>
        </w:rPr>
        <w:t xml:space="preserve"> </w:t>
      </w:r>
      <w:r w:rsidR="00D25081" w:rsidRPr="00D25081">
        <w:rPr>
          <w:rFonts w:ascii="Times New Roman CYR" w:hAnsi="Times New Roman CYR" w:cs="Times New Roman CYR"/>
          <w:b/>
          <w:color w:val="000000"/>
        </w:rPr>
        <w:t>30 августа</w:t>
      </w:r>
      <w:r w:rsidR="00D25081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D25081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09A5AA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25081">
        <w:t>30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25081">
        <w:t>202</w:t>
      </w:r>
      <w:r w:rsidR="00D25081" w:rsidRPr="00D25081">
        <w:t>2</w:t>
      </w:r>
      <w:r w:rsidR="00E12685" w:rsidRPr="00D25081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25081" w:rsidRPr="00D25081">
        <w:rPr>
          <w:b/>
        </w:rPr>
        <w:t>11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2508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28794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25081" w:rsidRPr="00D25081">
        <w:rPr>
          <w:b/>
        </w:rPr>
        <w:t>19 июля</w:t>
      </w:r>
      <w:r w:rsidR="00E12685" w:rsidRPr="00D25081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>
        <w:rPr>
          <w:b/>
        </w:rPr>
        <w:t>202</w:t>
      </w:r>
      <w:r w:rsidR="00D2508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25081" w:rsidRPr="00D25081">
        <w:rPr>
          <w:b/>
        </w:rPr>
        <w:t>01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2508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3271D92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5B531A">
        <w:rPr>
          <w:b/>
          <w:bCs/>
          <w:color w:val="000000"/>
        </w:rPr>
        <w:t xml:space="preserve"> </w:t>
      </w:r>
      <w:r w:rsidR="00D25081">
        <w:rPr>
          <w:b/>
          <w:bCs/>
          <w:color w:val="000000"/>
        </w:rPr>
        <w:t>13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25081">
        <w:rPr>
          <w:b/>
          <w:bCs/>
          <w:color w:val="000000"/>
        </w:rPr>
        <w:t>23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4291D5AF" w14:textId="77777777" w:rsidR="008C49AA" w:rsidRPr="00A115B3" w:rsidRDefault="008C4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1AA4D8CB" w14:textId="7F1C3C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C49AA" w:rsidRPr="008C49AA">
        <w:rPr>
          <w:b/>
          <w:color w:val="000000"/>
        </w:rPr>
        <w:t>13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8C49AA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8C49AA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8C49AA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8C49AA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CEF0DB0" w14:textId="77777777" w:rsidR="008C49AA" w:rsidRPr="008C49AA" w:rsidRDefault="008C49AA" w:rsidP="008C4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C49AA">
        <w:rPr>
          <w:color w:val="000000"/>
        </w:rPr>
        <w:t>с 13 октября 2022 г. по 22 ноября 2022 г. - в размере начальной цены продажи лотов;</w:t>
      </w:r>
    </w:p>
    <w:p w14:paraId="39ECEDAF" w14:textId="77777777" w:rsidR="008C49AA" w:rsidRPr="008C49AA" w:rsidRDefault="008C49AA" w:rsidP="008C4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C49AA">
        <w:rPr>
          <w:color w:val="000000"/>
        </w:rPr>
        <w:t>с 23 ноября 2022 г. по 25 ноября 2022 г. - в размере 95,00% от начальной цены продажи лотов;</w:t>
      </w:r>
    </w:p>
    <w:p w14:paraId="516716C2" w14:textId="77777777" w:rsidR="008C49AA" w:rsidRPr="008C49AA" w:rsidRDefault="008C49AA" w:rsidP="008C4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C49AA">
        <w:rPr>
          <w:color w:val="000000"/>
        </w:rPr>
        <w:t>с 26 ноября 2022 г. по 29 ноября 2022 г. - в размере 90,00% от начальной цены продажи лотов;</w:t>
      </w:r>
    </w:p>
    <w:p w14:paraId="7AE0F58D" w14:textId="77777777" w:rsidR="008C49AA" w:rsidRPr="008C49AA" w:rsidRDefault="008C49AA" w:rsidP="008C4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C49AA">
        <w:rPr>
          <w:color w:val="000000"/>
        </w:rPr>
        <w:t>с 30 ноября 2022 г. по 02 декабря 2022 г. - в размере 85,00% от начальной цены продажи лотов;</w:t>
      </w:r>
    </w:p>
    <w:p w14:paraId="233923B3" w14:textId="77777777" w:rsidR="008C49AA" w:rsidRPr="008C49AA" w:rsidRDefault="008C49AA" w:rsidP="008C4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C49AA">
        <w:rPr>
          <w:color w:val="000000"/>
        </w:rPr>
        <w:t>с 03 декабря 2022 г. по 06 декабря 2022 г. - в размере 80,00% от начальной цены продажи лотов;</w:t>
      </w:r>
    </w:p>
    <w:p w14:paraId="621B5F12" w14:textId="77777777" w:rsidR="008C49AA" w:rsidRPr="008C49AA" w:rsidRDefault="008C49AA" w:rsidP="008C4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C49AA">
        <w:rPr>
          <w:color w:val="000000"/>
        </w:rPr>
        <w:t>с 07 декабря 2022 г. по 09 декабря 2022 г. - в размере 75,00% от начальной цены продажи лотов;</w:t>
      </w:r>
    </w:p>
    <w:p w14:paraId="4F1B1599" w14:textId="77777777" w:rsidR="008C49AA" w:rsidRPr="008C49AA" w:rsidRDefault="008C49AA" w:rsidP="008C4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C49AA">
        <w:rPr>
          <w:color w:val="000000"/>
        </w:rPr>
        <w:t>с 10 декабря 2022 г. по 13 декабря 2022 г. - в размере 70,00% от начальной цены продажи лотов;</w:t>
      </w:r>
    </w:p>
    <w:p w14:paraId="5D18632D" w14:textId="77777777" w:rsidR="008C49AA" w:rsidRPr="008C49AA" w:rsidRDefault="008C49AA" w:rsidP="008C4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C49AA">
        <w:rPr>
          <w:color w:val="000000"/>
        </w:rPr>
        <w:t>с 14 декабря 2022 г. по 16 декабря 2022 г. - в размере 65,00% от начальной цены продажи лотов;</w:t>
      </w:r>
    </w:p>
    <w:p w14:paraId="0BA191F6" w14:textId="77777777" w:rsidR="008C49AA" w:rsidRPr="008C49AA" w:rsidRDefault="008C49AA" w:rsidP="008C4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C49AA">
        <w:rPr>
          <w:color w:val="000000"/>
        </w:rPr>
        <w:t>с 17 декабря 2022 г. по 20 декабря 2022 г. - в размере 60,00% от начальной цены продажи лотов;</w:t>
      </w:r>
    </w:p>
    <w:p w14:paraId="18843F01" w14:textId="407F4FDA" w:rsidR="001D4B58" w:rsidRDefault="008C49AA" w:rsidP="008C4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49AA">
        <w:rPr>
          <w:color w:val="000000"/>
        </w:rPr>
        <w:t xml:space="preserve">с 21 декабря 2022 г. по 23 декабря 2022 г. - в размере 55,00% </w:t>
      </w:r>
      <w:r>
        <w:rPr>
          <w:color w:val="000000"/>
        </w:rPr>
        <w:t>от начальной цены продажи лотов.</w:t>
      </w:r>
    </w:p>
    <w:p w14:paraId="3AC251A4" w14:textId="77777777" w:rsidR="001D4B58" w:rsidRDefault="001D4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8C49AA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49A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C49A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9AA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41F3F" w:rsidRPr="008C49AA">
        <w:rPr>
          <w:rFonts w:ascii="Times New Roman" w:hAnsi="Times New Roman" w:cs="Times New Roman"/>
          <w:color w:val="000000"/>
          <w:sz w:val="24"/>
          <w:szCs w:val="24"/>
        </w:rPr>
        <w:t>даты</w:t>
      </w:r>
      <w:proofErr w:type="gramEnd"/>
      <w:r w:rsidR="00A41F3F" w:rsidRPr="008C49A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8C49A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C49A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6357F59D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 w:rsidR="008C49AA" w:rsidRPr="008C49AA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="008C49AA" w:rsidRPr="008C49AA">
        <w:rPr>
          <w:rFonts w:ascii="Times New Roman" w:hAnsi="Times New Roman" w:cs="Times New Roman"/>
          <w:sz w:val="24"/>
          <w:szCs w:val="24"/>
        </w:rPr>
        <w:t xml:space="preserve"> с 09:00 до 18:00 часов, </w:t>
      </w:r>
      <w:proofErr w:type="spellStart"/>
      <w:r w:rsidR="008C49AA" w:rsidRPr="008C49A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8C49AA" w:rsidRPr="008C49AA">
        <w:rPr>
          <w:rFonts w:ascii="Times New Roman" w:hAnsi="Times New Roman" w:cs="Times New Roman"/>
          <w:sz w:val="24"/>
          <w:szCs w:val="24"/>
        </w:rPr>
        <w:t xml:space="preserve"> с 9:00 до 16:45, по адресу: г. Смоленск, ул. Попова, д.117, тел. +7(4812) 206-700, доб. 1253, </w:t>
      </w:r>
      <w:bookmarkStart w:id="0" w:name="_GoBack"/>
      <w:bookmarkEnd w:id="0"/>
      <w:r w:rsidR="008C49AA" w:rsidRPr="008C49AA">
        <w:rPr>
          <w:rFonts w:ascii="Times New Roman" w:hAnsi="Times New Roman" w:cs="Times New Roman"/>
          <w:sz w:val="24"/>
          <w:szCs w:val="24"/>
        </w:rPr>
        <w:t>у ОТ:</w:t>
      </w:r>
      <w:r w:rsidR="008C49AA" w:rsidRPr="008C49AA">
        <w:t xml:space="preserve"> </w:t>
      </w:r>
      <w:proofErr w:type="spellStart"/>
      <w:r w:rsidR="008C49AA" w:rsidRPr="008C49AA">
        <w:rPr>
          <w:rFonts w:ascii="Times New Roman" w:hAnsi="Times New Roman" w:cs="Times New Roman"/>
          <w:sz w:val="24"/>
          <w:szCs w:val="24"/>
        </w:rPr>
        <w:t>Чараева</w:t>
      </w:r>
      <w:proofErr w:type="spellEnd"/>
      <w:r w:rsidR="008C49AA" w:rsidRPr="008C49AA">
        <w:rPr>
          <w:rFonts w:ascii="Times New Roman" w:hAnsi="Times New Roman" w:cs="Times New Roman"/>
          <w:sz w:val="24"/>
          <w:szCs w:val="24"/>
        </w:rPr>
        <w:t xml:space="preserve"> Ирма Дмитриевна +7 (985) 836 13 34, +7 (495) 234-03-01  voronezh@auction-house.ru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7507E"/>
    <w:rsid w:val="004F4360"/>
    <w:rsid w:val="00564010"/>
    <w:rsid w:val="0059615C"/>
    <w:rsid w:val="005B531A"/>
    <w:rsid w:val="00634151"/>
    <w:rsid w:val="00637A0F"/>
    <w:rsid w:val="006B43E3"/>
    <w:rsid w:val="006D3E5E"/>
    <w:rsid w:val="0070175B"/>
    <w:rsid w:val="007229EA"/>
    <w:rsid w:val="00722ECA"/>
    <w:rsid w:val="00865FD7"/>
    <w:rsid w:val="008A37E3"/>
    <w:rsid w:val="008C49AA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25081"/>
    <w:rsid w:val="00D4742D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1952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26</cp:revision>
  <dcterms:created xsi:type="dcterms:W3CDTF">2019-07-23T07:45:00Z</dcterms:created>
  <dcterms:modified xsi:type="dcterms:W3CDTF">2022-07-08T11:38:00Z</dcterms:modified>
</cp:coreProperties>
</file>