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DF7F" w14:textId="0618DC0F" w:rsidR="00E172B3" w:rsidRPr="00114FFA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20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0E320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0E320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0E320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0E320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0E320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0E320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0E320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0E320B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</w:t>
      </w:r>
      <w:r w:rsidR="000E320B" w:rsidRPr="000E320B">
        <w:rPr>
          <w:rFonts w:ascii="Times New Roman" w:hAnsi="Times New Roman" w:cs="Times New Roman"/>
          <w:sz w:val="20"/>
          <w:szCs w:val="20"/>
        </w:rPr>
        <w:t xml:space="preserve">по договору поручения </w:t>
      </w:r>
      <w:r w:rsidRPr="000E320B">
        <w:rPr>
          <w:rFonts w:ascii="Times New Roman" w:hAnsi="Times New Roman" w:cs="Times New Roman"/>
          <w:sz w:val="20"/>
          <w:szCs w:val="20"/>
        </w:rPr>
        <w:t xml:space="preserve">с </w:t>
      </w:r>
      <w:r w:rsidR="000E320B" w:rsidRPr="000E320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ООО «Автолюкс»</w:t>
      </w:r>
      <w:r w:rsidR="000E320B" w:rsidRPr="000E320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(ОГРН 1087154011966, ИНН 7104504076, адрес: 300005, Тульская обл., г. Тула, ул. Ликбеза, д. 9, далее – Должник), в лице конкурсного управляющего Носкова С.А. (рег. №3590, ИНН 710500618947, СНИЛС 032-174-930-27, адрес: 300028, Тульская обл., г. Тула, ул. Болдина, д. 98, оф.507, далее - КУ) - член Ассоциации «Межрегиональная саморегулируемая организация арбитражных управляющих «Содействие» (ИНН 5752030226, ОГРН 1025700780071, адрес: 302004, Орловская обл., г. Орел, ул. 3-я Курская, д.15, пом. 6, оф. 14), действующего по решению Арбитражного суда Тульской области А68-3033/2016 от 14.12.2016 г.</w:t>
      </w:r>
      <w:r w:rsidRPr="000E320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0E320B">
        <w:rPr>
          <w:rFonts w:ascii="Times New Roman" w:hAnsi="Times New Roman" w:cs="Times New Roman"/>
          <w:b/>
          <w:sz w:val="20"/>
          <w:szCs w:val="20"/>
        </w:rPr>
        <w:t>о</w:t>
      </w:r>
      <w:r w:rsidRPr="000E32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0E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0E320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114FF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114FF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14FFA">
        <w:rPr>
          <w:rFonts w:ascii="Times New Roman" w:hAnsi="Times New Roman" w:cs="Times New Roman"/>
          <w:sz w:val="20"/>
          <w:szCs w:val="20"/>
        </w:rPr>
        <w:t xml:space="preserve"> </w:t>
      </w:r>
      <w:r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807C8"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807C8"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807C8"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14F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. цены, с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E23867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522</w:t>
      </w:r>
      <w:r w:rsidR="00E23867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250</w:t>
      </w:r>
      <w:r w:rsidR="00E23867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807C8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85</w:t>
      </w:r>
      <w:r w:rsidR="002F7AB6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14FFA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26C58D28" w14:textId="77777777" w:rsidR="00AF6B1F" w:rsidRPr="00AF6B1F" w:rsidRDefault="001D4718" w:rsidP="00B25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FFA">
        <w:rPr>
          <w:rFonts w:ascii="Times New Roman" w:eastAsia="Calibri" w:hAnsi="Times New Roman" w:cs="Times New Roman"/>
          <w:sz w:val="20"/>
          <w:szCs w:val="20"/>
        </w:rPr>
        <w:t xml:space="preserve">Продаже подлежит (далее – Лот, Имущество): </w:t>
      </w:r>
      <w:r w:rsidR="0004618E" w:rsidRPr="00114FFA">
        <w:rPr>
          <w:rFonts w:ascii="Times New Roman" w:eastAsia="Calibri" w:hAnsi="Times New Roman" w:cs="Times New Roman"/>
          <w:b/>
          <w:sz w:val="20"/>
          <w:szCs w:val="20"/>
        </w:rPr>
        <w:t>Лот 1:</w:t>
      </w:r>
      <w:r w:rsidR="0004618E" w:rsidRPr="00114FFA">
        <w:rPr>
          <w:rFonts w:ascii="Times New Roman" w:eastAsia="Calibri" w:hAnsi="Times New Roman" w:cs="Times New Roman"/>
          <w:sz w:val="20"/>
          <w:szCs w:val="20"/>
        </w:rPr>
        <w:t xml:space="preserve"> Грузовой самосвал S</w:t>
      </w:r>
      <w:bookmarkStart w:id="0" w:name="_GoBack"/>
      <w:bookmarkEnd w:id="0"/>
      <w:r w:rsidR="0004618E" w:rsidRPr="00AF6B1F">
        <w:rPr>
          <w:rFonts w:ascii="Times New Roman" w:eastAsia="Calibri" w:hAnsi="Times New Roman" w:cs="Times New Roman"/>
          <w:sz w:val="20"/>
          <w:szCs w:val="20"/>
        </w:rPr>
        <w:t xml:space="preserve">HAANXI SX3317DT366, 2012 г.в., номер VIN LZGJRDT64CX014571, гос. рег. знак М988ТА71, цвет: желтый, номер двиг. WP10.380E3216128020853, </w:t>
      </w:r>
      <w:r w:rsidRPr="00AF6B1F">
        <w:rPr>
          <w:rFonts w:ascii="Times New Roman" w:eastAsia="Calibri" w:hAnsi="Times New Roman" w:cs="Times New Roman"/>
          <w:sz w:val="20"/>
          <w:szCs w:val="20"/>
        </w:rPr>
        <w:t>по адресу: Тульская обл</w:t>
      </w:r>
      <w:r w:rsidR="0004618E" w:rsidRPr="00AF6B1F">
        <w:rPr>
          <w:rFonts w:ascii="Times New Roman" w:eastAsia="Calibri" w:hAnsi="Times New Roman" w:cs="Times New Roman"/>
          <w:sz w:val="20"/>
          <w:szCs w:val="20"/>
        </w:rPr>
        <w:t>.</w:t>
      </w:r>
      <w:r w:rsidRPr="00AF6B1F">
        <w:rPr>
          <w:rFonts w:ascii="Times New Roman" w:eastAsia="Calibri" w:hAnsi="Times New Roman" w:cs="Times New Roman"/>
          <w:sz w:val="20"/>
          <w:szCs w:val="20"/>
        </w:rPr>
        <w:t>, г. Тула, ул. Автомобилистов, д 6</w:t>
      </w:r>
      <w:r w:rsidR="0004618E" w:rsidRPr="00AF6B1F">
        <w:rPr>
          <w:rFonts w:ascii="Times New Roman" w:eastAsia="Calibri" w:hAnsi="Times New Roman" w:cs="Times New Roman"/>
          <w:sz w:val="20"/>
          <w:szCs w:val="20"/>
        </w:rPr>
        <w:t>.</w:t>
      </w:r>
      <w:r w:rsidRPr="00AF6B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4618E" w:rsidRPr="00AF6B1F">
        <w:rPr>
          <w:rFonts w:ascii="Times New Roman" w:eastAsia="Calibri" w:hAnsi="Times New Roman" w:cs="Times New Roman"/>
          <w:b/>
          <w:sz w:val="20"/>
          <w:szCs w:val="20"/>
        </w:rPr>
        <w:t xml:space="preserve">Обременение: залог в пользу OАО КБ «Первый экспресс». </w:t>
      </w:r>
      <w:r w:rsidRPr="00AF6B1F">
        <w:rPr>
          <w:rFonts w:ascii="Times New Roman" w:eastAsia="Calibri" w:hAnsi="Times New Roman" w:cs="Times New Roman"/>
          <w:b/>
          <w:sz w:val="20"/>
          <w:szCs w:val="20"/>
        </w:rPr>
        <w:t xml:space="preserve">Нач. цена – </w:t>
      </w:r>
      <w:r w:rsidR="0004618E" w:rsidRPr="00AF6B1F">
        <w:rPr>
          <w:rFonts w:ascii="Times New Roman" w:eastAsia="Calibri" w:hAnsi="Times New Roman" w:cs="Times New Roman"/>
          <w:b/>
          <w:sz w:val="20"/>
          <w:szCs w:val="20"/>
        </w:rPr>
        <w:t xml:space="preserve">1 729 830,51 </w:t>
      </w:r>
      <w:r w:rsidRPr="00AF6B1F">
        <w:rPr>
          <w:rFonts w:ascii="Times New Roman" w:eastAsia="Calibri" w:hAnsi="Times New Roman" w:cs="Times New Roman"/>
          <w:b/>
          <w:sz w:val="20"/>
          <w:szCs w:val="20"/>
        </w:rPr>
        <w:t>руб.</w:t>
      </w:r>
      <w:r w:rsidR="0004618E" w:rsidRPr="00AF6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516E" w:rsidRPr="00AF6B1F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</w:t>
      </w:r>
      <w:r w:rsidR="00AF6B1F" w:rsidRPr="00AF6B1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2516E" w:rsidRPr="00AF6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местонахождения имущества по раб. дням с 10.00 до 18.00 в течение срока представления заявок по предв. договоренности с КУ</w:t>
      </w:r>
      <w:r w:rsidR="00AF6B1F" w:rsidRPr="00AF6B1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2516E" w:rsidRPr="00AF6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 8(4872)250160, а также у ОТ: Вáлек Антон +7(916)600-02-13, +7(473)210-64-31 </w:t>
      </w:r>
      <w:hyperlink r:id="rId7" w:history="1">
        <w:r w:rsidR="00B2516E" w:rsidRPr="00AF6B1F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voronezh@auction-house.ru</w:t>
        </w:r>
      </w:hyperlink>
      <w:r w:rsidR="00B2516E" w:rsidRPr="00AF6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716B10E" w14:textId="050AA2C2" w:rsidR="0064675E" w:rsidRPr="000E320B" w:rsidRDefault="00925822" w:rsidP="00B25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AF6B1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B2516E" w:rsidRPr="00AF6B1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AF6B1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AF6B1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AF6B1F">
        <w:rPr>
          <w:rFonts w:ascii="Times New Roman" w:hAnsi="Times New Roman" w:cs="Times New Roman"/>
          <w:sz w:val="20"/>
          <w:szCs w:val="20"/>
        </w:rPr>
        <w:t>К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AF6B1F">
        <w:rPr>
          <w:rFonts w:ascii="Times New Roman" w:hAnsi="Times New Roman" w:cs="Times New Roman"/>
          <w:sz w:val="20"/>
          <w:szCs w:val="20"/>
        </w:rPr>
        <w:t>К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AF6B1F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AF6B1F">
        <w:rPr>
          <w:rFonts w:ascii="Times New Roman" w:hAnsi="Times New Roman" w:cs="Times New Roman"/>
          <w:sz w:val="20"/>
          <w:szCs w:val="20"/>
        </w:rPr>
        <w:t>У</w:t>
      </w:r>
      <w:r w:rsidR="00AF6B1F" w:rsidRPr="00AF6B1F">
        <w:rPr>
          <w:rFonts w:ascii="Times New Roman" w:hAnsi="Times New Roman" w:cs="Times New Roman"/>
          <w:sz w:val="20"/>
          <w:szCs w:val="20"/>
        </w:rPr>
        <w:t>; е) предложение о цене.</w:t>
      </w:r>
      <w:r w:rsidR="0039127B" w:rsidRPr="00AF6B1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F6B1F">
        <w:rPr>
          <w:rFonts w:ascii="Times New Roman" w:hAnsi="Times New Roman" w:cs="Times New Roman"/>
          <w:sz w:val="20"/>
          <w:szCs w:val="20"/>
        </w:rPr>
        <w:t>Победител</w:t>
      </w:r>
      <w:r w:rsidR="00AF6B1F" w:rsidRPr="00AF6B1F">
        <w:rPr>
          <w:rFonts w:ascii="Times New Roman" w:hAnsi="Times New Roman" w:cs="Times New Roman"/>
          <w:sz w:val="20"/>
          <w:szCs w:val="20"/>
        </w:rPr>
        <w:t>ь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 </w:t>
      </w:r>
      <w:r w:rsidR="00AF6B1F" w:rsidRPr="00AF6B1F">
        <w:rPr>
          <w:rFonts w:ascii="Times New Roman" w:hAnsi="Times New Roman" w:cs="Times New Roman"/>
          <w:sz w:val="20"/>
          <w:szCs w:val="20"/>
        </w:rPr>
        <w:t>-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AF6B1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AF6B1F">
        <w:rPr>
          <w:rFonts w:ascii="Times New Roman" w:hAnsi="Times New Roman" w:cs="Times New Roman"/>
          <w:sz w:val="20"/>
          <w:szCs w:val="20"/>
        </w:rPr>
        <w:t>(далее</w:t>
      </w:r>
      <w:r w:rsidRPr="00AF6B1F">
        <w:rPr>
          <w:rFonts w:ascii="Times New Roman" w:hAnsi="Times New Roman" w:cs="Times New Roman"/>
          <w:sz w:val="20"/>
          <w:szCs w:val="20"/>
        </w:rPr>
        <w:t xml:space="preserve"> </w:t>
      </w:r>
      <w:r w:rsidR="00B2516E" w:rsidRPr="00AF6B1F">
        <w:rPr>
          <w:rFonts w:ascii="Times New Roman" w:hAnsi="Times New Roman" w:cs="Times New Roman"/>
          <w:sz w:val="20"/>
          <w:szCs w:val="20"/>
        </w:rPr>
        <w:t>–</w:t>
      </w:r>
      <w:r w:rsidRPr="00AF6B1F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AF6B1F">
        <w:rPr>
          <w:rFonts w:ascii="Times New Roman" w:hAnsi="Times New Roman" w:cs="Times New Roman"/>
          <w:sz w:val="20"/>
          <w:szCs w:val="20"/>
        </w:rPr>
        <w:t>ДКП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2516E" w:rsidRPr="00AF6B1F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B2516E" w:rsidRPr="00AF6B1F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 </w:t>
      </w:r>
      <w:r w:rsidRPr="00AF6B1F">
        <w:rPr>
          <w:rFonts w:ascii="Times New Roman" w:hAnsi="Times New Roman" w:cs="Times New Roman"/>
          <w:sz w:val="20"/>
          <w:szCs w:val="20"/>
        </w:rPr>
        <w:t>ДКП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AF6B1F">
        <w:rPr>
          <w:rFonts w:ascii="Times New Roman" w:hAnsi="Times New Roman" w:cs="Times New Roman"/>
          <w:sz w:val="20"/>
          <w:szCs w:val="20"/>
        </w:rPr>
        <w:t>К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AF6B1F">
        <w:rPr>
          <w:rFonts w:ascii="Times New Roman" w:hAnsi="Times New Roman" w:cs="Times New Roman"/>
          <w:sz w:val="20"/>
          <w:szCs w:val="20"/>
        </w:rPr>
        <w:t>ДКП</w:t>
      </w:r>
      <w:r w:rsidR="00CD43A4" w:rsidRPr="00AF6B1F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AF6B1F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AF6B1F">
        <w:rPr>
          <w:rFonts w:ascii="Times New Roman" w:hAnsi="Times New Roman" w:cs="Times New Roman"/>
          <w:sz w:val="20"/>
          <w:szCs w:val="20"/>
        </w:rPr>
        <w:t xml:space="preserve">р/с </w:t>
      </w:r>
      <w:r w:rsidR="00B2516E" w:rsidRPr="00AF6B1F">
        <w:rPr>
          <w:rFonts w:ascii="Times New Roman" w:hAnsi="Times New Roman" w:cs="Times New Roman"/>
          <w:sz w:val="20"/>
          <w:szCs w:val="20"/>
        </w:rPr>
        <w:t>40702810966000013997 в Тульское Отделение №8604 ПАО Сбербанка России г. Тула, к/с 30101810300000000608, БИК 047003608.</w:t>
      </w:r>
    </w:p>
    <w:sectPr w:rsidR="0064675E" w:rsidRPr="000E320B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4618E"/>
    <w:rsid w:val="000E320B"/>
    <w:rsid w:val="001067A7"/>
    <w:rsid w:val="00114FFA"/>
    <w:rsid w:val="0011593E"/>
    <w:rsid w:val="001417D2"/>
    <w:rsid w:val="00191D07"/>
    <w:rsid w:val="001B5612"/>
    <w:rsid w:val="001D4718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807C8"/>
    <w:rsid w:val="009B78D0"/>
    <w:rsid w:val="00A11390"/>
    <w:rsid w:val="00AF35D8"/>
    <w:rsid w:val="00AF6B1F"/>
    <w:rsid w:val="00B2516E"/>
    <w:rsid w:val="00B27B40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1739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B151-FF77-493D-AFDF-4E00EDA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2022-07-08T12:54:00Z</cp:lastPrinted>
  <dcterms:created xsi:type="dcterms:W3CDTF">2022-07-08T08:34:00Z</dcterms:created>
  <dcterms:modified xsi:type="dcterms:W3CDTF">2022-07-08T12:54:00Z</dcterms:modified>
</cp:coreProperties>
</file>