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728B7B" w14:textId="4D2D9FF4" w:rsidR="003E6DB4" w:rsidRDefault="00B3613F">
      <w:pPr>
        <w:pStyle w:val="1"/>
        <w:tabs>
          <w:tab w:val="left" w:pos="2925"/>
          <w:tab w:val="right" w:pos="9921"/>
        </w:tabs>
        <w:ind w:left="0" w:firstLine="567"/>
        <w:jc w:val="center"/>
        <w:rPr>
          <w:b/>
          <w:szCs w:val="24"/>
        </w:rPr>
      </w:pPr>
      <w:r>
        <w:rPr>
          <w:b/>
          <w:szCs w:val="24"/>
        </w:rPr>
        <w:t xml:space="preserve"> </w:t>
      </w:r>
      <w:r w:rsidR="003E6DB4">
        <w:rPr>
          <w:b/>
          <w:szCs w:val="24"/>
        </w:rPr>
        <w:t xml:space="preserve">Проект </w:t>
      </w:r>
    </w:p>
    <w:p w14:paraId="4C5DBB16" w14:textId="77777777" w:rsidR="003E6DB4" w:rsidRDefault="003E6DB4">
      <w:pPr>
        <w:pStyle w:val="1"/>
        <w:tabs>
          <w:tab w:val="left" w:pos="2925"/>
          <w:tab w:val="right" w:pos="9921"/>
        </w:tabs>
        <w:ind w:left="0" w:firstLine="567"/>
        <w:jc w:val="center"/>
        <w:rPr>
          <w:b/>
          <w:szCs w:val="24"/>
        </w:rPr>
      </w:pPr>
      <w:r>
        <w:rPr>
          <w:b/>
          <w:szCs w:val="24"/>
        </w:rPr>
        <w:t>Д О Г О В О Р</w:t>
      </w:r>
    </w:p>
    <w:p w14:paraId="42DF06D2" w14:textId="77777777" w:rsidR="003E6DB4" w:rsidRDefault="003E6DB4">
      <w:pPr>
        <w:pStyle w:val="1"/>
        <w:tabs>
          <w:tab w:val="left" w:pos="2925"/>
          <w:tab w:val="right" w:pos="9921"/>
        </w:tabs>
        <w:ind w:left="0" w:firstLine="567"/>
        <w:jc w:val="center"/>
        <w:rPr>
          <w:b/>
          <w:szCs w:val="24"/>
        </w:rPr>
      </w:pPr>
      <w:r>
        <w:rPr>
          <w:b/>
          <w:szCs w:val="24"/>
        </w:rPr>
        <w:t xml:space="preserve"> купли – продажи</w:t>
      </w:r>
    </w:p>
    <w:p w14:paraId="0115793D" w14:textId="77777777" w:rsidR="003E6DB4" w:rsidRDefault="003E6DB4">
      <w:pPr>
        <w:ind w:firstLine="567"/>
        <w:jc w:val="center"/>
        <w:rPr>
          <w:b/>
          <w:sz w:val="24"/>
          <w:szCs w:val="24"/>
        </w:rPr>
      </w:pPr>
    </w:p>
    <w:p w14:paraId="2FD8CF8F" w14:textId="77777777" w:rsidR="003E6DB4" w:rsidRDefault="003E6DB4" w:rsidP="00C43CD9">
      <w:pPr>
        <w:ind w:firstLine="567"/>
        <w:jc w:val="both"/>
        <w:rPr>
          <w:b/>
          <w:sz w:val="24"/>
          <w:szCs w:val="24"/>
        </w:rPr>
      </w:pPr>
    </w:p>
    <w:p w14:paraId="2B9F75D9" w14:textId="17BE1DBA" w:rsidR="003E6DB4" w:rsidRDefault="003E6DB4">
      <w:pPr>
        <w:ind w:firstLine="567"/>
        <w:jc w:val="center"/>
        <w:rPr>
          <w:sz w:val="24"/>
          <w:szCs w:val="24"/>
        </w:rPr>
      </w:pPr>
      <w:r>
        <w:rPr>
          <w:sz w:val="24"/>
          <w:szCs w:val="24"/>
        </w:rPr>
        <w:t xml:space="preserve">г. Липецк                                                                                         </w:t>
      </w:r>
      <w:r w:rsidR="005B0572">
        <w:rPr>
          <w:sz w:val="24"/>
          <w:szCs w:val="24"/>
        </w:rPr>
        <w:t>______________</w:t>
      </w:r>
      <w:r>
        <w:rPr>
          <w:sz w:val="24"/>
          <w:szCs w:val="24"/>
        </w:rPr>
        <w:t xml:space="preserve">     20</w:t>
      </w:r>
      <w:r w:rsidR="006D3136">
        <w:rPr>
          <w:sz w:val="24"/>
          <w:szCs w:val="24"/>
        </w:rPr>
        <w:t>22</w:t>
      </w:r>
      <w:r>
        <w:rPr>
          <w:sz w:val="24"/>
          <w:szCs w:val="24"/>
        </w:rPr>
        <w:t xml:space="preserve"> г.</w:t>
      </w:r>
    </w:p>
    <w:p w14:paraId="12AE9354" w14:textId="77777777" w:rsidR="00271706" w:rsidRPr="00C43CD9" w:rsidRDefault="00271706" w:rsidP="006D77FF">
      <w:pPr>
        <w:ind w:firstLine="567"/>
        <w:jc w:val="both"/>
        <w:rPr>
          <w:sz w:val="22"/>
          <w:szCs w:val="22"/>
        </w:rPr>
      </w:pPr>
    </w:p>
    <w:p w14:paraId="75FB06D6" w14:textId="5CD7173B" w:rsidR="003E6DB4" w:rsidRPr="00F95900" w:rsidRDefault="00707B51" w:rsidP="006D1CC7">
      <w:pPr>
        <w:pStyle w:val="14"/>
        <w:ind w:firstLine="567"/>
        <w:jc w:val="both"/>
        <w:rPr>
          <w:szCs w:val="24"/>
        </w:rPr>
      </w:pPr>
      <w:r w:rsidRPr="00271706">
        <w:rPr>
          <w:b w:val="0"/>
          <w:bCs/>
          <w:sz w:val="24"/>
          <w:szCs w:val="24"/>
        </w:rPr>
        <w:t>Гр.</w:t>
      </w:r>
      <w:r w:rsidR="00271706" w:rsidRPr="00271706">
        <w:rPr>
          <w:b w:val="0"/>
          <w:bCs/>
          <w:sz w:val="24"/>
          <w:szCs w:val="24"/>
        </w:rPr>
        <w:t xml:space="preserve"> Воронин Валерий Павлович  (30.06.1962 г. рождения, уроженец  г. Липецка, СНИЛС 035-643-233 41, ИНН 482500641738, зарегистрирован: г. Липецк, </w:t>
      </w:r>
      <w:r w:rsidR="006D3136" w:rsidRPr="00271706">
        <w:rPr>
          <w:b w:val="0"/>
          <w:bCs/>
          <w:sz w:val="24"/>
          <w:szCs w:val="24"/>
        </w:rPr>
        <w:t>ул. Терешковой</w:t>
      </w:r>
      <w:r w:rsidR="00271706" w:rsidRPr="00271706">
        <w:rPr>
          <w:b w:val="0"/>
          <w:bCs/>
          <w:sz w:val="24"/>
          <w:szCs w:val="24"/>
        </w:rPr>
        <w:t>, д. 35, кв. 70)</w:t>
      </w:r>
      <w:bookmarkStart w:id="0" w:name="_Hlk33976527"/>
      <w:r w:rsidR="00C43CD9" w:rsidRPr="00C43CD9">
        <w:rPr>
          <w:b w:val="0"/>
          <w:bCs/>
          <w:sz w:val="22"/>
          <w:szCs w:val="22"/>
        </w:rPr>
        <w:t xml:space="preserve"> </w:t>
      </w:r>
      <w:r w:rsidR="003E6DB4" w:rsidRPr="00F95900">
        <w:rPr>
          <w:b w:val="0"/>
          <w:bCs/>
          <w:sz w:val="24"/>
          <w:szCs w:val="24"/>
        </w:rPr>
        <w:t xml:space="preserve">в лице организатора торгов -  финансового управляющего Почуева Сергея Владимировича (ИНН 482500392802, СНИЛС 062-047-940-44, адрес для корреспонденции: 398020 г. Липецк, ул. Студеновская, 3, а/я 263), член </w:t>
      </w:r>
      <w:r w:rsidR="00436984" w:rsidRPr="00F95900">
        <w:rPr>
          <w:b w:val="0"/>
          <w:bCs/>
          <w:sz w:val="24"/>
          <w:szCs w:val="24"/>
        </w:rPr>
        <w:t xml:space="preserve">Союза арбитражных управляющих </w:t>
      </w:r>
      <w:r w:rsidR="003E6DB4" w:rsidRPr="00F95900">
        <w:rPr>
          <w:b w:val="0"/>
          <w:bCs/>
          <w:sz w:val="24"/>
          <w:szCs w:val="24"/>
        </w:rPr>
        <w:t>«Авангард»» (ОГРН 1027705031320, ИНН 7705479434, 105602 г.</w:t>
      </w:r>
      <w:r w:rsidR="00436984" w:rsidRPr="00F95900">
        <w:rPr>
          <w:b w:val="0"/>
          <w:bCs/>
          <w:sz w:val="24"/>
          <w:szCs w:val="24"/>
        </w:rPr>
        <w:t xml:space="preserve"> </w:t>
      </w:r>
      <w:r w:rsidR="003E6DB4" w:rsidRPr="00F95900">
        <w:rPr>
          <w:b w:val="0"/>
          <w:bCs/>
          <w:sz w:val="24"/>
          <w:szCs w:val="24"/>
        </w:rPr>
        <w:t xml:space="preserve">Москва, ул. Макаренко, д.5, стр. 1, офис 3), утвержденный определением Арбитражного суда Липецкой области по делу </w:t>
      </w:r>
      <w:r w:rsidR="00436984" w:rsidRPr="00F95900">
        <w:rPr>
          <w:b w:val="0"/>
          <w:bCs/>
          <w:sz w:val="24"/>
          <w:szCs w:val="24"/>
        </w:rPr>
        <w:t>№ А36-</w:t>
      </w:r>
      <w:r w:rsidR="00CD5EC0">
        <w:rPr>
          <w:b w:val="0"/>
          <w:bCs/>
          <w:sz w:val="24"/>
          <w:szCs w:val="24"/>
        </w:rPr>
        <w:t>1887</w:t>
      </w:r>
      <w:r w:rsidR="00436984" w:rsidRPr="00F95900">
        <w:rPr>
          <w:b w:val="0"/>
          <w:bCs/>
          <w:sz w:val="24"/>
          <w:szCs w:val="24"/>
        </w:rPr>
        <w:t>/20</w:t>
      </w:r>
      <w:r w:rsidR="00CD5EC0">
        <w:rPr>
          <w:b w:val="0"/>
          <w:bCs/>
          <w:sz w:val="24"/>
          <w:szCs w:val="24"/>
        </w:rPr>
        <w:t>21</w:t>
      </w:r>
      <w:r w:rsidR="006D77FF" w:rsidRPr="00F95900">
        <w:rPr>
          <w:b w:val="0"/>
          <w:bCs/>
          <w:sz w:val="24"/>
          <w:szCs w:val="24"/>
        </w:rPr>
        <w:t xml:space="preserve"> </w:t>
      </w:r>
      <w:r w:rsidR="00436984" w:rsidRPr="00F95900">
        <w:rPr>
          <w:b w:val="0"/>
          <w:bCs/>
          <w:sz w:val="24"/>
          <w:szCs w:val="24"/>
        </w:rPr>
        <w:t xml:space="preserve"> </w:t>
      </w:r>
      <w:r w:rsidR="001B676D" w:rsidRPr="00F95900">
        <w:rPr>
          <w:b w:val="0"/>
          <w:bCs/>
          <w:sz w:val="24"/>
          <w:szCs w:val="24"/>
        </w:rPr>
        <w:t>от</w:t>
      </w:r>
      <w:r w:rsidR="00C43CD9">
        <w:rPr>
          <w:b w:val="0"/>
          <w:bCs/>
          <w:sz w:val="24"/>
          <w:szCs w:val="24"/>
        </w:rPr>
        <w:t xml:space="preserve"> </w:t>
      </w:r>
      <w:r w:rsidR="00CD5EC0">
        <w:rPr>
          <w:b w:val="0"/>
          <w:bCs/>
          <w:sz w:val="24"/>
          <w:szCs w:val="24"/>
        </w:rPr>
        <w:t>30</w:t>
      </w:r>
      <w:r w:rsidR="00C43CD9">
        <w:rPr>
          <w:b w:val="0"/>
          <w:bCs/>
          <w:sz w:val="24"/>
          <w:szCs w:val="24"/>
        </w:rPr>
        <w:t xml:space="preserve"> марта </w:t>
      </w:r>
      <w:r w:rsidR="00436984" w:rsidRPr="00F95900">
        <w:rPr>
          <w:b w:val="0"/>
          <w:bCs/>
          <w:sz w:val="24"/>
          <w:szCs w:val="24"/>
        </w:rPr>
        <w:t>20</w:t>
      </w:r>
      <w:r w:rsidR="006D77FF" w:rsidRPr="00F95900">
        <w:rPr>
          <w:b w:val="0"/>
          <w:bCs/>
          <w:sz w:val="24"/>
          <w:szCs w:val="24"/>
        </w:rPr>
        <w:t>2</w:t>
      </w:r>
      <w:r w:rsidR="00CD5EC0">
        <w:rPr>
          <w:b w:val="0"/>
          <w:bCs/>
          <w:sz w:val="24"/>
          <w:szCs w:val="24"/>
        </w:rPr>
        <w:t>2</w:t>
      </w:r>
      <w:r w:rsidR="006D77FF" w:rsidRPr="00F95900">
        <w:rPr>
          <w:b w:val="0"/>
          <w:bCs/>
          <w:sz w:val="24"/>
          <w:szCs w:val="24"/>
        </w:rPr>
        <w:t xml:space="preserve"> </w:t>
      </w:r>
      <w:r w:rsidR="00436984" w:rsidRPr="00F95900">
        <w:rPr>
          <w:b w:val="0"/>
          <w:bCs/>
          <w:sz w:val="24"/>
          <w:szCs w:val="24"/>
        </w:rPr>
        <w:t>года</w:t>
      </w:r>
      <w:r w:rsidR="006D77FF" w:rsidRPr="00F95900">
        <w:rPr>
          <w:b w:val="0"/>
          <w:bCs/>
          <w:sz w:val="24"/>
          <w:szCs w:val="24"/>
        </w:rPr>
        <w:t xml:space="preserve">, </w:t>
      </w:r>
      <w:r w:rsidR="00436984" w:rsidRPr="00F95900">
        <w:rPr>
          <w:b w:val="0"/>
          <w:bCs/>
          <w:sz w:val="24"/>
          <w:szCs w:val="24"/>
        </w:rPr>
        <w:t xml:space="preserve"> </w:t>
      </w:r>
      <w:bookmarkEnd w:id="0"/>
      <w:r w:rsidR="003E6DB4" w:rsidRPr="00F95900">
        <w:rPr>
          <w:sz w:val="24"/>
          <w:szCs w:val="24"/>
        </w:rPr>
        <w:t>с одной стороны,</w:t>
      </w:r>
      <w:r w:rsidR="005B0572" w:rsidRPr="00F95900">
        <w:rPr>
          <w:sz w:val="24"/>
          <w:szCs w:val="24"/>
        </w:rPr>
        <w:t xml:space="preserve"> именуемый в дальнейшем – «Продавец»</w:t>
      </w:r>
      <w:r w:rsidR="003E6DB4" w:rsidRPr="00F95900">
        <w:rPr>
          <w:sz w:val="24"/>
          <w:szCs w:val="24"/>
        </w:rPr>
        <w:t xml:space="preserve"> и</w:t>
      </w:r>
      <w:r w:rsidR="003E6DB4" w:rsidRPr="00F95900">
        <w:rPr>
          <w:color w:val="000000"/>
          <w:sz w:val="24"/>
          <w:szCs w:val="24"/>
        </w:rPr>
        <w:t xml:space="preserve"> ___________________</w:t>
      </w:r>
      <w:r w:rsidR="003E6DB4" w:rsidRPr="00F95900">
        <w:rPr>
          <w:sz w:val="24"/>
          <w:szCs w:val="24"/>
        </w:rPr>
        <w:t>, действующий на основании_______________________, именуемый  в дальнейшем «Покупатель», с другой стороны,</w:t>
      </w:r>
      <w:r w:rsidR="00353A0E" w:rsidRPr="00F95900">
        <w:rPr>
          <w:sz w:val="24"/>
          <w:szCs w:val="24"/>
        </w:rPr>
        <w:t xml:space="preserve"> </w:t>
      </w:r>
      <w:r w:rsidR="003E6DB4" w:rsidRPr="00F95900">
        <w:rPr>
          <w:sz w:val="24"/>
          <w:szCs w:val="24"/>
        </w:rPr>
        <w:t>на основании Протокола  о результатах торгов от ___.______ 20</w:t>
      </w:r>
      <w:r w:rsidR="006D77FF" w:rsidRPr="00F95900">
        <w:rPr>
          <w:sz w:val="24"/>
          <w:szCs w:val="24"/>
        </w:rPr>
        <w:t xml:space="preserve">2 </w:t>
      </w:r>
      <w:r w:rsidR="003E6DB4" w:rsidRPr="00F95900">
        <w:rPr>
          <w:sz w:val="24"/>
          <w:szCs w:val="24"/>
        </w:rPr>
        <w:t>__г., проведенных Организатором торгов ___.___20</w:t>
      </w:r>
      <w:r w:rsidR="00436984" w:rsidRPr="00F95900">
        <w:rPr>
          <w:sz w:val="24"/>
          <w:szCs w:val="24"/>
        </w:rPr>
        <w:t>__</w:t>
      </w:r>
      <w:r w:rsidR="003E6DB4" w:rsidRPr="00F95900">
        <w:rPr>
          <w:sz w:val="24"/>
          <w:szCs w:val="24"/>
        </w:rPr>
        <w:t xml:space="preserve">_г. в ___ час.___ мин. московского времени  по адресу </w:t>
      </w:r>
      <w:r w:rsidR="003E6DB4" w:rsidRPr="00F95900">
        <w:rPr>
          <w:color w:val="000000"/>
          <w:sz w:val="24"/>
          <w:szCs w:val="24"/>
        </w:rPr>
        <w:t xml:space="preserve"> ЭТП Российский аукционный дом (Акционерное общество «Российский аукционный дом») http:/www.</w:t>
      </w:r>
      <w:r w:rsidR="0064654A" w:rsidRPr="00F95900">
        <w:t xml:space="preserve"> </w:t>
      </w:r>
      <w:r w:rsidR="0064654A" w:rsidRPr="00F95900">
        <w:rPr>
          <w:color w:val="000000"/>
          <w:sz w:val="24"/>
          <w:szCs w:val="24"/>
          <w:lang w:val="en-US"/>
        </w:rPr>
        <w:t>http</w:t>
      </w:r>
      <w:r w:rsidR="0064654A" w:rsidRPr="00F95900">
        <w:rPr>
          <w:color w:val="000000"/>
          <w:sz w:val="24"/>
          <w:szCs w:val="24"/>
        </w:rPr>
        <w:t>://</w:t>
      </w:r>
      <w:r w:rsidR="0064654A" w:rsidRPr="00F95900">
        <w:rPr>
          <w:color w:val="000000"/>
          <w:sz w:val="24"/>
          <w:szCs w:val="24"/>
          <w:lang w:val="en-US"/>
        </w:rPr>
        <w:t>bankruptcy</w:t>
      </w:r>
      <w:r w:rsidR="0064654A" w:rsidRPr="00F95900">
        <w:rPr>
          <w:color w:val="000000"/>
          <w:sz w:val="24"/>
          <w:szCs w:val="24"/>
        </w:rPr>
        <w:t>.</w:t>
      </w:r>
      <w:r w:rsidR="0064654A" w:rsidRPr="00F95900">
        <w:rPr>
          <w:color w:val="000000"/>
          <w:sz w:val="24"/>
          <w:szCs w:val="24"/>
          <w:lang w:val="en-US"/>
        </w:rPr>
        <w:t>lot</w:t>
      </w:r>
      <w:r w:rsidR="0064654A" w:rsidRPr="00F95900">
        <w:rPr>
          <w:color w:val="000000"/>
          <w:sz w:val="24"/>
          <w:szCs w:val="24"/>
        </w:rPr>
        <w:t>-</w:t>
      </w:r>
      <w:r w:rsidR="0064654A" w:rsidRPr="00F95900">
        <w:rPr>
          <w:color w:val="000000"/>
          <w:sz w:val="24"/>
          <w:szCs w:val="24"/>
          <w:lang w:val="en-US"/>
        </w:rPr>
        <w:t>online</w:t>
      </w:r>
      <w:r w:rsidR="0064654A" w:rsidRPr="00F95900">
        <w:rPr>
          <w:color w:val="000000"/>
          <w:sz w:val="24"/>
          <w:szCs w:val="24"/>
        </w:rPr>
        <w:t>.</w:t>
      </w:r>
      <w:r w:rsidR="0064654A" w:rsidRPr="00F95900">
        <w:rPr>
          <w:color w:val="000000"/>
          <w:sz w:val="24"/>
          <w:szCs w:val="24"/>
          <w:lang w:val="en-US"/>
        </w:rPr>
        <w:t>ru</w:t>
      </w:r>
      <w:r w:rsidR="003E6DB4" w:rsidRPr="00F95900">
        <w:rPr>
          <w:color w:val="000000"/>
          <w:sz w:val="24"/>
          <w:szCs w:val="24"/>
        </w:rPr>
        <w:t>/, подписали настоящий Договор о нижеследующем:</w:t>
      </w:r>
    </w:p>
    <w:p w14:paraId="3A424261" w14:textId="77777777" w:rsidR="003E6DB4" w:rsidRPr="00F95900" w:rsidRDefault="003E6DB4" w:rsidP="004F29C6">
      <w:pPr>
        <w:pStyle w:val="a7"/>
        <w:ind w:firstLine="567"/>
        <w:jc w:val="center"/>
        <w:rPr>
          <w:szCs w:val="24"/>
        </w:rPr>
      </w:pPr>
    </w:p>
    <w:p w14:paraId="1AF9646C" w14:textId="77777777" w:rsidR="003E6DB4" w:rsidRPr="00F95900" w:rsidRDefault="00D879EE" w:rsidP="004F29C6">
      <w:pPr>
        <w:pStyle w:val="a7"/>
        <w:numPr>
          <w:ilvl w:val="0"/>
          <w:numId w:val="4"/>
        </w:numPr>
        <w:ind w:firstLine="567"/>
        <w:jc w:val="center"/>
        <w:rPr>
          <w:szCs w:val="24"/>
        </w:rPr>
      </w:pPr>
      <w:r w:rsidRPr="00F95900">
        <w:rPr>
          <w:b/>
          <w:szCs w:val="24"/>
        </w:rPr>
        <w:t>Предмет Договора</w:t>
      </w:r>
    </w:p>
    <w:p w14:paraId="6C8E4D43" w14:textId="42AD9106" w:rsidR="003E6DB4" w:rsidRDefault="003E6DB4" w:rsidP="004F29C6">
      <w:pPr>
        <w:ind w:firstLine="720"/>
        <w:jc w:val="both"/>
        <w:rPr>
          <w:sz w:val="24"/>
          <w:szCs w:val="24"/>
        </w:rPr>
      </w:pPr>
      <w:r w:rsidRPr="00F95900">
        <w:rPr>
          <w:sz w:val="24"/>
          <w:szCs w:val="24"/>
        </w:rPr>
        <w:t>Покупатель обязует</w:t>
      </w:r>
      <w:r w:rsidR="005B0572" w:rsidRPr="00F95900">
        <w:rPr>
          <w:sz w:val="24"/>
          <w:szCs w:val="24"/>
        </w:rPr>
        <w:t xml:space="preserve">ся принять и оплатить, а Продавец </w:t>
      </w:r>
      <w:r w:rsidR="00B71A7B" w:rsidRPr="00F95900">
        <w:rPr>
          <w:sz w:val="24"/>
          <w:szCs w:val="24"/>
        </w:rPr>
        <w:t>передать</w:t>
      </w:r>
      <w:r w:rsidR="005B0572" w:rsidRPr="00F95900">
        <w:rPr>
          <w:sz w:val="24"/>
          <w:szCs w:val="24"/>
        </w:rPr>
        <w:t xml:space="preserve"> в собственность:</w:t>
      </w:r>
    </w:p>
    <w:p w14:paraId="3D6C47B7" w14:textId="77777777" w:rsidR="001C4834" w:rsidRDefault="001C4834" w:rsidP="001C4834">
      <w:pPr>
        <w:pStyle w:val="af2"/>
        <w:spacing w:after="120"/>
        <w:ind w:firstLine="708"/>
        <w:jc w:val="both"/>
        <w:rPr>
          <w:rFonts w:ascii="Times New Roman" w:hAnsi="Times New Roman"/>
          <w:sz w:val="24"/>
          <w:szCs w:val="24"/>
        </w:rPr>
      </w:pPr>
    </w:p>
    <w:p w14:paraId="516D1162" w14:textId="08710AC2" w:rsidR="001C4834" w:rsidRPr="00806532" w:rsidRDefault="00CD5EC0" w:rsidP="001C4834">
      <w:pPr>
        <w:pStyle w:val="af2"/>
        <w:spacing w:after="120"/>
        <w:ind w:firstLine="708"/>
        <w:jc w:val="both"/>
        <w:rPr>
          <w:rFonts w:ascii="Times New Roman" w:hAnsi="Times New Roman"/>
          <w:sz w:val="24"/>
          <w:szCs w:val="24"/>
        </w:rPr>
      </w:pPr>
      <w:r>
        <w:rPr>
          <w:rFonts w:ascii="Times New Roman" w:hAnsi="Times New Roman"/>
          <w:sz w:val="24"/>
          <w:szCs w:val="24"/>
        </w:rPr>
        <w:t xml:space="preserve">Лот №1: </w:t>
      </w:r>
      <w:r w:rsidR="00312A31">
        <w:rPr>
          <w:rFonts w:ascii="Times New Roman" w:hAnsi="Times New Roman"/>
          <w:sz w:val="24"/>
          <w:szCs w:val="24"/>
        </w:rPr>
        <w:t>з</w:t>
      </w:r>
      <w:r w:rsidR="00312A31" w:rsidRPr="00806532">
        <w:rPr>
          <w:rFonts w:ascii="Times New Roman" w:hAnsi="Times New Roman"/>
          <w:sz w:val="24"/>
          <w:szCs w:val="24"/>
        </w:rPr>
        <w:t>емельный участок площадью</w:t>
      </w:r>
      <w:r w:rsidR="001C4834" w:rsidRPr="00806532">
        <w:rPr>
          <w:rFonts w:ascii="Times New Roman" w:hAnsi="Times New Roman"/>
          <w:sz w:val="24"/>
          <w:szCs w:val="24"/>
        </w:rPr>
        <w:t xml:space="preserve"> 400 +/-</w:t>
      </w:r>
      <w:r w:rsidR="00312A31" w:rsidRPr="00806532">
        <w:rPr>
          <w:rFonts w:ascii="Times New Roman" w:hAnsi="Times New Roman"/>
          <w:sz w:val="24"/>
          <w:szCs w:val="24"/>
        </w:rPr>
        <w:t>7,</w:t>
      </w:r>
      <w:r w:rsidR="001C4834" w:rsidRPr="00806532">
        <w:rPr>
          <w:rFonts w:ascii="Times New Roman" w:hAnsi="Times New Roman"/>
          <w:sz w:val="24"/>
          <w:szCs w:val="24"/>
        </w:rPr>
        <w:t xml:space="preserve"> кадастровый номер 48:20:0038801:266, почтовый адрес </w:t>
      </w:r>
      <w:r w:rsidR="00312A31" w:rsidRPr="00806532">
        <w:rPr>
          <w:rFonts w:ascii="Times New Roman" w:hAnsi="Times New Roman"/>
          <w:sz w:val="24"/>
          <w:szCs w:val="24"/>
        </w:rPr>
        <w:t>ориентира: Липецкая</w:t>
      </w:r>
      <w:r w:rsidR="001C4834" w:rsidRPr="00806532">
        <w:rPr>
          <w:rFonts w:ascii="Times New Roman" w:hAnsi="Times New Roman"/>
          <w:sz w:val="24"/>
          <w:szCs w:val="24"/>
        </w:rPr>
        <w:t xml:space="preserve"> область, г. Липецк, некоммерческое товарищество садоводов «Металлургов -3», улица 16-</w:t>
      </w:r>
      <w:r w:rsidR="00312A31" w:rsidRPr="00806532">
        <w:rPr>
          <w:rFonts w:ascii="Times New Roman" w:hAnsi="Times New Roman"/>
          <w:sz w:val="24"/>
          <w:szCs w:val="24"/>
        </w:rPr>
        <w:t>4,</w:t>
      </w:r>
      <w:r w:rsidR="001C4834" w:rsidRPr="00806532">
        <w:rPr>
          <w:rFonts w:ascii="Times New Roman" w:hAnsi="Times New Roman"/>
          <w:sz w:val="24"/>
          <w:szCs w:val="24"/>
        </w:rPr>
        <w:t xml:space="preserve"> участок № 46</w:t>
      </w:r>
      <w:r w:rsidR="001C4834">
        <w:rPr>
          <w:rFonts w:ascii="Times New Roman" w:hAnsi="Times New Roman"/>
          <w:sz w:val="24"/>
          <w:szCs w:val="24"/>
        </w:rPr>
        <w:t>.</w:t>
      </w:r>
    </w:p>
    <w:p w14:paraId="00D911EA" w14:textId="77777777" w:rsidR="00C43CD9" w:rsidRPr="00F95900" w:rsidRDefault="00C43CD9" w:rsidP="004F29C6">
      <w:pPr>
        <w:ind w:firstLine="720"/>
        <w:jc w:val="both"/>
        <w:rPr>
          <w:sz w:val="24"/>
          <w:szCs w:val="24"/>
        </w:rPr>
      </w:pPr>
    </w:p>
    <w:p w14:paraId="4278EEAD" w14:textId="4B9F4E4E" w:rsidR="00C43CD9" w:rsidRPr="00F95900" w:rsidRDefault="00F3630C" w:rsidP="00C43CD9">
      <w:pPr>
        <w:pStyle w:val="a7"/>
        <w:rPr>
          <w:color w:val="000000"/>
          <w:szCs w:val="24"/>
        </w:rPr>
      </w:pPr>
      <w:bookmarkStart w:id="1" w:name="_Hlk33976756"/>
      <w:r w:rsidRPr="00C43CD9">
        <w:rPr>
          <w:sz w:val="22"/>
          <w:szCs w:val="22"/>
        </w:rPr>
        <w:t>Н</w:t>
      </w:r>
      <w:r w:rsidR="00644189" w:rsidRPr="00C43CD9">
        <w:rPr>
          <w:sz w:val="22"/>
          <w:szCs w:val="22"/>
        </w:rPr>
        <w:t>ачальная цена</w:t>
      </w:r>
      <w:r w:rsidR="00CD5EC0">
        <w:rPr>
          <w:sz w:val="22"/>
          <w:szCs w:val="22"/>
        </w:rPr>
        <w:t xml:space="preserve"> земельного участка (далее –«Имущество») составляет</w:t>
      </w:r>
      <w:r w:rsidR="00644189" w:rsidRPr="00C43CD9">
        <w:rPr>
          <w:sz w:val="22"/>
          <w:szCs w:val="22"/>
        </w:rPr>
        <w:t xml:space="preserve"> </w:t>
      </w:r>
      <w:r w:rsidR="00CD5EC0">
        <w:rPr>
          <w:sz w:val="22"/>
          <w:szCs w:val="22"/>
        </w:rPr>
        <w:t>82500,00</w:t>
      </w:r>
      <w:r w:rsidR="00644189" w:rsidRPr="00C43CD9">
        <w:rPr>
          <w:sz w:val="22"/>
          <w:szCs w:val="22"/>
        </w:rPr>
        <w:t xml:space="preserve"> рублей</w:t>
      </w:r>
      <w:r w:rsidR="00CD5EC0">
        <w:rPr>
          <w:sz w:val="22"/>
          <w:szCs w:val="22"/>
        </w:rPr>
        <w:t xml:space="preserve"> и </w:t>
      </w:r>
      <w:r w:rsidR="00436984" w:rsidRPr="00C43CD9">
        <w:rPr>
          <w:sz w:val="22"/>
          <w:szCs w:val="22"/>
        </w:rPr>
        <w:t xml:space="preserve"> утверждена</w:t>
      </w:r>
      <w:r w:rsidR="00B85539" w:rsidRPr="00C43CD9">
        <w:rPr>
          <w:sz w:val="22"/>
          <w:szCs w:val="22"/>
        </w:rPr>
        <w:t xml:space="preserve"> Определением Арбитражного суда Липецкой области </w:t>
      </w:r>
      <w:r w:rsidR="00CD5EC0">
        <w:rPr>
          <w:sz w:val="22"/>
          <w:szCs w:val="22"/>
        </w:rPr>
        <w:t xml:space="preserve">по делу А36-1887/2021 </w:t>
      </w:r>
      <w:r w:rsidR="00B85539" w:rsidRPr="00C43CD9">
        <w:rPr>
          <w:sz w:val="22"/>
          <w:szCs w:val="22"/>
        </w:rPr>
        <w:t xml:space="preserve">от </w:t>
      </w:r>
      <w:r w:rsidR="00CD5EC0">
        <w:rPr>
          <w:sz w:val="22"/>
          <w:szCs w:val="22"/>
        </w:rPr>
        <w:t>07.07.</w:t>
      </w:r>
      <w:r w:rsidR="00B85539" w:rsidRPr="00C43CD9">
        <w:rPr>
          <w:sz w:val="22"/>
          <w:szCs w:val="22"/>
        </w:rPr>
        <w:t>202</w:t>
      </w:r>
      <w:r w:rsidR="00C43CD9" w:rsidRPr="00C43CD9">
        <w:rPr>
          <w:sz w:val="22"/>
          <w:szCs w:val="22"/>
        </w:rPr>
        <w:t>2</w:t>
      </w:r>
      <w:r w:rsidR="00B85539" w:rsidRPr="00C43CD9">
        <w:rPr>
          <w:sz w:val="22"/>
          <w:szCs w:val="22"/>
        </w:rPr>
        <w:t xml:space="preserve"> года</w:t>
      </w:r>
      <w:r w:rsidR="00CD5EC0">
        <w:rPr>
          <w:sz w:val="22"/>
          <w:szCs w:val="22"/>
        </w:rPr>
        <w:t xml:space="preserve">. </w:t>
      </w:r>
      <w:r w:rsidR="00C43CD9" w:rsidRPr="00F95900">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несостоятельности(банкротстве)» и Приказа МЭР №495 от 23 июля 2015 г.</w:t>
      </w:r>
    </w:p>
    <w:p w14:paraId="34693678" w14:textId="2B1EA89D" w:rsidR="00C43CD9" w:rsidRPr="00F95900" w:rsidRDefault="00C43CD9" w:rsidP="00C43CD9">
      <w:pPr>
        <w:pStyle w:val="a7"/>
        <w:rPr>
          <w:color w:val="000000"/>
          <w:szCs w:val="24"/>
        </w:rPr>
      </w:pPr>
    </w:p>
    <w:bookmarkEnd w:id="1"/>
    <w:p w14:paraId="7395D73D" w14:textId="77777777" w:rsidR="003E6DB4" w:rsidRPr="00F95900" w:rsidRDefault="003E6DB4" w:rsidP="004F29C6">
      <w:pPr>
        <w:pStyle w:val="a7"/>
        <w:numPr>
          <w:ilvl w:val="0"/>
          <w:numId w:val="4"/>
        </w:numPr>
        <w:ind w:firstLine="567"/>
        <w:rPr>
          <w:b/>
          <w:szCs w:val="24"/>
        </w:rPr>
      </w:pPr>
      <w:r w:rsidRPr="00F95900">
        <w:rPr>
          <w:b/>
          <w:szCs w:val="24"/>
        </w:rPr>
        <w:t>Стоимость Имущества и порядок его оплаты</w:t>
      </w:r>
    </w:p>
    <w:p w14:paraId="566F3E8A" w14:textId="77777777" w:rsidR="003E6DB4" w:rsidRPr="00F95900" w:rsidRDefault="003E6DB4">
      <w:pPr>
        <w:pStyle w:val="a7"/>
        <w:ind w:left="1080" w:firstLine="567"/>
        <w:rPr>
          <w:b/>
          <w:szCs w:val="24"/>
        </w:rPr>
      </w:pPr>
    </w:p>
    <w:p w14:paraId="04BF05E2" w14:textId="77777777" w:rsidR="003E6DB4" w:rsidRPr="00F95900" w:rsidRDefault="003E6DB4" w:rsidP="00DA0629">
      <w:pPr>
        <w:pStyle w:val="a7"/>
        <w:rPr>
          <w:color w:val="000000"/>
          <w:szCs w:val="24"/>
        </w:rPr>
      </w:pPr>
      <w:r w:rsidRPr="00F95900">
        <w:rPr>
          <w:color w:val="000000"/>
          <w:szCs w:val="24"/>
        </w:rPr>
        <w:t>2.1. Общая стоимость имущества составляет ______________________руб. ________ коп.</w:t>
      </w:r>
    </w:p>
    <w:p w14:paraId="2F516919" w14:textId="77777777" w:rsidR="00D879EE" w:rsidRPr="00F95900" w:rsidRDefault="003E6DB4" w:rsidP="005B0572">
      <w:pPr>
        <w:rPr>
          <w:sz w:val="24"/>
          <w:szCs w:val="24"/>
        </w:rPr>
      </w:pPr>
      <w:r w:rsidRPr="00F95900">
        <w:rPr>
          <w:color w:val="000000"/>
          <w:sz w:val="24"/>
          <w:szCs w:val="24"/>
        </w:rPr>
        <w:t xml:space="preserve">2.2. </w:t>
      </w:r>
      <w:r w:rsidRPr="00F95900">
        <w:rPr>
          <w:sz w:val="24"/>
          <w:szCs w:val="24"/>
        </w:rPr>
        <w:t xml:space="preserve">Оплата производится в течение 30 (Тридцати) календарных дней с момента </w:t>
      </w:r>
      <w:r w:rsidR="00436984" w:rsidRPr="00F95900">
        <w:rPr>
          <w:sz w:val="24"/>
          <w:szCs w:val="24"/>
        </w:rPr>
        <w:t>подписания Договора</w:t>
      </w:r>
      <w:r w:rsidRPr="00F95900">
        <w:rPr>
          <w:sz w:val="24"/>
          <w:szCs w:val="24"/>
        </w:rPr>
        <w:t xml:space="preserve"> купли-</w:t>
      </w:r>
      <w:r w:rsidR="00D879EE" w:rsidRPr="00F95900">
        <w:rPr>
          <w:sz w:val="24"/>
          <w:szCs w:val="24"/>
        </w:rPr>
        <w:t>продажи,</w:t>
      </w:r>
      <w:r w:rsidRPr="00F95900">
        <w:rPr>
          <w:sz w:val="24"/>
          <w:szCs w:val="24"/>
        </w:rPr>
        <w:t xml:space="preserve"> в безналичном порядке, путем перечисления указанной в п.2</w:t>
      </w:r>
      <w:r w:rsidR="005B0572" w:rsidRPr="00F95900">
        <w:rPr>
          <w:sz w:val="24"/>
          <w:szCs w:val="24"/>
        </w:rPr>
        <w:t xml:space="preserve">.1. суммы денежных средств на </w:t>
      </w:r>
      <w:r w:rsidR="00B01016" w:rsidRPr="00F95900">
        <w:rPr>
          <w:sz w:val="24"/>
          <w:szCs w:val="24"/>
        </w:rPr>
        <w:t xml:space="preserve">номер специального счета </w:t>
      </w:r>
      <w:r w:rsidR="00D879EE" w:rsidRPr="00F95900">
        <w:rPr>
          <w:sz w:val="24"/>
          <w:szCs w:val="24"/>
        </w:rPr>
        <w:t>Должника</w:t>
      </w:r>
      <w:r w:rsidRPr="00F95900">
        <w:rPr>
          <w:sz w:val="24"/>
          <w:szCs w:val="24"/>
        </w:rPr>
        <w:t>:</w:t>
      </w:r>
    </w:p>
    <w:p w14:paraId="6139AE2F" w14:textId="77777777" w:rsidR="00D879EE" w:rsidRPr="00CD5EC0" w:rsidRDefault="00D879EE" w:rsidP="005B0572">
      <w:pPr>
        <w:rPr>
          <w:sz w:val="24"/>
          <w:szCs w:val="24"/>
        </w:rPr>
      </w:pPr>
    </w:p>
    <w:p w14:paraId="26B30A22" w14:textId="33F01A10" w:rsidR="00D879EE" w:rsidRPr="00CD5EC0" w:rsidRDefault="005B0572" w:rsidP="00D879EE">
      <w:pPr>
        <w:rPr>
          <w:sz w:val="24"/>
          <w:szCs w:val="24"/>
        </w:rPr>
      </w:pPr>
      <w:r w:rsidRPr="00CD5EC0">
        <w:rPr>
          <w:sz w:val="24"/>
          <w:szCs w:val="24"/>
        </w:rPr>
        <w:t xml:space="preserve">Получатель: </w:t>
      </w:r>
      <w:r w:rsidR="00C43CD9" w:rsidRPr="00CD5EC0">
        <w:rPr>
          <w:sz w:val="24"/>
          <w:szCs w:val="24"/>
        </w:rPr>
        <w:t xml:space="preserve"> </w:t>
      </w:r>
      <w:r w:rsidR="001C4834" w:rsidRPr="00CD5EC0">
        <w:rPr>
          <w:sz w:val="24"/>
          <w:szCs w:val="24"/>
        </w:rPr>
        <w:t xml:space="preserve"> Воронин Валерий Павлович </w:t>
      </w:r>
    </w:p>
    <w:p w14:paraId="0605456B" w14:textId="77777777" w:rsidR="00AD6E26" w:rsidRPr="00CD5EC0" w:rsidRDefault="00AD6E26" w:rsidP="00AD6E26">
      <w:pPr>
        <w:rPr>
          <w:sz w:val="24"/>
          <w:szCs w:val="24"/>
        </w:rPr>
      </w:pPr>
    </w:p>
    <w:p w14:paraId="6264AF1A" w14:textId="41BB976B" w:rsidR="00762200" w:rsidRPr="00CD5EC0" w:rsidRDefault="00AD6E26" w:rsidP="00AD6E26">
      <w:pPr>
        <w:rPr>
          <w:sz w:val="24"/>
          <w:szCs w:val="24"/>
        </w:rPr>
      </w:pPr>
      <w:r w:rsidRPr="00CD5EC0">
        <w:rPr>
          <w:sz w:val="24"/>
          <w:szCs w:val="24"/>
        </w:rPr>
        <w:t>№ 408</w:t>
      </w:r>
      <w:r w:rsidR="00CD5EC0">
        <w:rPr>
          <w:sz w:val="24"/>
          <w:szCs w:val="24"/>
        </w:rPr>
        <w:t>17810935006707772</w:t>
      </w:r>
      <w:r w:rsidR="00762200" w:rsidRPr="00CD5EC0">
        <w:rPr>
          <w:sz w:val="24"/>
          <w:szCs w:val="24"/>
        </w:rPr>
        <w:t>, открытый в  филиале Липецкого Отделения №8593</w:t>
      </w:r>
      <w:r w:rsidRPr="00CD5EC0">
        <w:rPr>
          <w:sz w:val="24"/>
          <w:szCs w:val="24"/>
        </w:rPr>
        <w:t xml:space="preserve"> </w:t>
      </w:r>
      <w:r w:rsidR="00762200" w:rsidRPr="00CD5EC0">
        <w:rPr>
          <w:sz w:val="24"/>
          <w:szCs w:val="24"/>
        </w:rPr>
        <w:t xml:space="preserve"> ПАО «Сбербанк»  </w:t>
      </w:r>
    </w:p>
    <w:p w14:paraId="4B9E5E7F" w14:textId="77777777" w:rsidR="00762200" w:rsidRPr="00CD5EC0" w:rsidRDefault="00762200" w:rsidP="00762200">
      <w:pPr>
        <w:jc w:val="both"/>
        <w:rPr>
          <w:sz w:val="24"/>
          <w:szCs w:val="24"/>
        </w:rPr>
      </w:pPr>
      <w:r w:rsidRPr="00CD5EC0">
        <w:rPr>
          <w:sz w:val="24"/>
          <w:szCs w:val="24"/>
        </w:rPr>
        <w:t>Корсчет (субсчет) банка: 30101810800000000604</w:t>
      </w:r>
    </w:p>
    <w:p w14:paraId="159C171D" w14:textId="77777777" w:rsidR="00762200" w:rsidRPr="00CD5EC0" w:rsidRDefault="00762200" w:rsidP="00762200">
      <w:pPr>
        <w:jc w:val="both"/>
        <w:rPr>
          <w:sz w:val="24"/>
          <w:szCs w:val="24"/>
        </w:rPr>
      </w:pPr>
      <w:r w:rsidRPr="00CD5EC0">
        <w:rPr>
          <w:sz w:val="24"/>
          <w:szCs w:val="24"/>
        </w:rPr>
        <w:t>БИК банка: 044206604</w:t>
      </w:r>
    </w:p>
    <w:p w14:paraId="202F795F" w14:textId="77777777" w:rsidR="00762200" w:rsidRPr="00CD5EC0" w:rsidRDefault="00762200" w:rsidP="00762200">
      <w:pPr>
        <w:jc w:val="both"/>
        <w:rPr>
          <w:sz w:val="24"/>
          <w:szCs w:val="24"/>
        </w:rPr>
      </w:pPr>
      <w:r w:rsidRPr="00CD5EC0">
        <w:rPr>
          <w:sz w:val="24"/>
          <w:szCs w:val="24"/>
        </w:rPr>
        <w:t>ИНН банка: 7707083893.</w:t>
      </w:r>
    </w:p>
    <w:p w14:paraId="25885DD5" w14:textId="77777777" w:rsidR="00762200" w:rsidRPr="00762200" w:rsidRDefault="00762200" w:rsidP="00D879EE">
      <w:pPr>
        <w:rPr>
          <w:sz w:val="22"/>
          <w:szCs w:val="22"/>
        </w:rPr>
      </w:pPr>
    </w:p>
    <w:p w14:paraId="1F7484C1" w14:textId="40FA4105" w:rsidR="003E6DB4" w:rsidRPr="00F95900" w:rsidRDefault="003E6DB4" w:rsidP="00D879EE">
      <w:pPr>
        <w:rPr>
          <w:szCs w:val="24"/>
        </w:rPr>
      </w:pPr>
      <w:r w:rsidRPr="00F95900">
        <w:rPr>
          <w:b/>
          <w:sz w:val="24"/>
          <w:szCs w:val="24"/>
        </w:rPr>
        <w:t>Назначение платежа</w:t>
      </w:r>
      <w:r w:rsidRPr="00F95900">
        <w:rPr>
          <w:sz w:val="24"/>
          <w:szCs w:val="24"/>
        </w:rPr>
        <w:t xml:space="preserve">: </w:t>
      </w:r>
      <w:r w:rsidRPr="00F95900">
        <w:rPr>
          <w:sz w:val="24"/>
          <w:szCs w:val="24"/>
          <w:u w:val="single"/>
        </w:rPr>
        <w:t>Окончательный расчет за имущество</w:t>
      </w:r>
      <w:r w:rsidRPr="00F95900">
        <w:rPr>
          <w:color w:val="FF0000"/>
          <w:sz w:val="24"/>
          <w:szCs w:val="24"/>
          <w:u w:val="single"/>
        </w:rPr>
        <w:t xml:space="preserve"> </w:t>
      </w:r>
      <w:r w:rsidRPr="00F95900">
        <w:rPr>
          <w:sz w:val="24"/>
          <w:szCs w:val="24"/>
          <w:u w:val="single"/>
        </w:rPr>
        <w:t>согласно Протоколу о результатах торгов</w:t>
      </w:r>
      <w:r w:rsidR="00CD5EC0">
        <w:rPr>
          <w:sz w:val="24"/>
          <w:szCs w:val="24"/>
          <w:u w:val="single"/>
        </w:rPr>
        <w:t xml:space="preserve"> по лоту №1</w:t>
      </w:r>
      <w:r w:rsidRPr="00F95900">
        <w:rPr>
          <w:sz w:val="24"/>
          <w:szCs w:val="24"/>
          <w:u w:val="single"/>
        </w:rPr>
        <w:t xml:space="preserve"> от</w:t>
      </w:r>
      <w:r w:rsidRPr="00F95900">
        <w:rPr>
          <w:color w:val="FF0000"/>
          <w:sz w:val="24"/>
          <w:szCs w:val="24"/>
          <w:u w:val="single"/>
        </w:rPr>
        <w:t xml:space="preserve"> </w:t>
      </w:r>
      <w:r w:rsidRPr="00F95900">
        <w:rPr>
          <w:color w:val="000000"/>
          <w:sz w:val="24"/>
          <w:szCs w:val="24"/>
          <w:u w:val="single"/>
        </w:rPr>
        <w:t>_____________________</w:t>
      </w:r>
      <w:r w:rsidRPr="00F95900">
        <w:rPr>
          <w:sz w:val="24"/>
          <w:szCs w:val="24"/>
          <w:u w:val="single"/>
        </w:rPr>
        <w:t>20</w:t>
      </w:r>
      <w:r w:rsidR="00D879EE" w:rsidRPr="00F95900">
        <w:rPr>
          <w:sz w:val="24"/>
          <w:szCs w:val="24"/>
          <w:u w:val="single"/>
        </w:rPr>
        <w:t>2</w:t>
      </w:r>
      <w:r w:rsidR="00DA0629" w:rsidRPr="00F95900">
        <w:rPr>
          <w:sz w:val="24"/>
          <w:szCs w:val="24"/>
          <w:u w:val="single"/>
        </w:rPr>
        <w:t>2</w:t>
      </w:r>
      <w:r w:rsidRPr="00F95900">
        <w:rPr>
          <w:sz w:val="24"/>
          <w:szCs w:val="24"/>
          <w:u w:val="single"/>
        </w:rPr>
        <w:t>г.  и Договору купли-</w:t>
      </w:r>
      <w:r w:rsidR="00D879EE" w:rsidRPr="00F95900">
        <w:rPr>
          <w:sz w:val="24"/>
          <w:szCs w:val="24"/>
          <w:u w:val="single"/>
        </w:rPr>
        <w:t xml:space="preserve">продажи </w:t>
      </w:r>
      <w:r w:rsidR="00CD5EC0">
        <w:rPr>
          <w:sz w:val="24"/>
          <w:szCs w:val="24"/>
          <w:u w:val="single"/>
        </w:rPr>
        <w:t xml:space="preserve">б/н  </w:t>
      </w:r>
      <w:r w:rsidRPr="00F95900">
        <w:rPr>
          <w:sz w:val="24"/>
          <w:szCs w:val="24"/>
          <w:u w:val="single"/>
        </w:rPr>
        <w:t xml:space="preserve"> от</w:t>
      </w:r>
      <w:r w:rsidR="006D3136">
        <w:rPr>
          <w:sz w:val="24"/>
          <w:szCs w:val="24"/>
          <w:u w:val="single"/>
        </w:rPr>
        <w:t>__________2022 г.</w:t>
      </w:r>
      <w:r w:rsidR="00E97460" w:rsidRPr="00F95900">
        <w:rPr>
          <w:sz w:val="24"/>
          <w:szCs w:val="24"/>
          <w:u w:val="single"/>
        </w:rPr>
        <w:t xml:space="preserve"> </w:t>
      </w:r>
    </w:p>
    <w:p w14:paraId="51FDEAFE" w14:textId="77777777" w:rsidR="00CD5EC0" w:rsidRDefault="00CD5EC0">
      <w:pPr>
        <w:pStyle w:val="a7"/>
        <w:ind w:firstLine="567"/>
        <w:rPr>
          <w:szCs w:val="24"/>
        </w:rPr>
      </w:pPr>
    </w:p>
    <w:p w14:paraId="76FACB3F" w14:textId="77777777" w:rsidR="00CD5EC0" w:rsidRDefault="00CD5EC0">
      <w:pPr>
        <w:pStyle w:val="a7"/>
        <w:ind w:firstLine="567"/>
        <w:rPr>
          <w:szCs w:val="24"/>
        </w:rPr>
      </w:pPr>
    </w:p>
    <w:p w14:paraId="23067A49" w14:textId="3B66C48E" w:rsidR="00CD5EC0" w:rsidRDefault="00CD5EC0" w:rsidP="00347625">
      <w:pPr>
        <w:pStyle w:val="a7"/>
        <w:ind w:firstLine="567"/>
        <w:rPr>
          <w:szCs w:val="24"/>
        </w:rPr>
      </w:pPr>
      <w:r>
        <w:rPr>
          <w:szCs w:val="24"/>
        </w:rPr>
        <w:t xml:space="preserve">Ранее внесенный Задаток за участие в торгах в сумме 8250 рублей учитывается при расчете </w:t>
      </w:r>
      <w:r w:rsidR="00347625">
        <w:rPr>
          <w:szCs w:val="24"/>
        </w:rPr>
        <w:t>суммы</w:t>
      </w:r>
      <w:r w:rsidR="00FD47DC">
        <w:rPr>
          <w:szCs w:val="24"/>
        </w:rPr>
        <w:t>,</w:t>
      </w:r>
      <w:r w:rsidR="00347625">
        <w:rPr>
          <w:szCs w:val="24"/>
        </w:rPr>
        <w:t xml:space="preserve"> подлежащей уплате по договору. </w:t>
      </w:r>
    </w:p>
    <w:p w14:paraId="5CA9040F" w14:textId="44A5ADB9" w:rsidR="003E6DB4" w:rsidRPr="00F95900" w:rsidRDefault="003E6DB4">
      <w:pPr>
        <w:pStyle w:val="a7"/>
        <w:ind w:firstLine="567"/>
        <w:rPr>
          <w:b/>
          <w:szCs w:val="24"/>
        </w:rPr>
      </w:pPr>
      <w:r w:rsidRPr="00F95900">
        <w:rPr>
          <w:szCs w:val="24"/>
        </w:rPr>
        <w:t xml:space="preserve">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w:t>
      </w:r>
      <w:r w:rsidR="00143C4F" w:rsidRPr="00F95900">
        <w:rPr>
          <w:szCs w:val="24"/>
        </w:rPr>
        <w:t>Договора.</w:t>
      </w:r>
    </w:p>
    <w:p w14:paraId="5B0D9348" w14:textId="77777777" w:rsidR="003E6DB4" w:rsidRPr="00F95900" w:rsidRDefault="003E6DB4">
      <w:pPr>
        <w:pStyle w:val="a7"/>
        <w:ind w:firstLine="567"/>
        <w:jc w:val="center"/>
        <w:rPr>
          <w:b/>
          <w:szCs w:val="24"/>
        </w:rPr>
      </w:pPr>
    </w:p>
    <w:p w14:paraId="32D81736" w14:textId="77777777" w:rsidR="003E6DB4" w:rsidRPr="00F95900" w:rsidRDefault="003E6DB4">
      <w:pPr>
        <w:pStyle w:val="a7"/>
        <w:ind w:firstLine="567"/>
        <w:jc w:val="center"/>
        <w:rPr>
          <w:b/>
          <w:szCs w:val="24"/>
        </w:rPr>
      </w:pPr>
    </w:p>
    <w:p w14:paraId="26FF353B" w14:textId="77777777" w:rsidR="003E6DB4" w:rsidRPr="00F95900" w:rsidRDefault="003E6DB4" w:rsidP="00DA0629">
      <w:pPr>
        <w:pStyle w:val="a7"/>
        <w:numPr>
          <w:ilvl w:val="0"/>
          <w:numId w:val="4"/>
        </w:numPr>
        <w:ind w:firstLine="567"/>
        <w:jc w:val="center"/>
        <w:rPr>
          <w:b/>
          <w:szCs w:val="24"/>
        </w:rPr>
      </w:pPr>
      <w:r w:rsidRPr="00F95900">
        <w:rPr>
          <w:b/>
          <w:szCs w:val="24"/>
        </w:rPr>
        <w:t>Передача Имущества</w:t>
      </w:r>
    </w:p>
    <w:p w14:paraId="27A9DE45" w14:textId="77777777" w:rsidR="003E6DB4" w:rsidRPr="00F95900" w:rsidRDefault="003E6DB4">
      <w:pPr>
        <w:pStyle w:val="a7"/>
        <w:ind w:left="1080"/>
        <w:rPr>
          <w:b/>
          <w:szCs w:val="24"/>
        </w:rPr>
      </w:pPr>
    </w:p>
    <w:p w14:paraId="3AC0BBA2" w14:textId="6B0F5BBE" w:rsidR="003E6DB4" w:rsidRPr="009C261D" w:rsidRDefault="003E6DB4" w:rsidP="009C261D">
      <w:pPr>
        <w:pStyle w:val="af2"/>
        <w:spacing w:after="120"/>
        <w:ind w:firstLine="708"/>
        <w:jc w:val="both"/>
        <w:rPr>
          <w:rFonts w:ascii="Times New Roman" w:hAnsi="Times New Roman"/>
          <w:sz w:val="24"/>
          <w:szCs w:val="24"/>
        </w:rPr>
      </w:pPr>
      <w:r w:rsidRPr="009C261D">
        <w:rPr>
          <w:rFonts w:ascii="Times New Roman" w:hAnsi="Times New Roman"/>
          <w:sz w:val="24"/>
          <w:szCs w:val="24"/>
        </w:rPr>
        <w:t xml:space="preserve">3.1. Имущество передается по месту нахождения </w:t>
      </w:r>
      <w:r w:rsidR="00DA0629" w:rsidRPr="009C261D">
        <w:rPr>
          <w:rFonts w:ascii="Times New Roman" w:hAnsi="Times New Roman"/>
          <w:sz w:val="24"/>
          <w:szCs w:val="24"/>
        </w:rPr>
        <w:t xml:space="preserve"> г. Липецк, </w:t>
      </w:r>
      <w:r w:rsidR="001C4834" w:rsidRPr="009C261D">
        <w:rPr>
          <w:rFonts w:ascii="Times New Roman" w:hAnsi="Times New Roman"/>
          <w:sz w:val="24"/>
          <w:szCs w:val="24"/>
        </w:rPr>
        <w:t>Липецкая область, г. Липецк, некоммерческое товарищество садоводов «Металлургов -3», улица 16-4 , участок № 46</w:t>
      </w:r>
      <w:r w:rsidR="009C261D">
        <w:rPr>
          <w:rFonts w:ascii="Times New Roman" w:hAnsi="Times New Roman"/>
          <w:sz w:val="24"/>
          <w:szCs w:val="24"/>
        </w:rPr>
        <w:t>….</w:t>
      </w:r>
    </w:p>
    <w:p w14:paraId="0EEB0308" w14:textId="77777777" w:rsidR="003E6DB4" w:rsidRPr="00F95900" w:rsidRDefault="003E6DB4">
      <w:pPr>
        <w:ind w:firstLine="567"/>
        <w:jc w:val="both"/>
        <w:rPr>
          <w:szCs w:val="24"/>
        </w:rPr>
      </w:pPr>
      <w:r w:rsidRPr="00F95900">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68E000D4" w14:textId="77777777" w:rsidR="003E6DB4" w:rsidRPr="00F95900" w:rsidRDefault="003E6DB4">
      <w:pPr>
        <w:pStyle w:val="ab"/>
        <w:rPr>
          <w:szCs w:val="24"/>
        </w:rPr>
      </w:pPr>
      <w:r w:rsidRPr="00F95900">
        <w:rPr>
          <w:szCs w:val="24"/>
        </w:rPr>
        <w:t>3.3. Передача Имущества должна быть осуществлена в течение 10 (десяти) рабочих дней со дня его оплаты.</w:t>
      </w:r>
    </w:p>
    <w:p w14:paraId="748CA452" w14:textId="77777777" w:rsidR="003E6DB4" w:rsidRPr="00F95900" w:rsidRDefault="003E6DB4">
      <w:pPr>
        <w:pStyle w:val="ab"/>
        <w:rPr>
          <w:szCs w:val="24"/>
        </w:rPr>
      </w:pPr>
      <w:r w:rsidRPr="00F95900">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5288DFCA" w14:textId="77777777" w:rsidR="003E6DB4" w:rsidRPr="00F95900" w:rsidRDefault="003E6DB4">
      <w:pPr>
        <w:pStyle w:val="ab"/>
        <w:rPr>
          <w:szCs w:val="24"/>
        </w:rPr>
      </w:pPr>
      <w:r w:rsidRPr="00F95900">
        <w:rPr>
          <w:szCs w:val="24"/>
        </w:rPr>
        <w:t xml:space="preserve">3.5. </w:t>
      </w:r>
      <w:r w:rsidR="00D879EE" w:rsidRPr="00F95900">
        <w:rPr>
          <w:szCs w:val="24"/>
        </w:rPr>
        <w:t>Действие Закона</w:t>
      </w:r>
      <w:r w:rsidRPr="00F95900">
        <w:rPr>
          <w:szCs w:val="24"/>
        </w:rPr>
        <w:t xml:space="preserve"> </w:t>
      </w:r>
      <w:r w:rsidR="00D879EE" w:rsidRPr="00F95900">
        <w:rPr>
          <w:szCs w:val="24"/>
        </w:rPr>
        <w:t>«О</w:t>
      </w:r>
      <w:r w:rsidRPr="00F95900">
        <w:rPr>
          <w:szCs w:val="24"/>
        </w:rPr>
        <w:t xml:space="preserve"> защите прав потребителей» на вышеуказанное Имущество не распространяется.</w:t>
      </w:r>
    </w:p>
    <w:p w14:paraId="67FE27EA" w14:textId="77777777" w:rsidR="003E6DB4" w:rsidRPr="00F95900" w:rsidRDefault="003E6DB4">
      <w:pPr>
        <w:pStyle w:val="ab"/>
        <w:rPr>
          <w:szCs w:val="24"/>
        </w:rPr>
      </w:pPr>
    </w:p>
    <w:p w14:paraId="1C4E2C8D" w14:textId="77777777" w:rsidR="003E6DB4" w:rsidRPr="00F95900" w:rsidRDefault="003E6DB4">
      <w:pPr>
        <w:ind w:firstLine="567"/>
        <w:jc w:val="center"/>
        <w:rPr>
          <w:szCs w:val="24"/>
        </w:rPr>
      </w:pPr>
      <w:r w:rsidRPr="00F95900">
        <w:rPr>
          <w:b/>
          <w:sz w:val="24"/>
          <w:szCs w:val="24"/>
          <w:lang w:val="en-US"/>
        </w:rPr>
        <w:t>IV</w:t>
      </w:r>
      <w:r w:rsidRPr="00F95900">
        <w:rPr>
          <w:b/>
          <w:sz w:val="24"/>
          <w:szCs w:val="24"/>
        </w:rPr>
        <w:t>. Переход права собственности на Имущество</w:t>
      </w:r>
    </w:p>
    <w:p w14:paraId="7E0FF051" w14:textId="77777777" w:rsidR="003E6DB4" w:rsidRPr="00F95900" w:rsidRDefault="003E6DB4">
      <w:pPr>
        <w:pStyle w:val="a7"/>
        <w:ind w:firstLine="567"/>
        <w:rPr>
          <w:szCs w:val="24"/>
        </w:rPr>
      </w:pPr>
    </w:p>
    <w:p w14:paraId="18092582" w14:textId="77777777" w:rsidR="00A20FBD" w:rsidRDefault="00A20FBD" w:rsidP="00A20FBD">
      <w:pPr>
        <w:pStyle w:val="a7"/>
        <w:ind w:firstLine="360"/>
        <w:rPr>
          <w:szCs w:val="24"/>
        </w:rPr>
      </w:pPr>
      <w:r>
        <w:rPr>
          <w:szCs w:val="24"/>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31F0B116" w14:textId="77777777" w:rsidR="00A20FBD" w:rsidRDefault="00A20FBD" w:rsidP="00A20FBD">
      <w:pPr>
        <w:pStyle w:val="a7"/>
        <w:ind w:firstLine="360"/>
        <w:rPr>
          <w:szCs w:val="24"/>
        </w:rPr>
      </w:pPr>
      <w:r>
        <w:rPr>
          <w:szCs w:val="24"/>
        </w:rPr>
        <w:t>4.2. Расходы, связанные с государственной регистрацией перехода прав собственности на Имущество, оплачиваются за счет Покупателя.</w:t>
      </w:r>
    </w:p>
    <w:p w14:paraId="79C6700E" w14:textId="77777777" w:rsidR="00A20FBD" w:rsidRDefault="00A20FBD" w:rsidP="00A20FBD">
      <w:pPr>
        <w:pStyle w:val="a7"/>
        <w:ind w:firstLine="360"/>
        <w:rPr>
          <w:szCs w:val="24"/>
        </w:rPr>
      </w:pPr>
      <w:r>
        <w:rPr>
          <w:szCs w:val="24"/>
        </w:rPr>
        <w:t>4.3. Покупатель приобретает право собственности на Имущество после государственной регистрации перехода прав собственности.</w:t>
      </w:r>
    </w:p>
    <w:p w14:paraId="4CC5CBD6" w14:textId="77777777" w:rsidR="00A20FBD" w:rsidRDefault="00A20FBD" w:rsidP="00A20FBD">
      <w:pPr>
        <w:pStyle w:val="a7"/>
        <w:ind w:firstLine="360"/>
      </w:pPr>
      <w:r>
        <w:rPr>
          <w:szCs w:val="24"/>
        </w:rPr>
        <w:t>4.4. Право собственности на имущество возникает у Покупателя без каких-либо обременений в пользу третьих лиц.</w:t>
      </w:r>
    </w:p>
    <w:p w14:paraId="7EDD5CA9" w14:textId="77777777" w:rsidR="003E6DB4" w:rsidRPr="00F95900" w:rsidRDefault="003E6DB4">
      <w:pPr>
        <w:pStyle w:val="a7"/>
        <w:ind w:firstLine="567"/>
        <w:rPr>
          <w:szCs w:val="24"/>
        </w:rPr>
      </w:pPr>
    </w:p>
    <w:p w14:paraId="0D38BBB4" w14:textId="77777777" w:rsidR="003E6DB4" w:rsidRPr="00F95900" w:rsidRDefault="003E6DB4">
      <w:pPr>
        <w:pStyle w:val="a7"/>
        <w:numPr>
          <w:ilvl w:val="0"/>
          <w:numId w:val="4"/>
        </w:numPr>
        <w:ind w:left="0" w:firstLine="567"/>
        <w:jc w:val="center"/>
        <w:rPr>
          <w:b/>
          <w:szCs w:val="24"/>
        </w:rPr>
      </w:pPr>
      <w:r w:rsidRPr="00F95900">
        <w:rPr>
          <w:b/>
          <w:szCs w:val="24"/>
        </w:rPr>
        <w:t>Ответственность сторон</w:t>
      </w:r>
    </w:p>
    <w:p w14:paraId="5485A90E" w14:textId="77777777" w:rsidR="003E6DB4" w:rsidRPr="00F95900" w:rsidRDefault="003E6DB4">
      <w:pPr>
        <w:pStyle w:val="a7"/>
        <w:rPr>
          <w:b/>
          <w:szCs w:val="24"/>
        </w:rPr>
      </w:pPr>
    </w:p>
    <w:p w14:paraId="26B34E90" w14:textId="77777777" w:rsidR="003E6DB4" w:rsidRPr="00F95900" w:rsidRDefault="003E6DB4">
      <w:pPr>
        <w:ind w:firstLine="567"/>
        <w:jc w:val="both"/>
        <w:rPr>
          <w:szCs w:val="24"/>
        </w:rPr>
      </w:pPr>
      <w:r w:rsidRPr="00F95900">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47D9A0EF" w14:textId="77777777" w:rsidR="003E6DB4" w:rsidRPr="00F95900" w:rsidRDefault="003E6DB4">
      <w:pPr>
        <w:pStyle w:val="211"/>
        <w:ind w:firstLine="567"/>
        <w:rPr>
          <w:szCs w:val="24"/>
        </w:rPr>
      </w:pPr>
      <w:r w:rsidRPr="00F95900">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02FFDAA1" w14:textId="77777777" w:rsidR="003E6DB4" w:rsidRPr="00F95900" w:rsidRDefault="003E6DB4">
      <w:pPr>
        <w:pStyle w:val="211"/>
        <w:ind w:firstLine="567"/>
        <w:rPr>
          <w:szCs w:val="24"/>
        </w:rPr>
      </w:pPr>
      <w:r w:rsidRPr="00F95900">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w:t>
      </w:r>
      <w:r w:rsidR="00143C4F" w:rsidRPr="00F95900">
        <w:rPr>
          <w:szCs w:val="24"/>
        </w:rPr>
        <w:t xml:space="preserve"> день просрочки, но не более 5 </w:t>
      </w:r>
      <w:r w:rsidRPr="00F95900">
        <w:rPr>
          <w:szCs w:val="24"/>
        </w:rPr>
        <w:t>% от этой стоимости.</w:t>
      </w:r>
    </w:p>
    <w:p w14:paraId="2C72F1E2" w14:textId="77777777" w:rsidR="003E6DB4" w:rsidRPr="00F95900" w:rsidRDefault="003E6DB4">
      <w:pPr>
        <w:ind w:firstLine="567"/>
        <w:jc w:val="both"/>
        <w:rPr>
          <w:b/>
          <w:sz w:val="24"/>
          <w:szCs w:val="24"/>
        </w:rPr>
      </w:pPr>
      <w:r w:rsidRPr="00F95900">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w:t>
      </w:r>
      <w:r w:rsidR="00143C4F" w:rsidRPr="00F95900">
        <w:rPr>
          <w:sz w:val="24"/>
          <w:szCs w:val="24"/>
        </w:rPr>
        <w:t xml:space="preserve"> день просрочки, но не более 1 </w:t>
      </w:r>
      <w:r w:rsidRPr="00F95900">
        <w:rPr>
          <w:sz w:val="24"/>
          <w:szCs w:val="24"/>
        </w:rPr>
        <w:t>% от этой стоимости.</w:t>
      </w:r>
    </w:p>
    <w:p w14:paraId="50B64910" w14:textId="727ACD6C" w:rsidR="003E6DB4" w:rsidRDefault="003E6DB4">
      <w:pPr>
        <w:ind w:firstLine="567"/>
        <w:jc w:val="center"/>
        <w:rPr>
          <w:b/>
          <w:sz w:val="24"/>
          <w:szCs w:val="24"/>
        </w:rPr>
      </w:pPr>
    </w:p>
    <w:p w14:paraId="6C279879" w14:textId="77777777" w:rsidR="00A20FBD" w:rsidRPr="00F95900" w:rsidRDefault="00A20FBD">
      <w:pPr>
        <w:ind w:firstLine="567"/>
        <w:jc w:val="center"/>
        <w:rPr>
          <w:b/>
          <w:sz w:val="24"/>
          <w:szCs w:val="24"/>
        </w:rPr>
      </w:pPr>
    </w:p>
    <w:p w14:paraId="7C1DD31C" w14:textId="77777777" w:rsidR="003E6DB4" w:rsidRPr="00F95900" w:rsidRDefault="003E6DB4">
      <w:pPr>
        <w:numPr>
          <w:ilvl w:val="0"/>
          <w:numId w:val="4"/>
        </w:numPr>
        <w:ind w:firstLine="567"/>
        <w:jc w:val="center"/>
        <w:rPr>
          <w:b/>
          <w:sz w:val="24"/>
          <w:szCs w:val="24"/>
        </w:rPr>
      </w:pPr>
      <w:r w:rsidRPr="00F95900">
        <w:rPr>
          <w:b/>
          <w:sz w:val="24"/>
          <w:szCs w:val="24"/>
        </w:rPr>
        <w:lastRenderedPageBreak/>
        <w:t>Прочие условия</w:t>
      </w:r>
    </w:p>
    <w:p w14:paraId="1F38D362" w14:textId="77777777" w:rsidR="003E6DB4" w:rsidRPr="00F95900" w:rsidRDefault="003E6DB4">
      <w:pPr>
        <w:ind w:left="1080" w:firstLine="567"/>
        <w:rPr>
          <w:b/>
          <w:sz w:val="24"/>
          <w:szCs w:val="24"/>
        </w:rPr>
      </w:pPr>
    </w:p>
    <w:p w14:paraId="621213F7" w14:textId="77777777" w:rsidR="003E6DB4" w:rsidRPr="00F95900" w:rsidRDefault="003E6DB4">
      <w:pPr>
        <w:pStyle w:val="211"/>
        <w:ind w:firstLine="567"/>
        <w:rPr>
          <w:szCs w:val="24"/>
        </w:rPr>
      </w:pPr>
      <w:r w:rsidRPr="00F95900">
        <w:rPr>
          <w:szCs w:val="24"/>
        </w:rPr>
        <w:t>6.1. Настоящий Договор вступает в силу с момента его подписания и прекращает свое действие при:</w:t>
      </w:r>
    </w:p>
    <w:p w14:paraId="6A94E1DD" w14:textId="77777777" w:rsidR="003E6DB4" w:rsidRPr="00F95900" w:rsidRDefault="003E6DB4">
      <w:pPr>
        <w:pStyle w:val="211"/>
        <w:numPr>
          <w:ilvl w:val="0"/>
          <w:numId w:val="3"/>
        </w:numPr>
        <w:tabs>
          <w:tab w:val="left" w:pos="851"/>
        </w:tabs>
        <w:ind w:left="0" w:firstLine="567"/>
        <w:rPr>
          <w:szCs w:val="24"/>
        </w:rPr>
      </w:pPr>
      <w:r w:rsidRPr="00F95900">
        <w:rPr>
          <w:szCs w:val="24"/>
        </w:rPr>
        <w:t>надлежащем исполнении Сторонами своих обязательств;</w:t>
      </w:r>
    </w:p>
    <w:p w14:paraId="6CA9D424" w14:textId="77777777" w:rsidR="003E6DB4" w:rsidRPr="00F95900" w:rsidRDefault="003E6DB4">
      <w:pPr>
        <w:pStyle w:val="211"/>
        <w:numPr>
          <w:ilvl w:val="0"/>
          <w:numId w:val="3"/>
        </w:numPr>
        <w:tabs>
          <w:tab w:val="left" w:pos="851"/>
        </w:tabs>
        <w:ind w:left="0" w:firstLine="567"/>
        <w:rPr>
          <w:szCs w:val="24"/>
        </w:rPr>
      </w:pPr>
      <w:r w:rsidRPr="00F95900">
        <w:rPr>
          <w:szCs w:val="24"/>
        </w:rPr>
        <w:t xml:space="preserve">возникновении иных оснований, предусмотренных законодательством Российской Федерации. </w:t>
      </w:r>
    </w:p>
    <w:p w14:paraId="4A3C68C1" w14:textId="77777777" w:rsidR="003E6DB4" w:rsidRPr="00F95900" w:rsidRDefault="003E6DB4">
      <w:pPr>
        <w:pStyle w:val="211"/>
        <w:ind w:firstLine="567"/>
        <w:rPr>
          <w:szCs w:val="24"/>
        </w:rPr>
      </w:pPr>
      <w:r w:rsidRPr="00F95900">
        <w:rPr>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A8BA1BD" w14:textId="77777777" w:rsidR="003E6DB4" w:rsidRPr="00F95900" w:rsidRDefault="003E6DB4">
      <w:pPr>
        <w:pStyle w:val="211"/>
        <w:ind w:firstLine="567"/>
        <w:rPr>
          <w:szCs w:val="24"/>
        </w:rPr>
      </w:pPr>
      <w:r w:rsidRPr="00F95900">
        <w:rPr>
          <w:szCs w:val="24"/>
        </w:rPr>
        <w:t>6.3. Все уведомления и сообщения должны направляться в письменной форме.</w:t>
      </w:r>
    </w:p>
    <w:p w14:paraId="29C8792C" w14:textId="77777777" w:rsidR="003E6DB4" w:rsidRPr="00F95900" w:rsidRDefault="003E6DB4">
      <w:pPr>
        <w:pStyle w:val="211"/>
        <w:ind w:firstLine="567"/>
        <w:rPr>
          <w:szCs w:val="24"/>
        </w:rPr>
      </w:pPr>
      <w:r w:rsidRPr="00F95900">
        <w:rPr>
          <w:szCs w:val="24"/>
        </w:rPr>
        <w:t>6.4. Во всем остальном, что не предусмотрено настоящим Договором, Стороны руководствуются федеральным законодательством.</w:t>
      </w:r>
    </w:p>
    <w:p w14:paraId="0ADD5897" w14:textId="77777777" w:rsidR="003E6DB4" w:rsidRPr="00F95900" w:rsidRDefault="003E6DB4">
      <w:pPr>
        <w:ind w:firstLine="567"/>
        <w:jc w:val="both"/>
        <w:rPr>
          <w:sz w:val="24"/>
          <w:szCs w:val="24"/>
        </w:rPr>
      </w:pPr>
      <w:r w:rsidRPr="00F95900">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689C56E5" w14:textId="54A53C60" w:rsidR="003E6DB4" w:rsidRPr="00F95900" w:rsidRDefault="003E6DB4">
      <w:pPr>
        <w:ind w:firstLine="567"/>
        <w:jc w:val="both"/>
        <w:rPr>
          <w:sz w:val="24"/>
          <w:szCs w:val="24"/>
        </w:rPr>
      </w:pPr>
      <w:r w:rsidRPr="00F95900">
        <w:rPr>
          <w:sz w:val="24"/>
          <w:szCs w:val="24"/>
        </w:rPr>
        <w:t xml:space="preserve">При </w:t>
      </w:r>
      <w:r w:rsidR="001B5FD0" w:rsidRPr="00F95900">
        <w:rPr>
          <w:sz w:val="24"/>
          <w:szCs w:val="24"/>
        </w:rPr>
        <w:t>неурегулировании</w:t>
      </w:r>
      <w:r w:rsidRPr="00F95900">
        <w:rPr>
          <w:sz w:val="24"/>
          <w:szCs w:val="24"/>
        </w:rPr>
        <w:t xml:space="preserve"> в процессе переговоров спорных вопросов, споры разрешаются в суде в порядке, установленном федеральным законодательством</w:t>
      </w:r>
      <w:r w:rsidRPr="00F95900">
        <w:rPr>
          <w:szCs w:val="24"/>
        </w:rPr>
        <w:t>.</w:t>
      </w:r>
    </w:p>
    <w:p w14:paraId="50BE7851" w14:textId="77777777" w:rsidR="003E6DB4" w:rsidRPr="00F95900" w:rsidRDefault="003E6DB4">
      <w:pPr>
        <w:pStyle w:val="6"/>
        <w:ind w:left="0" w:firstLine="567"/>
        <w:jc w:val="center"/>
        <w:rPr>
          <w:sz w:val="24"/>
          <w:szCs w:val="24"/>
        </w:rPr>
      </w:pPr>
    </w:p>
    <w:p w14:paraId="361A8F32" w14:textId="77777777" w:rsidR="003E6DB4" w:rsidRPr="00F95900" w:rsidRDefault="003E6DB4">
      <w:pPr>
        <w:ind w:firstLine="567"/>
        <w:rPr>
          <w:sz w:val="24"/>
          <w:szCs w:val="24"/>
        </w:rPr>
      </w:pPr>
    </w:p>
    <w:p w14:paraId="33F44DDA" w14:textId="77777777" w:rsidR="003E6DB4" w:rsidRPr="00F95900" w:rsidRDefault="003E6DB4">
      <w:pPr>
        <w:pStyle w:val="6"/>
        <w:numPr>
          <w:ilvl w:val="0"/>
          <w:numId w:val="4"/>
        </w:numPr>
        <w:ind w:firstLine="567"/>
        <w:jc w:val="center"/>
        <w:rPr>
          <w:sz w:val="24"/>
          <w:szCs w:val="24"/>
        </w:rPr>
      </w:pPr>
      <w:r w:rsidRPr="00F95900">
        <w:rPr>
          <w:sz w:val="24"/>
          <w:szCs w:val="24"/>
        </w:rPr>
        <w:t>Заключительные положения</w:t>
      </w:r>
    </w:p>
    <w:p w14:paraId="3E5B721F" w14:textId="77777777" w:rsidR="003E6DB4" w:rsidRPr="00F95900" w:rsidRDefault="003E6DB4">
      <w:pPr>
        <w:ind w:left="1080" w:firstLine="567"/>
        <w:rPr>
          <w:sz w:val="24"/>
          <w:szCs w:val="24"/>
        </w:rPr>
      </w:pPr>
    </w:p>
    <w:p w14:paraId="65E6F777" w14:textId="77777777" w:rsidR="00A20FBD" w:rsidRDefault="00A20FBD" w:rsidP="00A20FB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0FB26254" w14:textId="77777777" w:rsidR="003E6DB4" w:rsidRPr="00F95900" w:rsidRDefault="003E6DB4">
      <w:pPr>
        <w:ind w:firstLine="567"/>
        <w:jc w:val="both"/>
        <w:rPr>
          <w:sz w:val="24"/>
          <w:szCs w:val="24"/>
        </w:rPr>
      </w:pPr>
    </w:p>
    <w:p w14:paraId="4972E989" w14:textId="77777777" w:rsidR="003E6DB4" w:rsidRPr="00F95900" w:rsidRDefault="003E6DB4">
      <w:pPr>
        <w:pStyle w:val="a7"/>
        <w:ind w:firstLine="567"/>
        <w:jc w:val="center"/>
        <w:rPr>
          <w:szCs w:val="24"/>
        </w:rPr>
      </w:pPr>
    </w:p>
    <w:p w14:paraId="58760F60" w14:textId="77777777" w:rsidR="003E6DB4" w:rsidRPr="00F95900" w:rsidRDefault="003E6DB4">
      <w:pPr>
        <w:pStyle w:val="a7"/>
        <w:ind w:firstLine="567"/>
        <w:rPr>
          <w:b/>
          <w:szCs w:val="24"/>
        </w:rPr>
      </w:pPr>
      <w:r w:rsidRPr="00F95900">
        <w:rPr>
          <w:b/>
          <w:szCs w:val="24"/>
        </w:rPr>
        <w:t xml:space="preserve">                               </w:t>
      </w:r>
      <w:r w:rsidRPr="00F95900">
        <w:rPr>
          <w:b/>
          <w:szCs w:val="24"/>
          <w:lang w:val="en-US"/>
        </w:rPr>
        <w:t>VIII</w:t>
      </w:r>
      <w:r w:rsidRPr="00F95900">
        <w:rPr>
          <w:b/>
          <w:szCs w:val="24"/>
        </w:rPr>
        <w:t>. Место нахождения и банковские реквизиты Сторон</w:t>
      </w:r>
    </w:p>
    <w:p w14:paraId="4438B136" w14:textId="77777777" w:rsidR="003E6DB4" w:rsidRDefault="003E6DB4">
      <w:pPr>
        <w:pStyle w:val="a7"/>
        <w:ind w:firstLine="567"/>
        <w:rPr>
          <w:b/>
          <w:szCs w:val="24"/>
        </w:rPr>
      </w:pPr>
    </w:p>
    <w:p w14:paraId="4DF34E91" w14:textId="77777777" w:rsidR="003E6DB4" w:rsidRDefault="003E6DB4">
      <w:pPr>
        <w:pStyle w:val="a7"/>
        <w:ind w:firstLine="567"/>
        <w:rPr>
          <w:b/>
          <w:szCs w:val="24"/>
        </w:rPr>
      </w:pPr>
    </w:p>
    <w:tbl>
      <w:tblPr>
        <w:tblW w:w="0" w:type="auto"/>
        <w:tblLayout w:type="fixed"/>
        <w:tblLook w:val="0000" w:firstRow="0" w:lastRow="0" w:firstColumn="0" w:lastColumn="0" w:noHBand="0" w:noVBand="0"/>
      </w:tblPr>
      <w:tblGrid>
        <w:gridCol w:w="4785"/>
        <w:gridCol w:w="4786"/>
      </w:tblGrid>
      <w:tr w:rsidR="003E6DB4" w14:paraId="4AB5E171" w14:textId="77777777" w:rsidTr="008D7B96">
        <w:trPr>
          <w:trHeight w:val="793"/>
        </w:trPr>
        <w:tc>
          <w:tcPr>
            <w:tcW w:w="4785" w:type="dxa"/>
            <w:shd w:val="clear" w:color="auto" w:fill="auto"/>
          </w:tcPr>
          <w:p w14:paraId="0A19E460" w14:textId="77777777" w:rsidR="003E6DB4" w:rsidRPr="001B676D" w:rsidRDefault="003E6DB4" w:rsidP="00762200">
            <w:pPr>
              <w:shd w:val="clear" w:color="auto" w:fill="FFFFFF"/>
              <w:ind w:left="29" w:firstLine="567"/>
              <w:rPr>
                <w:b/>
                <w:sz w:val="24"/>
                <w:szCs w:val="24"/>
              </w:rPr>
            </w:pPr>
            <w:r w:rsidRPr="001B676D">
              <w:rPr>
                <w:b/>
                <w:sz w:val="24"/>
                <w:szCs w:val="24"/>
              </w:rPr>
              <w:t xml:space="preserve">             ПРОДАВЕЦ:   </w:t>
            </w:r>
          </w:p>
          <w:p w14:paraId="1E5AE63B" w14:textId="77777777" w:rsidR="008D7B96" w:rsidRPr="001B676D" w:rsidRDefault="008D7B96" w:rsidP="00762200">
            <w:pPr>
              <w:shd w:val="clear" w:color="auto" w:fill="FFFFFF"/>
              <w:ind w:left="29" w:firstLine="567"/>
              <w:rPr>
                <w:b/>
                <w:sz w:val="24"/>
                <w:szCs w:val="24"/>
                <w:u w:val="single"/>
              </w:rPr>
            </w:pPr>
          </w:p>
          <w:p w14:paraId="203F377B" w14:textId="77777777" w:rsidR="008D7B96" w:rsidRPr="001B676D" w:rsidRDefault="008D7B96" w:rsidP="00762200">
            <w:pPr>
              <w:shd w:val="clear" w:color="auto" w:fill="FFFFFF"/>
              <w:ind w:left="29" w:firstLine="567"/>
              <w:rPr>
                <w:sz w:val="24"/>
                <w:szCs w:val="24"/>
              </w:rPr>
            </w:pPr>
          </w:p>
          <w:p w14:paraId="34403F8D" w14:textId="77777777" w:rsidR="008D7B96" w:rsidRPr="001B676D" w:rsidRDefault="008D7B96" w:rsidP="00762200">
            <w:pPr>
              <w:snapToGrid w:val="0"/>
              <w:rPr>
                <w:sz w:val="24"/>
                <w:szCs w:val="24"/>
              </w:rPr>
            </w:pPr>
            <w:r w:rsidRPr="001B676D">
              <w:rPr>
                <w:sz w:val="24"/>
                <w:szCs w:val="24"/>
              </w:rPr>
              <w:t>Финансовый управляющий</w:t>
            </w:r>
          </w:p>
          <w:p w14:paraId="1FD2E435" w14:textId="77777777" w:rsidR="008D7B96" w:rsidRPr="001B676D" w:rsidRDefault="008D7B96" w:rsidP="00762200">
            <w:pPr>
              <w:snapToGrid w:val="0"/>
              <w:rPr>
                <w:b/>
                <w:sz w:val="24"/>
                <w:szCs w:val="24"/>
              </w:rPr>
            </w:pPr>
            <w:r w:rsidRPr="001B676D">
              <w:rPr>
                <w:b/>
                <w:sz w:val="24"/>
                <w:szCs w:val="24"/>
              </w:rPr>
              <w:t>Почуев Сергей Владимирович</w:t>
            </w:r>
          </w:p>
          <w:p w14:paraId="788992E0" w14:textId="77777777" w:rsidR="008D7B96" w:rsidRPr="001B676D" w:rsidRDefault="008D7B96" w:rsidP="00762200">
            <w:pPr>
              <w:rPr>
                <w:sz w:val="24"/>
                <w:szCs w:val="24"/>
              </w:rPr>
            </w:pPr>
          </w:p>
          <w:p w14:paraId="50D4A278" w14:textId="77777777" w:rsidR="008D7B96" w:rsidRPr="001B676D" w:rsidRDefault="008D7B96" w:rsidP="00762200">
            <w:pPr>
              <w:rPr>
                <w:b/>
                <w:sz w:val="24"/>
                <w:szCs w:val="24"/>
              </w:rPr>
            </w:pPr>
            <w:r w:rsidRPr="001B676D">
              <w:rPr>
                <w:b/>
                <w:sz w:val="24"/>
                <w:szCs w:val="24"/>
              </w:rPr>
              <w:t>Банковские реквизиты:</w:t>
            </w:r>
          </w:p>
          <w:p w14:paraId="5C5BE5E3" w14:textId="15C14DEB" w:rsidR="00D879EE" w:rsidRDefault="001B5FD0" w:rsidP="00762200">
            <w:pPr>
              <w:rPr>
                <w:sz w:val="24"/>
                <w:szCs w:val="24"/>
              </w:rPr>
            </w:pPr>
            <w:r w:rsidRPr="00D879EE">
              <w:rPr>
                <w:sz w:val="24"/>
                <w:szCs w:val="24"/>
              </w:rPr>
              <w:t xml:space="preserve">Получатель: </w:t>
            </w:r>
            <w:r>
              <w:rPr>
                <w:sz w:val="24"/>
                <w:szCs w:val="24"/>
              </w:rPr>
              <w:t>Воронин</w:t>
            </w:r>
            <w:r w:rsidR="009C261D">
              <w:rPr>
                <w:sz w:val="24"/>
                <w:szCs w:val="24"/>
              </w:rPr>
              <w:t xml:space="preserve"> Валерий Павлович </w:t>
            </w:r>
          </w:p>
          <w:p w14:paraId="4896AE52" w14:textId="4AEA4E42" w:rsidR="00347625" w:rsidRPr="00347625" w:rsidRDefault="00347625" w:rsidP="00347625">
            <w:pPr>
              <w:rPr>
                <w:sz w:val="24"/>
                <w:szCs w:val="24"/>
              </w:rPr>
            </w:pPr>
            <w:r w:rsidRPr="00347625">
              <w:rPr>
                <w:sz w:val="24"/>
                <w:szCs w:val="24"/>
              </w:rPr>
              <w:t xml:space="preserve">№ 40817810935006707772, открытый </w:t>
            </w:r>
            <w:r w:rsidR="001B5FD0" w:rsidRPr="00347625">
              <w:rPr>
                <w:sz w:val="24"/>
                <w:szCs w:val="24"/>
              </w:rPr>
              <w:t>в филиале</w:t>
            </w:r>
            <w:r w:rsidRPr="00347625">
              <w:rPr>
                <w:sz w:val="24"/>
                <w:szCs w:val="24"/>
              </w:rPr>
              <w:t xml:space="preserve"> Липецкого Отделения №</w:t>
            </w:r>
            <w:r w:rsidR="001B5FD0" w:rsidRPr="00347625">
              <w:rPr>
                <w:sz w:val="24"/>
                <w:szCs w:val="24"/>
              </w:rPr>
              <w:t>8593 ПАО</w:t>
            </w:r>
            <w:r w:rsidRPr="00347625">
              <w:rPr>
                <w:sz w:val="24"/>
                <w:szCs w:val="24"/>
              </w:rPr>
              <w:t xml:space="preserve"> «Сбербанк»  </w:t>
            </w:r>
          </w:p>
          <w:p w14:paraId="57AA4C5D" w14:textId="77777777" w:rsidR="00347625" w:rsidRPr="00347625" w:rsidRDefault="00347625" w:rsidP="00347625">
            <w:pPr>
              <w:rPr>
                <w:sz w:val="24"/>
                <w:szCs w:val="24"/>
              </w:rPr>
            </w:pPr>
            <w:r w:rsidRPr="00347625">
              <w:rPr>
                <w:sz w:val="24"/>
                <w:szCs w:val="24"/>
              </w:rPr>
              <w:t>Корсчет (субсчет) банка: 30101810800000000604</w:t>
            </w:r>
          </w:p>
          <w:p w14:paraId="3B407E0D" w14:textId="77777777" w:rsidR="00347625" w:rsidRPr="00347625" w:rsidRDefault="00347625" w:rsidP="00347625">
            <w:pPr>
              <w:rPr>
                <w:sz w:val="24"/>
                <w:szCs w:val="24"/>
              </w:rPr>
            </w:pPr>
            <w:r w:rsidRPr="00347625">
              <w:rPr>
                <w:sz w:val="24"/>
                <w:szCs w:val="24"/>
              </w:rPr>
              <w:t>БИК банка: 044206604</w:t>
            </w:r>
          </w:p>
          <w:p w14:paraId="1DC9C969" w14:textId="343092A3" w:rsidR="00AD6E26" w:rsidRDefault="00347625" w:rsidP="00347625">
            <w:pPr>
              <w:rPr>
                <w:sz w:val="24"/>
                <w:szCs w:val="24"/>
              </w:rPr>
            </w:pPr>
            <w:r w:rsidRPr="00347625">
              <w:rPr>
                <w:sz w:val="24"/>
                <w:szCs w:val="24"/>
              </w:rPr>
              <w:t>ИНН банка: 7707083893.</w:t>
            </w:r>
          </w:p>
          <w:p w14:paraId="07ABB4E2" w14:textId="77777777" w:rsidR="00AD6E26" w:rsidRDefault="00AD6E26" w:rsidP="00762200">
            <w:pPr>
              <w:rPr>
                <w:sz w:val="24"/>
                <w:szCs w:val="24"/>
              </w:rPr>
            </w:pPr>
          </w:p>
          <w:p w14:paraId="16BDCAD1" w14:textId="77777777" w:rsidR="008D7B96" w:rsidRPr="001B676D" w:rsidRDefault="008D7B96" w:rsidP="00762200">
            <w:pPr>
              <w:rPr>
                <w:sz w:val="24"/>
                <w:szCs w:val="24"/>
              </w:rPr>
            </w:pPr>
            <w:r w:rsidRPr="001B676D">
              <w:rPr>
                <w:sz w:val="24"/>
                <w:szCs w:val="24"/>
              </w:rPr>
              <w:t>____________________________</w:t>
            </w:r>
          </w:p>
          <w:p w14:paraId="0A1A81A1" w14:textId="77777777" w:rsidR="003E6DB4" w:rsidRPr="001B676D" w:rsidRDefault="003E6DB4" w:rsidP="00762200">
            <w:pPr>
              <w:rPr>
                <w:sz w:val="24"/>
                <w:szCs w:val="24"/>
              </w:rPr>
            </w:pPr>
          </w:p>
        </w:tc>
        <w:tc>
          <w:tcPr>
            <w:tcW w:w="4786" w:type="dxa"/>
            <w:shd w:val="clear" w:color="auto" w:fill="auto"/>
          </w:tcPr>
          <w:tbl>
            <w:tblPr>
              <w:tblW w:w="0" w:type="auto"/>
              <w:tblLayout w:type="fixed"/>
              <w:tblLook w:val="0000" w:firstRow="0" w:lastRow="0" w:firstColumn="0" w:lastColumn="0" w:noHBand="0" w:noVBand="0"/>
            </w:tblPr>
            <w:tblGrid>
              <w:gridCol w:w="4315"/>
              <w:gridCol w:w="255"/>
            </w:tblGrid>
            <w:tr w:rsidR="003E6DB4" w:rsidRPr="001B676D" w14:paraId="2F4C875E" w14:textId="77777777">
              <w:trPr>
                <w:trHeight w:val="2481"/>
              </w:trPr>
              <w:tc>
                <w:tcPr>
                  <w:tcW w:w="4315" w:type="dxa"/>
                  <w:shd w:val="clear" w:color="auto" w:fill="auto"/>
                </w:tcPr>
                <w:p w14:paraId="35EBBED4" w14:textId="77777777" w:rsidR="003E6DB4" w:rsidRPr="001B676D" w:rsidRDefault="003E6DB4">
                  <w:pPr>
                    <w:shd w:val="clear" w:color="auto" w:fill="FFFFFF"/>
                    <w:spacing w:before="14"/>
                    <w:ind w:firstLine="567"/>
                    <w:rPr>
                      <w:b/>
                      <w:sz w:val="24"/>
                      <w:szCs w:val="24"/>
                    </w:rPr>
                  </w:pPr>
                  <w:r w:rsidRPr="001B676D">
                    <w:rPr>
                      <w:b/>
                      <w:sz w:val="24"/>
                      <w:szCs w:val="24"/>
                    </w:rPr>
                    <w:t xml:space="preserve">             ПОКУПАТЕЛЬ:</w:t>
                  </w:r>
                </w:p>
                <w:p w14:paraId="30048D7A" w14:textId="77777777" w:rsidR="003E6DB4" w:rsidRPr="001B676D" w:rsidRDefault="003E6DB4">
                  <w:pPr>
                    <w:shd w:val="clear" w:color="auto" w:fill="FFFFFF"/>
                    <w:spacing w:before="14"/>
                    <w:ind w:firstLine="567"/>
                    <w:rPr>
                      <w:b/>
                      <w:sz w:val="24"/>
                      <w:szCs w:val="24"/>
                    </w:rPr>
                  </w:pPr>
                </w:p>
                <w:p w14:paraId="39B45F95" w14:textId="77777777" w:rsidR="003E6DB4" w:rsidRPr="001B676D" w:rsidRDefault="003E6DB4">
                  <w:pPr>
                    <w:shd w:val="clear" w:color="auto" w:fill="FFFFFF"/>
                    <w:spacing w:before="14"/>
                    <w:ind w:firstLine="567"/>
                    <w:rPr>
                      <w:b/>
                      <w:sz w:val="24"/>
                      <w:szCs w:val="24"/>
                    </w:rPr>
                  </w:pPr>
                </w:p>
                <w:p w14:paraId="57C39DEF" w14:textId="77777777" w:rsidR="003E6DB4" w:rsidRPr="001B676D" w:rsidRDefault="003E6DB4">
                  <w:pPr>
                    <w:shd w:val="clear" w:color="auto" w:fill="FFFFFF"/>
                    <w:spacing w:before="14"/>
                    <w:ind w:firstLine="567"/>
                    <w:rPr>
                      <w:sz w:val="24"/>
                      <w:szCs w:val="24"/>
                    </w:rPr>
                  </w:pPr>
                </w:p>
              </w:tc>
              <w:tc>
                <w:tcPr>
                  <w:tcW w:w="255" w:type="dxa"/>
                  <w:shd w:val="clear" w:color="auto" w:fill="auto"/>
                </w:tcPr>
                <w:p w14:paraId="068ECC9E" w14:textId="77777777" w:rsidR="003E6DB4" w:rsidRPr="001B676D" w:rsidRDefault="003E6DB4">
                  <w:pPr>
                    <w:snapToGrid w:val="0"/>
                    <w:ind w:firstLine="567"/>
                    <w:jc w:val="both"/>
                    <w:rPr>
                      <w:sz w:val="24"/>
                      <w:szCs w:val="24"/>
                    </w:rPr>
                  </w:pPr>
                </w:p>
              </w:tc>
            </w:tr>
          </w:tbl>
          <w:p w14:paraId="25F1DCF1" w14:textId="77777777" w:rsidR="003E6DB4" w:rsidRPr="001B676D" w:rsidRDefault="003E6DB4">
            <w:pPr>
              <w:shd w:val="clear" w:color="auto" w:fill="FFFFFF"/>
              <w:spacing w:line="276" w:lineRule="exact"/>
              <w:ind w:firstLine="567"/>
              <w:rPr>
                <w:sz w:val="24"/>
                <w:szCs w:val="24"/>
              </w:rPr>
            </w:pPr>
          </w:p>
        </w:tc>
      </w:tr>
    </w:tbl>
    <w:p w14:paraId="3E96885D" w14:textId="77777777" w:rsidR="003E6DB4" w:rsidRDefault="003E6DB4">
      <w:pPr>
        <w:ind w:firstLine="567"/>
      </w:pPr>
    </w:p>
    <w:sectPr w:rsidR="003E6DB4">
      <w:headerReference w:type="default" r:id="rId7"/>
      <w:footerReference w:type="default" r:id="rId8"/>
      <w:headerReference w:type="first" r:id="rId9"/>
      <w:footerReference w:type="first" r:id="rId10"/>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287D" w14:textId="77777777" w:rsidR="005F5BFD" w:rsidRDefault="005F5BFD">
      <w:r>
        <w:separator/>
      </w:r>
    </w:p>
  </w:endnote>
  <w:endnote w:type="continuationSeparator" w:id="0">
    <w:p w14:paraId="0F27EBA9" w14:textId="77777777" w:rsidR="005F5BFD" w:rsidRDefault="005F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c"/>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inset="0,0,0,0">
            <w:txbxContent>
              <w:p w14:paraId="2B5B3CBB" w14:textId="77777777" w:rsidR="003E6DB4" w:rsidRDefault="003E6DB4">
                <w:pPr>
                  <w:pStyle w:val="ac"/>
                </w:pP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FA87" w14:textId="77777777" w:rsidR="003E6DB4" w:rsidRDefault="003E6D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618F" w14:textId="77777777" w:rsidR="005F5BFD" w:rsidRDefault="005F5BFD">
      <w:r>
        <w:separator/>
      </w:r>
    </w:p>
  </w:footnote>
  <w:footnote w:type="continuationSeparator" w:id="0">
    <w:p w14:paraId="7E9C07F3" w14:textId="77777777" w:rsidR="005F5BFD" w:rsidRDefault="005F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d"/>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d"/>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185C" w14:textId="77777777" w:rsidR="003E6DB4" w:rsidRDefault="003E6D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name w:val="WW8Num5"/>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4A7BF7"/>
    <w:multiLevelType w:val="multilevel"/>
    <w:tmpl w:val="DF1CD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1138604">
    <w:abstractNumId w:val="0"/>
  </w:num>
  <w:num w:numId="2" w16cid:durableId="1236622524">
    <w:abstractNumId w:val="1"/>
  </w:num>
  <w:num w:numId="3" w16cid:durableId="884871246">
    <w:abstractNumId w:val="2"/>
  </w:num>
  <w:num w:numId="4" w16cid:durableId="1748501884">
    <w:abstractNumId w:val="3"/>
  </w:num>
  <w:num w:numId="5" w16cid:durableId="1524127801">
    <w:abstractNumId w:val="5"/>
  </w:num>
  <w:num w:numId="6" w16cid:durableId="1055858352">
    <w:abstractNumId w:val="4"/>
  </w:num>
  <w:num w:numId="7" w16cid:durableId="1454909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7234"/>
    <w:rsid w:val="00027863"/>
    <w:rsid w:val="000E2CD8"/>
    <w:rsid w:val="000E5D73"/>
    <w:rsid w:val="00142C05"/>
    <w:rsid w:val="00143C4F"/>
    <w:rsid w:val="001B5FD0"/>
    <w:rsid w:val="001B676D"/>
    <w:rsid w:val="001C4834"/>
    <w:rsid w:val="001F11FC"/>
    <w:rsid w:val="001F2741"/>
    <w:rsid w:val="00245D9B"/>
    <w:rsid w:val="00271706"/>
    <w:rsid w:val="002A48A9"/>
    <w:rsid w:val="002B740E"/>
    <w:rsid w:val="00312A31"/>
    <w:rsid w:val="003409DE"/>
    <w:rsid w:val="00347625"/>
    <w:rsid w:val="00353A0E"/>
    <w:rsid w:val="003E6DB4"/>
    <w:rsid w:val="00403946"/>
    <w:rsid w:val="00436984"/>
    <w:rsid w:val="0048378C"/>
    <w:rsid w:val="004964C4"/>
    <w:rsid w:val="004D6A1C"/>
    <w:rsid w:val="004F10D3"/>
    <w:rsid w:val="004F29C6"/>
    <w:rsid w:val="00516C6E"/>
    <w:rsid w:val="00597445"/>
    <w:rsid w:val="005B0572"/>
    <w:rsid w:val="005B4713"/>
    <w:rsid w:val="005F5BFD"/>
    <w:rsid w:val="00644189"/>
    <w:rsid w:val="0064654A"/>
    <w:rsid w:val="006A10FF"/>
    <w:rsid w:val="006A47AF"/>
    <w:rsid w:val="006B439B"/>
    <w:rsid w:val="006C1FCD"/>
    <w:rsid w:val="006D1CC7"/>
    <w:rsid w:val="006D3136"/>
    <w:rsid w:val="006D77FF"/>
    <w:rsid w:val="006E2E8C"/>
    <w:rsid w:val="00707B51"/>
    <w:rsid w:val="007314D7"/>
    <w:rsid w:val="00762200"/>
    <w:rsid w:val="007861FA"/>
    <w:rsid w:val="007D2391"/>
    <w:rsid w:val="008A1B76"/>
    <w:rsid w:val="008D4451"/>
    <w:rsid w:val="008D7B96"/>
    <w:rsid w:val="009342A2"/>
    <w:rsid w:val="009359C9"/>
    <w:rsid w:val="009843AE"/>
    <w:rsid w:val="009B4196"/>
    <w:rsid w:val="009C261D"/>
    <w:rsid w:val="009C72BA"/>
    <w:rsid w:val="00A20FBD"/>
    <w:rsid w:val="00A54878"/>
    <w:rsid w:val="00AB11FE"/>
    <w:rsid w:val="00AD6E26"/>
    <w:rsid w:val="00AF47BA"/>
    <w:rsid w:val="00B01016"/>
    <w:rsid w:val="00B30AC3"/>
    <w:rsid w:val="00B3613F"/>
    <w:rsid w:val="00B4281C"/>
    <w:rsid w:val="00B71A7B"/>
    <w:rsid w:val="00B85539"/>
    <w:rsid w:val="00BA277D"/>
    <w:rsid w:val="00BC58C7"/>
    <w:rsid w:val="00BE6408"/>
    <w:rsid w:val="00BE72CA"/>
    <w:rsid w:val="00C43CD9"/>
    <w:rsid w:val="00C84C1D"/>
    <w:rsid w:val="00C9131F"/>
    <w:rsid w:val="00CD5EC0"/>
    <w:rsid w:val="00D544E1"/>
    <w:rsid w:val="00D879EE"/>
    <w:rsid w:val="00D951EB"/>
    <w:rsid w:val="00DA0629"/>
    <w:rsid w:val="00DB3A0B"/>
    <w:rsid w:val="00E17E81"/>
    <w:rsid w:val="00E36408"/>
    <w:rsid w:val="00E97460"/>
    <w:rsid w:val="00EB5F8C"/>
    <w:rsid w:val="00F3630C"/>
    <w:rsid w:val="00F37138"/>
    <w:rsid w:val="00F54633"/>
    <w:rsid w:val="00F73331"/>
    <w:rsid w:val="00F73BA6"/>
    <w:rsid w:val="00F805BE"/>
    <w:rsid w:val="00F90D21"/>
    <w:rsid w:val="00F95900"/>
    <w:rsid w:val="00FC0050"/>
    <w:rsid w:val="00FD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page number"/>
    <w:basedOn w:val="10"/>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1">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0">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3">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4">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pPr>
      <w:ind w:firstLine="567"/>
      <w:jc w:val="both"/>
    </w:pPr>
    <w:rPr>
      <w:sz w:val="24"/>
    </w:rPr>
  </w:style>
  <w:style w:type="paragraph" w:customStyle="1" w:styleId="310">
    <w:name w:val="Основной текст 31"/>
    <w:basedOn w:val="a"/>
    <w:pPr>
      <w:jc w:val="both"/>
    </w:pPr>
  </w:style>
  <w:style w:type="paragraph" w:styleId="ac">
    <w:name w:val="footer"/>
    <w:basedOn w:val="a"/>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d">
    <w:name w:val="header"/>
    <w:basedOn w:val="a"/>
    <w:pPr>
      <w:tabs>
        <w:tab w:val="center" w:pos="4153"/>
        <w:tab w:val="right" w:pos="8306"/>
      </w:tabs>
    </w:pPr>
    <w:rPr>
      <w:sz w:val="24"/>
    </w:rPr>
  </w:style>
  <w:style w:type="paragraph" w:customStyle="1" w:styleId="16">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6"/>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e">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styleId="af2">
    <w:name w:val="No Spacing"/>
    <w:uiPriority w:val="1"/>
    <w:qFormat/>
    <w:rsid w:val="00FC0050"/>
    <w:rPr>
      <w:rFonts w:ascii="Calibri" w:eastAsia="Calibri" w:hAnsi="Calibri"/>
      <w:sz w:val="22"/>
      <w:szCs w:val="22"/>
      <w:lang w:eastAsia="en-US"/>
    </w:rPr>
  </w:style>
  <w:style w:type="character" w:customStyle="1" w:styleId="a8">
    <w:name w:val="Основной текст Знак"/>
    <w:link w:val="a7"/>
    <w:rsid w:val="00A20FB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8150">
      <w:bodyDiv w:val="1"/>
      <w:marLeft w:val="0"/>
      <w:marRight w:val="0"/>
      <w:marTop w:val="0"/>
      <w:marBottom w:val="0"/>
      <w:divBdr>
        <w:top w:val="none" w:sz="0" w:space="0" w:color="auto"/>
        <w:left w:val="none" w:sz="0" w:space="0" w:color="auto"/>
        <w:bottom w:val="none" w:sz="0" w:space="0" w:color="auto"/>
        <w:right w:val="none" w:sz="0" w:space="0" w:color="auto"/>
      </w:divBdr>
    </w:div>
    <w:div w:id="791478401">
      <w:bodyDiv w:val="1"/>
      <w:marLeft w:val="0"/>
      <w:marRight w:val="0"/>
      <w:marTop w:val="0"/>
      <w:marBottom w:val="0"/>
      <w:divBdr>
        <w:top w:val="none" w:sz="0" w:space="0" w:color="auto"/>
        <w:left w:val="none" w:sz="0" w:space="0" w:color="auto"/>
        <w:bottom w:val="none" w:sz="0" w:space="0" w:color="auto"/>
        <w:right w:val="none" w:sz="0" w:space="0" w:color="auto"/>
      </w:divBdr>
    </w:div>
    <w:div w:id="17685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43</cp:revision>
  <cp:lastPrinted>2010-10-12T12:56:00Z</cp:lastPrinted>
  <dcterms:created xsi:type="dcterms:W3CDTF">2020-03-01T14:50:00Z</dcterms:created>
  <dcterms:modified xsi:type="dcterms:W3CDTF">2022-07-17T19:53:00Z</dcterms:modified>
</cp:coreProperties>
</file>