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01" w:type="dxa"/>
        <w:tblLook w:val="04A0" w:firstRow="1" w:lastRow="0" w:firstColumn="1" w:lastColumn="0" w:noHBand="0" w:noVBand="1"/>
      </w:tblPr>
      <w:tblGrid>
        <w:gridCol w:w="10447"/>
        <w:gridCol w:w="219"/>
      </w:tblGrid>
      <w:tr w:rsidR="00BA6D73" w:rsidRPr="003200A8" w14:paraId="16F1C4B7" w14:textId="77777777" w:rsidTr="00F274AD">
        <w:tc>
          <w:tcPr>
            <w:tcW w:w="9915" w:type="dxa"/>
          </w:tcPr>
          <w:tbl>
            <w:tblPr>
              <w:tblpPr w:leftFromText="180" w:rightFromText="180" w:vertAnchor="page" w:horzAnchor="margin" w:tblpY="1380"/>
              <w:tblOverlap w:val="never"/>
              <w:tblW w:w="19557" w:type="dxa"/>
              <w:tblLook w:val="0000" w:firstRow="0" w:lastRow="0" w:firstColumn="0" w:lastColumn="0" w:noHBand="0" w:noVBand="0"/>
            </w:tblPr>
            <w:tblGrid>
              <w:gridCol w:w="4818"/>
              <w:gridCol w:w="4818"/>
              <w:gridCol w:w="4818"/>
              <w:gridCol w:w="5103"/>
            </w:tblGrid>
            <w:tr w:rsidR="00BA6D73" w:rsidRPr="006A1E20" w14:paraId="033576E9" w14:textId="77777777" w:rsidTr="00F274AD">
              <w:trPr>
                <w:trHeight w:val="2310"/>
              </w:trPr>
              <w:tc>
                <w:tcPr>
                  <w:tcW w:w="4818" w:type="dxa"/>
                </w:tcPr>
                <w:p w14:paraId="0A83F650" w14:textId="77777777" w:rsidR="00BA6D73" w:rsidRPr="00063F00" w:rsidRDefault="00BA6D73" w:rsidP="00F274AD">
                  <w:pPr>
                    <w:suppressAutoHyphens/>
                    <w:ind w:left="601"/>
                    <w:jc w:val="center"/>
                  </w:pPr>
                  <w:bookmarkStart w:id="0" w:name="_Toc524518106"/>
                  <w:bookmarkStart w:id="1" w:name="_Toc524518107"/>
                  <w:bookmarkStart w:id="2" w:name="_Toc523757114"/>
                  <w:bookmarkStart w:id="3" w:name="_Toc524518108"/>
                  <w:bookmarkStart w:id="4" w:name="_Toc523757115"/>
                  <w:bookmarkStart w:id="5" w:name="_Toc524518109"/>
                  <w:bookmarkStart w:id="6" w:name="_Toc523757116"/>
                  <w:bookmarkStart w:id="7" w:name="_Toc524518110"/>
                  <w:bookmarkStart w:id="8" w:name="_top"/>
                  <w:bookmarkStart w:id="9" w:name="_Toc523757117"/>
                  <w:bookmarkEnd w:id="0"/>
                  <w:bookmarkEnd w:id="1"/>
                  <w:bookmarkEnd w:id="2"/>
                  <w:bookmarkEnd w:id="3"/>
                  <w:bookmarkEnd w:id="4"/>
                  <w:bookmarkEnd w:id="5"/>
                  <w:bookmarkEnd w:id="6"/>
                  <w:bookmarkEnd w:id="7"/>
                  <w:bookmarkEnd w:id="8"/>
                  <w:r w:rsidRPr="00063F00">
                    <w:t>«СОГЛАСОВАНО»</w:t>
                  </w:r>
                </w:p>
                <w:p w14:paraId="038D05B3" w14:textId="77777777" w:rsidR="00BA6D73" w:rsidRDefault="008C149B" w:rsidP="00F274AD">
                  <w:pPr>
                    <w:ind w:left="601"/>
                    <w:jc w:val="center"/>
                    <w:rPr>
                      <w:i/>
                      <w:shd w:val="clear" w:color="auto" w:fill="FFFF99"/>
                    </w:rPr>
                  </w:pPr>
                  <w:r>
                    <w:rPr>
                      <w:i/>
                      <w:shd w:val="clear" w:color="auto" w:fill="FFFF99"/>
                    </w:rPr>
                    <w:t>Заместитель генерального директора по инвестициям и обеспечению ресурсами</w:t>
                  </w:r>
                </w:p>
                <w:p w14:paraId="54206510" w14:textId="77777777" w:rsidR="00BA6D73" w:rsidRPr="00063F00" w:rsidRDefault="00BA6D73" w:rsidP="00F274AD">
                  <w:pPr>
                    <w:ind w:left="601"/>
                    <w:jc w:val="center"/>
                    <w:rPr>
                      <w:i/>
                      <w:shd w:val="clear" w:color="auto" w:fill="FFFF99"/>
                    </w:rPr>
                  </w:pPr>
                  <w:r>
                    <w:rPr>
                      <w:i/>
                      <w:shd w:val="clear" w:color="auto" w:fill="FFFF99"/>
                    </w:rPr>
                    <w:t>ПАО «Сахалинэнерго»</w:t>
                  </w:r>
                </w:p>
                <w:p w14:paraId="79D20A20" w14:textId="77777777" w:rsidR="00BA6D73" w:rsidRPr="00063F00" w:rsidRDefault="00BA6D73" w:rsidP="00F274AD">
                  <w:pPr>
                    <w:suppressAutoHyphens/>
                    <w:ind w:left="601"/>
                    <w:jc w:val="center"/>
                  </w:pPr>
                </w:p>
                <w:p w14:paraId="09DB5C5F" w14:textId="77777777" w:rsidR="00BA6D73" w:rsidRPr="00063F00" w:rsidRDefault="00BA6D73" w:rsidP="00F274AD">
                  <w:pPr>
                    <w:suppressAutoHyphens/>
                    <w:ind w:left="601"/>
                  </w:pPr>
                </w:p>
                <w:p w14:paraId="3F736DF8" w14:textId="77777777" w:rsidR="00BA6D73" w:rsidRPr="00063F00" w:rsidRDefault="008C149B" w:rsidP="00F274AD">
                  <w:pPr>
                    <w:suppressAutoHyphens/>
                    <w:ind w:left="601"/>
                    <w:jc w:val="center"/>
                  </w:pPr>
                  <w:r>
                    <w:rPr>
                      <w:i/>
                      <w:shd w:val="clear" w:color="auto" w:fill="FFFF99"/>
                    </w:rPr>
                    <w:t>_______________  Е.Н. Тищенко</w:t>
                  </w:r>
                  <w:r w:rsidR="00BA6D73">
                    <w:rPr>
                      <w:i/>
                      <w:shd w:val="clear" w:color="auto" w:fill="FFFF99"/>
                    </w:rPr>
                    <w:t xml:space="preserve">     </w:t>
                  </w:r>
                </w:p>
                <w:p w14:paraId="4A4EAB8B" w14:textId="77777777" w:rsidR="00BA6D73" w:rsidRDefault="00BA6D73" w:rsidP="00F274AD">
                  <w:pPr>
                    <w:suppressAutoHyphens/>
                    <w:ind w:left="492"/>
                    <w:jc w:val="center"/>
                  </w:pPr>
                  <w:r w:rsidRPr="00063F00">
                    <w:rPr>
                      <w:i/>
                      <w:shd w:val="clear" w:color="auto" w:fill="FFFF99"/>
                    </w:rPr>
                    <w:t>«___ » ____________ 20</w:t>
                  </w:r>
                  <w:r w:rsidRPr="00106195">
                    <w:rPr>
                      <w:i/>
                      <w:shd w:val="clear" w:color="auto" w:fill="FFFF99"/>
                    </w:rPr>
                    <w:t>__</w:t>
                  </w:r>
                  <w:r w:rsidRPr="00063F00">
                    <w:rPr>
                      <w:i/>
                      <w:shd w:val="clear" w:color="auto" w:fill="FFFF99"/>
                    </w:rPr>
                    <w:t xml:space="preserve"> года</w:t>
                  </w:r>
                </w:p>
              </w:tc>
              <w:tc>
                <w:tcPr>
                  <w:tcW w:w="4818" w:type="dxa"/>
                </w:tcPr>
                <w:p w14:paraId="4717D547" w14:textId="77777777" w:rsidR="00BA6D73" w:rsidRPr="00063F00" w:rsidRDefault="00BA6D73" w:rsidP="00F274AD">
                  <w:pPr>
                    <w:suppressAutoHyphens/>
                    <w:ind w:left="601"/>
                    <w:jc w:val="center"/>
                  </w:pPr>
                  <w:r w:rsidRPr="00063F00">
                    <w:t>«УТВЕРЖДАЮ»</w:t>
                  </w:r>
                </w:p>
                <w:p w14:paraId="785DE034" w14:textId="77777777" w:rsidR="00BA6D73" w:rsidRPr="00063F00" w:rsidRDefault="00BA6D73" w:rsidP="00F274AD">
                  <w:pPr>
                    <w:suppressAutoHyphens/>
                    <w:ind w:left="601"/>
                    <w:jc w:val="center"/>
                  </w:pPr>
                  <w:r w:rsidRPr="00063F00">
                    <w:t>Председатель комиссии</w:t>
                  </w:r>
                </w:p>
                <w:p w14:paraId="446F1BCF" w14:textId="77777777" w:rsidR="00BA6D73" w:rsidRPr="00063F00" w:rsidRDefault="00BA6D73" w:rsidP="00F274AD">
                  <w:pPr>
                    <w:suppressAutoHyphens/>
                    <w:ind w:left="601"/>
                    <w:jc w:val="center"/>
                  </w:pPr>
                  <w:r w:rsidRPr="00063F00">
                    <w:t>АО «РусГидро Снабжение»</w:t>
                  </w:r>
                </w:p>
                <w:p w14:paraId="758AA3D8" w14:textId="77777777" w:rsidR="00BA6D73" w:rsidRPr="00063F00" w:rsidRDefault="00BA6D73" w:rsidP="00F274AD">
                  <w:pPr>
                    <w:suppressAutoHyphens/>
                    <w:ind w:left="601"/>
                    <w:jc w:val="center"/>
                  </w:pPr>
                </w:p>
                <w:p w14:paraId="62BC98E4" w14:textId="77777777" w:rsidR="00BA6D73" w:rsidRPr="00063F00" w:rsidRDefault="00BA6D73" w:rsidP="00F274AD">
                  <w:pPr>
                    <w:suppressAutoHyphens/>
                    <w:ind w:left="601"/>
                    <w:jc w:val="center"/>
                  </w:pPr>
                </w:p>
                <w:p w14:paraId="784253BE" w14:textId="77777777" w:rsidR="00BA6D73" w:rsidRPr="00063F00" w:rsidRDefault="00BA6D73" w:rsidP="00F274AD">
                  <w:pPr>
                    <w:suppressAutoHyphens/>
                    <w:ind w:left="601"/>
                  </w:pPr>
                </w:p>
                <w:p w14:paraId="239395F6" w14:textId="77777777" w:rsidR="008C149B" w:rsidRDefault="008C149B" w:rsidP="00F274AD">
                  <w:pPr>
                    <w:suppressAutoHyphens/>
                    <w:rPr>
                      <w:i/>
                      <w:shd w:val="clear" w:color="auto" w:fill="FFFF99"/>
                    </w:rPr>
                  </w:pPr>
                </w:p>
                <w:p w14:paraId="6FECD49B" w14:textId="77777777" w:rsidR="00BA6D73" w:rsidRPr="00063F00" w:rsidRDefault="00BA6D73" w:rsidP="00F274AD">
                  <w:pPr>
                    <w:suppressAutoHyphens/>
                    <w:rPr>
                      <w:i/>
                      <w:shd w:val="clear" w:color="auto" w:fill="FFFF99"/>
                    </w:rPr>
                  </w:pPr>
                  <w:r>
                    <w:rPr>
                      <w:i/>
                      <w:shd w:val="clear" w:color="auto" w:fill="FFFF99"/>
                    </w:rPr>
                    <w:t xml:space="preserve">        _________________</w:t>
                  </w:r>
                  <w:r w:rsidRPr="00063F00">
                    <w:rPr>
                      <w:i/>
                      <w:shd w:val="clear" w:color="auto" w:fill="FFFF99"/>
                    </w:rPr>
                    <w:t xml:space="preserve"> П.В. Мельник</w:t>
                  </w:r>
                </w:p>
                <w:p w14:paraId="6BA54122" w14:textId="77777777" w:rsidR="00BA6D73" w:rsidRDefault="00BA6D73" w:rsidP="00F274AD">
                  <w:pPr>
                    <w:suppressAutoHyphens/>
                    <w:ind w:left="492"/>
                    <w:jc w:val="center"/>
                  </w:pPr>
                  <w:r w:rsidRPr="00063F00">
                    <w:rPr>
                      <w:i/>
                      <w:shd w:val="clear" w:color="auto" w:fill="FFFF99"/>
                    </w:rPr>
                    <w:t>«___ » ____________ 20___ года</w:t>
                  </w:r>
                </w:p>
              </w:tc>
              <w:tc>
                <w:tcPr>
                  <w:tcW w:w="4818" w:type="dxa"/>
                </w:tcPr>
                <w:p w14:paraId="3DC094E3" w14:textId="77777777" w:rsidR="00BA6D73" w:rsidRDefault="00BA6D73" w:rsidP="00F274AD">
                  <w:pPr>
                    <w:suppressAutoHyphens/>
                    <w:ind w:left="492"/>
                    <w:jc w:val="center"/>
                  </w:pPr>
                </w:p>
              </w:tc>
              <w:tc>
                <w:tcPr>
                  <w:tcW w:w="5103" w:type="dxa"/>
                </w:tcPr>
                <w:p w14:paraId="201C92B9" w14:textId="77777777" w:rsidR="00BA6D73" w:rsidRPr="006A1E20" w:rsidRDefault="00BA6D73" w:rsidP="00F274AD">
                  <w:pPr>
                    <w:suppressAutoHyphens/>
                    <w:ind w:left="492"/>
                    <w:jc w:val="center"/>
                  </w:pPr>
                </w:p>
              </w:tc>
            </w:tr>
          </w:tbl>
          <w:p w14:paraId="351F88DC" w14:textId="77777777" w:rsidR="00BA6D73" w:rsidRPr="00421F5E" w:rsidRDefault="00BA6D73" w:rsidP="00F274AD">
            <w:pPr>
              <w:jc w:val="right"/>
              <w:rPr>
                <w:rFonts w:eastAsia="Times New Roman"/>
              </w:rPr>
            </w:pPr>
          </w:p>
        </w:tc>
        <w:tc>
          <w:tcPr>
            <w:tcW w:w="222" w:type="dxa"/>
          </w:tcPr>
          <w:p w14:paraId="15D22CF4" w14:textId="77777777" w:rsidR="00BA6D73" w:rsidRPr="003200A8" w:rsidRDefault="00BA6D73" w:rsidP="00F274AD">
            <w:pPr>
              <w:jc w:val="left"/>
              <w:rPr>
                <w:rFonts w:eastAsia="Times New Roman"/>
              </w:rPr>
            </w:pPr>
          </w:p>
          <w:p w14:paraId="3B134CA1" w14:textId="77777777" w:rsidR="00BA6D73" w:rsidRPr="003200A8" w:rsidRDefault="00BA6D73" w:rsidP="00F274AD">
            <w:pPr>
              <w:jc w:val="left"/>
              <w:rPr>
                <w:rFonts w:eastAsia="Times New Roman"/>
              </w:rPr>
            </w:pPr>
          </w:p>
          <w:p w14:paraId="6E6F9AF8" w14:textId="77777777" w:rsidR="00BA6D73" w:rsidRPr="003200A8" w:rsidRDefault="00BA6D73" w:rsidP="00F274AD">
            <w:pPr>
              <w:jc w:val="left"/>
              <w:rPr>
                <w:rFonts w:eastAsia="Times New Roman"/>
              </w:rPr>
            </w:pPr>
          </w:p>
          <w:p w14:paraId="4A991E2B" w14:textId="77777777" w:rsidR="00BA6D73" w:rsidRPr="003200A8" w:rsidRDefault="00BA6D73" w:rsidP="00F274AD">
            <w:pPr>
              <w:jc w:val="left"/>
              <w:rPr>
                <w:rFonts w:eastAsia="Times New Roman"/>
              </w:rPr>
            </w:pPr>
          </w:p>
          <w:p w14:paraId="6F273E0C" w14:textId="77777777" w:rsidR="00BA6D73" w:rsidRPr="003200A8" w:rsidRDefault="00BA6D73" w:rsidP="00F274AD">
            <w:pPr>
              <w:jc w:val="left"/>
              <w:rPr>
                <w:rFonts w:eastAsia="Times New Roman"/>
              </w:rPr>
            </w:pPr>
          </w:p>
          <w:p w14:paraId="4F8437D0" w14:textId="77777777" w:rsidR="00BA6D73" w:rsidRPr="003200A8" w:rsidRDefault="00BA6D73" w:rsidP="00F274AD">
            <w:pPr>
              <w:jc w:val="left"/>
              <w:rPr>
                <w:rFonts w:eastAsia="Times New Roman"/>
              </w:rPr>
            </w:pPr>
          </w:p>
          <w:p w14:paraId="1E5DFE4E" w14:textId="77777777" w:rsidR="00BA6D73" w:rsidRPr="003200A8" w:rsidRDefault="00BA6D73" w:rsidP="00F274AD">
            <w:pPr>
              <w:jc w:val="left"/>
              <w:rPr>
                <w:rFonts w:eastAsia="Times New Roman"/>
              </w:rPr>
            </w:pPr>
            <w:r w:rsidRPr="003200A8">
              <w:rPr>
                <w:rFonts w:eastAsia="Times New Roman"/>
              </w:rPr>
              <w:t xml:space="preserve"> </w:t>
            </w:r>
          </w:p>
        </w:tc>
      </w:tr>
    </w:tbl>
    <w:p w14:paraId="541453CE" w14:textId="77777777" w:rsidR="00BA6D73" w:rsidRPr="00C76BD1" w:rsidRDefault="00BA6D73" w:rsidP="00BA6D73">
      <w:pPr>
        <w:jc w:val="center"/>
        <w:rPr>
          <w:lang w:val="en-US"/>
        </w:rPr>
      </w:pPr>
    </w:p>
    <w:p w14:paraId="2ADFEFF0" w14:textId="77777777" w:rsidR="00BA6D73" w:rsidRPr="003200A8" w:rsidRDefault="00BA6D73" w:rsidP="00BA6D73">
      <w:pPr>
        <w:jc w:val="center"/>
      </w:pPr>
    </w:p>
    <w:p w14:paraId="6C048574" w14:textId="77777777" w:rsidR="00BA6D73" w:rsidRPr="003200A8" w:rsidRDefault="00BA6D73" w:rsidP="00BA6D73">
      <w:pPr>
        <w:jc w:val="center"/>
      </w:pPr>
    </w:p>
    <w:p w14:paraId="0480A6FC" w14:textId="77777777" w:rsidR="00BA6D73" w:rsidRPr="003200A8" w:rsidRDefault="00BA6D73" w:rsidP="00BA6D73">
      <w:pPr>
        <w:jc w:val="center"/>
      </w:pPr>
    </w:p>
    <w:p w14:paraId="5692BE21" w14:textId="77777777" w:rsidR="00BA6D73" w:rsidRPr="003200A8" w:rsidRDefault="00BA6D73" w:rsidP="00BA6D73">
      <w:pPr>
        <w:jc w:val="center"/>
      </w:pPr>
    </w:p>
    <w:p w14:paraId="5694D4C0" w14:textId="77777777" w:rsidR="00BA6D73" w:rsidRPr="003200A8" w:rsidRDefault="00BA6D73" w:rsidP="00BA6D73">
      <w:pPr>
        <w:jc w:val="center"/>
      </w:pPr>
    </w:p>
    <w:p w14:paraId="26B29EA5" w14:textId="77777777" w:rsidR="00BA6D73" w:rsidRPr="003200A8" w:rsidRDefault="00BA6D73" w:rsidP="00BA6D73">
      <w:pPr>
        <w:jc w:val="center"/>
      </w:pPr>
    </w:p>
    <w:p w14:paraId="2D7CF210" w14:textId="77777777" w:rsidR="00BA6D73" w:rsidRPr="003200A8" w:rsidRDefault="00BA6D73" w:rsidP="00BA6D73">
      <w:pPr>
        <w:jc w:val="center"/>
      </w:pPr>
    </w:p>
    <w:p w14:paraId="2D5F2CA6" w14:textId="77777777" w:rsidR="00BA6D73" w:rsidRPr="003200A8" w:rsidRDefault="00BA6D73" w:rsidP="00BA6D73">
      <w:pPr>
        <w:jc w:val="center"/>
      </w:pPr>
    </w:p>
    <w:p w14:paraId="3740B82B" w14:textId="77777777" w:rsidR="00BA6D73" w:rsidRPr="003200A8" w:rsidRDefault="00BA6D73" w:rsidP="00BA6D73">
      <w:pPr>
        <w:jc w:val="center"/>
        <w:rPr>
          <w:caps/>
        </w:rPr>
      </w:pPr>
      <w:r w:rsidRPr="003200A8">
        <w:rPr>
          <w:caps/>
        </w:rPr>
        <w:t>ИЗВЕЩЕНИЕ И Документация</w:t>
      </w:r>
    </w:p>
    <w:p w14:paraId="48E6179F" w14:textId="776B83F6" w:rsidR="00BA6D73" w:rsidRDefault="00BA6D73" w:rsidP="00BA6D73">
      <w:pPr>
        <w:jc w:val="center"/>
        <w:rPr>
          <w:caps/>
        </w:rPr>
      </w:pPr>
      <w:r>
        <w:rPr>
          <w:caps/>
        </w:rPr>
        <w:t>ДЛЯ ПРОВЕДЕНИЯ</w:t>
      </w:r>
      <w:r w:rsidRPr="003200A8">
        <w:rPr>
          <w:caps/>
        </w:rPr>
        <w:t xml:space="preserve"> процедур</w:t>
      </w:r>
      <w:r>
        <w:rPr>
          <w:caps/>
        </w:rPr>
        <w:t>ы</w:t>
      </w:r>
      <w:r w:rsidRPr="003200A8">
        <w:rPr>
          <w:caps/>
        </w:rPr>
        <w:t xml:space="preserve"> реализации</w:t>
      </w:r>
      <w:r>
        <w:rPr>
          <w:caps/>
        </w:rPr>
        <w:t xml:space="preserve"> ЛОМА И ОТХОДОВ </w:t>
      </w:r>
      <w:r>
        <w:rPr>
          <w:i/>
          <w:shd w:val="clear" w:color="auto" w:fill="FFFF99"/>
        </w:rPr>
        <w:t xml:space="preserve">ЧЕРНЫХ </w:t>
      </w:r>
      <w:r>
        <w:rPr>
          <w:caps/>
        </w:rPr>
        <w:t xml:space="preserve">МЕТАЛЛОВ </w:t>
      </w:r>
    </w:p>
    <w:p w14:paraId="3E250BF9" w14:textId="77777777" w:rsidR="00BA6D73" w:rsidRPr="003200A8" w:rsidRDefault="00BA6D73" w:rsidP="00BA6D73">
      <w:pPr>
        <w:jc w:val="center"/>
      </w:pPr>
      <w:r>
        <w:t xml:space="preserve">способом «запрос предложений </w:t>
      </w:r>
      <w:r w:rsidRPr="003200A8">
        <w:t>в электронной форме</w:t>
      </w:r>
      <w:r>
        <w:t>»</w:t>
      </w:r>
    </w:p>
    <w:p w14:paraId="2E4927CD" w14:textId="77777777" w:rsidR="00BA6D73" w:rsidRPr="003200A8" w:rsidRDefault="00BA6D73" w:rsidP="00BA6D73">
      <w:pPr>
        <w:jc w:val="center"/>
      </w:pPr>
      <w:r w:rsidRPr="003200A8">
        <w:t xml:space="preserve">на право заключения договора купли-продажи </w:t>
      </w:r>
    </w:p>
    <w:p w14:paraId="47889CDE" w14:textId="72B27504" w:rsidR="00BA6D73" w:rsidRDefault="00BA6D73" w:rsidP="00BA6D73">
      <w:pPr>
        <w:jc w:val="center"/>
      </w:pPr>
      <w:r>
        <w:t xml:space="preserve">лома и отходов </w:t>
      </w:r>
      <w:r w:rsidRPr="004B5E1B">
        <w:rPr>
          <w:i/>
          <w:shd w:val="clear" w:color="auto" w:fill="FFFF99"/>
        </w:rPr>
        <w:t>черных</w:t>
      </w:r>
      <w:r>
        <w:rPr>
          <w:i/>
          <w:shd w:val="clear" w:color="auto" w:fill="FFFF99"/>
        </w:rPr>
        <w:t xml:space="preserve"> </w:t>
      </w:r>
      <w:r w:rsidRPr="003200A8">
        <w:t>металло</w:t>
      </w:r>
      <w:r>
        <w:t>в</w:t>
      </w:r>
    </w:p>
    <w:p w14:paraId="5EF6CFBB" w14:textId="77777777" w:rsidR="00BA6D73" w:rsidRDefault="00BA6D73" w:rsidP="00BA6D73">
      <w:pPr>
        <w:jc w:val="center"/>
      </w:pPr>
    </w:p>
    <w:p w14:paraId="3D8C2608" w14:textId="591ED29A" w:rsidR="00BA6D73" w:rsidRDefault="00BA6D73" w:rsidP="00BA6D73">
      <w:pPr>
        <w:jc w:val="center"/>
        <w:rPr>
          <w:i/>
          <w:shd w:val="clear" w:color="auto" w:fill="FFFF99"/>
        </w:rPr>
      </w:pPr>
      <w:r>
        <w:rPr>
          <w:i/>
          <w:shd w:val="clear" w:color="auto" w:fill="FFFF99"/>
        </w:rPr>
        <w:t>Лот №</w:t>
      </w:r>
      <w:r w:rsidR="00530E09">
        <w:rPr>
          <w:i/>
          <w:shd w:val="clear" w:color="auto" w:fill="FFFF99"/>
        </w:rPr>
        <w:t>1</w:t>
      </w:r>
      <w:r>
        <w:rPr>
          <w:i/>
          <w:shd w:val="clear" w:color="auto" w:fill="FFFF99"/>
        </w:rPr>
        <w:t>-ЛОМ-202</w:t>
      </w:r>
      <w:r w:rsidR="00530E09">
        <w:rPr>
          <w:i/>
          <w:shd w:val="clear" w:color="auto" w:fill="FFFF99"/>
        </w:rPr>
        <w:t>2</w:t>
      </w:r>
      <w:r>
        <w:rPr>
          <w:i/>
          <w:shd w:val="clear" w:color="auto" w:fill="FFFF99"/>
        </w:rPr>
        <w:t>-СЭ</w:t>
      </w:r>
    </w:p>
    <w:p w14:paraId="449BC65D" w14:textId="669EC142" w:rsidR="00BA6D73" w:rsidRPr="0099277A" w:rsidRDefault="00BA6D73" w:rsidP="00BA6D73">
      <w:pPr>
        <w:jc w:val="center"/>
        <w:rPr>
          <w:i/>
          <w:shd w:val="clear" w:color="auto" w:fill="FFFF99"/>
        </w:rPr>
      </w:pPr>
      <w:r>
        <w:rPr>
          <w:i/>
          <w:shd w:val="clear" w:color="auto" w:fill="FFFF99"/>
        </w:rPr>
        <w:t>ОП «</w:t>
      </w:r>
      <w:r w:rsidR="008D4909">
        <w:rPr>
          <w:i/>
          <w:shd w:val="clear" w:color="auto" w:fill="FFFF99"/>
        </w:rPr>
        <w:t>Южно-Сахалинская ТЭЦ-1» г. Южно-</w:t>
      </w:r>
      <w:r w:rsidR="00C06594">
        <w:rPr>
          <w:i/>
          <w:shd w:val="clear" w:color="auto" w:fill="FFFF99"/>
        </w:rPr>
        <w:t>Сахалинск,</w:t>
      </w:r>
      <w:r w:rsidR="00530E09">
        <w:rPr>
          <w:i/>
          <w:shd w:val="clear" w:color="auto" w:fill="FFFF99"/>
        </w:rPr>
        <w:t xml:space="preserve"> пос. Новиково Корсаковсого р-на (Новиковская ДЭС), ф</w:t>
      </w:r>
      <w:r>
        <w:rPr>
          <w:i/>
          <w:shd w:val="clear" w:color="auto" w:fill="FFFF99"/>
        </w:rPr>
        <w:t>илиал «Распределительные сети» Сахалинская область</w:t>
      </w:r>
      <w:r w:rsidR="00147E14">
        <w:rPr>
          <w:i/>
          <w:shd w:val="clear" w:color="auto" w:fill="FFFF99"/>
        </w:rPr>
        <w:t xml:space="preserve"> </w:t>
      </w:r>
    </w:p>
    <w:p w14:paraId="2715C63D" w14:textId="77777777" w:rsidR="00BA6D73" w:rsidRPr="004B5E1B" w:rsidRDefault="00BA6D73" w:rsidP="00BA6D73">
      <w:pPr>
        <w:rPr>
          <w:i/>
          <w:shd w:val="clear" w:color="auto" w:fill="FFFF99"/>
        </w:rPr>
      </w:pPr>
    </w:p>
    <w:p w14:paraId="0962CD95" w14:textId="77777777" w:rsidR="00BA6D73" w:rsidRPr="003200A8" w:rsidRDefault="00BA6D73" w:rsidP="00BA6D73">
      <w:pPr>
        <w:jc w:val="center"/>
      </w:pPr>
    </w:p>
    <w:p w14:paraId="2E75822E" w14:textId="77777777" w:rsidR="00BA6D73" w:rsidRPr="003200A8" w:rsidRDefault="00BA6D73" w:rsidP="00BA6D73"/>
    <w:p w14:paraId="6D0FE943" w14:textId="77777777" w:rsidR="00BA6D73" w:rsidRPr="003200A8" w:rsidRDefault="00BA6D73" w:rsidP="00BA6D73"/>
    <w:p w14:paraId="1674A548" w14:textId="77777777" w:rsidR="00BA6D73" w:rsidRPr="003200A8" w:rsidRDefault="00BA6D73" w:rsidP="00BA6D73"/>
    <w:p w14:paraId="13F56B0A" w14:textId="77777777" w:rsidR="00BA6D73" w:rsidRPr="003200A8" w:rsidRDefault="00BA6D73" w:rsidP="00BA6D73">
      <w:pPr>
        <w:rPr>
          <w:bCs/>
          <w:spacing w:val="-3"/>
        </w:rPr>
      </w:pPr>
    </w:p>
    <w:p w14:paraId="491814BB" w14:textId="77777777" w:rsidR="00BA6D73" w:rsidRPr="003200A8" w:rsidRDefault="00BA6D73" w:rsidP="00BA6D73">
      <w:pPr>
        <w:rPr>
          <w:bCs/>
          <w:spacing w:val="-3"/>
        </w:rPr>
      </w:pPr>
    </w:p>
    <w:p w14:paraId="3BE02951" w14:textId="77777777" w:rsidR="00BA6D73" w:rsidRPr="003200A8" w:rsidRDefault="00BA6D73" w:rsidP="00BA6D73">
      <w:pPr>
        <w:jc w:val="left"/>
      </w:pPr>
    </w:p>
    <w:p w14:paraId="219DEB09" w14:textId="11EA4DEF" w:rsidR="00BA6D73" w:rsidRPr="003200A8" w:rsidRDefault="00BA6D73" w:rsidP="00BA6D73">
      <w:pPr>
        <w:jc w:val="left"/>
      </w:pPr>
      <w:r>
        <w:t xml:space="preserve">Дата издания документа: </w:t>
      </w:r>
      <w:r w:rsidR="00575193">
        <w:t>18</w:t>
      </w:r>
      <w:bookmarkStart w:id="10" w:name="_GoBack"/>
      <w:bookmarkEnd w:id="10"/>
      <w:r w:rsidR="00530E09">
        <w:t>.0</w:t>
      </w:r>
      <w:r w:rsidR="00622AF0">
        <w:t>7</w:t>
      </w:r>
      <w:r w:rsidR="00530E09">
        <w:t>.2022</w:t>
      </w:r>
    </w:p>
    <w:p w14:paraId="424E6D3E" w14:textId="77777777" w:rsidR="00BA6D73" w:rsidRPr="003200A8" w:rsidRDefault="00BA6D73" w:rsidP="00BA6D73">
      <w:pPr>
        <w:jc w:val="left"/>
      </w:pPr>
    </w:p>
    <w:p w14:paraId="55C1CD79" w14:textId="77777777" w:rsidR="00BA6D73" w:rsidRPr="003200A8" w:rsidRDefault="00BA6D73" w:rsidP="00BA6D73">
      <w:pPr>
        <w:jc w:val="left"/>
      </w:pPr>
    </w:p>
    <w:p w14:paraId="6A45D262" w14:textId="77777777" w:rsidR="00BA6D73" w:rsidRPr="003200A8" w:rsidRDefault="00BA6D73" w:rsidP="00BA6D73">
      <w:pPr>
        <w:jc w:val="left"/>
      </w:pPr>
    </w:p>
    <w:p w14:paraId="39E532F5" w14:textId="77777777" w:rsidR="00BA6D73" w:rsidRPr="009C73D6" w:rsidRDefault="00BA6D73" w:rsidP="00BA6D73">
      <w:pPr>
        <w:spacing w:before="600" w:after="240"/>
        <w:jc w:val="center"/>
        <w:rPr>
          <w:caps/>
        </w:rPr>
      </w:pPr>
      <w:r w:rsidRPr="009C73D6">
        <w:rPr>
          <w:caps/>
        </w:rPr>
        <w:lastRenderedPageBreak/>
        <w:t>Содержание</w:t>
      </w:r>
    </w:p>
    <w:p w14:paraId="28E0C0FD" w14:textId="77777777" w:rsidR="00BA6D73" w:rsidRPr="009C73D6" w:rsidRDefault="00BA6D73" w:rsidP="00BA6D73">
      <w:pPr>
        <w:pStyle w:val="13"/>
        <w:rPr>
          <w:rFonts w:eastAsiaTheme="minorEastAsia"/>
          <w:noProof/>
        </w:rPr>
      </w:pPr>
      <w:r w:rsidRPr="009C73D6">
        <w:fldChar w:fldCharType="begin"/>
      </w:r>
      <w:r w:rsidRPr="009C73D6">
        <w:instrText xml:space="preserve"> TOC \o "1-2" \h \z \u </w:instrText>
      </w:r>
      <w:r w:rsidRPr="009C73D6">
        <w:fldChar w:fldCharType="separate"/>
      </w:r>
      <w:hyperlink w:anchor="_Toc22296266" w:history="1">
        <w:r w:rsidRPr="009C73D6">
          <w:rPr>
            <w:rStyle w:val="ae"/>
            <w:caps/>
            <w:noProof/>
          </w:rPr>
          <w:t>Извещение о проведении запроса предложений</w:t>
        </w:r>
        <w:r w:rsidRPr="009C73D6">
          <w:rPr>
            <w:noProof/>
            <w:webHidden/>
          </w:rPr>
          <w:tab/>
        </w:r>
        <w:r w:rsidRPr="009C73D6">
          <w:rPr>
            <w:noProof/>
            <w:webHidden/>
          </w:rPr>
          <w:fldChar w:fldCharType="begin"/>
        </w:r>
        <w:r w:rsidRPr="009C73D6">
          <w:rPr>
            <w:noProof/>
            <w:webHidden/>
          </w:rPr>
          <w:instrText xml:space="preserve"> PAGEREF _Toc22296266 \h </w:instrText>
        </w:r>
        <w:r w:rsidRPr="009C73D6">
          <w:rPr>
            <w:noProof/>
            <w:webHidden/>
          </w:rPr>
        </w:r>
        <w:r w:rsidRPr="009C73D6">
          <w:rPr>
            <w:noProof/>
            <w:webHidden/>
          </w:rPr>
          <w:fldChar w:fldCharType="separate"/>
        </w:r>
        <w:r w:rsidR="00C52E4B">
          <w:rPr>
            <w:noProof/>
            <w:webHidden/>
          </w:rPr>
          <w:t>3</w:t>
        </w:r>
        <w:r w:rsidRPr="009C73D6">
          <w:rPr>
            <w:noProof/>
            <w:webHidden/>
          </w:rPr>
          <w:fldChar w:fldCharType="end"/>
        </w:r>
      </w:hyperlink>
    </w:p>
    <w:p w14:paraId="51587789" w14:textId="77777777" w:rsidR="00BA6D73" w:rsidRPr="009C73D6" w:rsidRDefault="00575193" w:rsidP="00BA6D73">
      <w:pPr>
        <w:pStyle w:val="13"/>
        <w:rPr>
          <w:rFonts w:eastAsiaTheme="minorEastAsia"/>
          <w:noProof/>
        </w:rPr>
      </w:pPr>
      <w:hyperlink w:anchor="_Toc22296267" w:history="1">
        <w:r w:rsidR="00BA6D73" w:rsidRPr="009C73D6">
          <w:rPr>
            <w:rStyle w:val="ae"/>
            <w:caps/>
            <w:noProof/>
          </w:rPr>
          <w:t>ТЕРМИНЫ И ОПРЕДЕЛЕНИЯ</w:t>
        </w:r>
        <w:r w:rsidR="00BA6D73" w:rsidRPr="009C73D6">
          <w:rPr>
            <w:noProof/>
            <w:webHidden/>
          </w:rPr>
          <w:tab/>
        </w:r>
        <w:r w:rsidR="00BA6D73" w:rsidRPr="009C73D6">
          <w:rPr>
            <w:noProof/>
            <w:webHidden/>
          </w:rPr>
          <w:fldChar w:fldCharType="begin"/>
        </w:r>
        <w:r w:rsidR="00BA6D73" w:rsidRPr="009C73D6">
          <w:rPr>
            <w:noProof/>
            <w:webHidden/>
          </w:rPr>
          <w:instrText xml:space="preserve"> PAGEREF _Toc22296267 \h </w:instrText>
        </w:r>
        <w:r w:rsidR="00BA6D73" w:rsidRPr="009C73D6">
          <w:rPr>
            <w:noProof/>
            <w:webHidden/>
          </w:rPr>
        </w:r>
        <w:r w:rsidR="00BA6D73" w:rsidRPr="009C73D6">
          <w:rPr>
            <w:noProof/>
            <w:webHidden/>
          </w:rPr>
          <w:fldChar w:fldCharType="separate"/>
        </w:r>
        <w:r w:rsidR="00C52E4B">
          <w:rPr>
            <w:noProof/>
            <w:webHidden/>
          </w:rPr>
          <w:t>7</w:t>
        </w:r>
        <w:r w:rsidR="00BA6D73" w:rsidRPr="009C73D6">
          <w:rPr>
            <w:noProof/>
            <w:webHidden/>
          </w:rPr>
          <w:fldChar w:fldCharType="end"/>
        </w:r>
      </w:hyperlink>
    </w:p>
    <w:p w14:paraId="49EEA380" w14:textId="77777777" w:rsidR="00BA6D73" w:rsidRPr="009C73D6" w:rsidRDefault="00575193" w:rsidP="00BA6D73">
      <w:pPr>
        <w:pStyle w:val="13"/>
        <w:rPr>
          <w:rFonts w:eastAsiaTheme="minorEastAsia"/>
          <w:noProof/>
        </w:rPr>
      </w:pPr>
      <w:hyperlink w:anchor="_Toc22296268" w:history="1">
        <w:r w:rsidR="00BA6D73" w:rsidRPr="009C73D6">
          <w:rPr>
            <w:rStyle w:val="ae"/>
            <w:b/>
            <w:caps/>
            <w:noProof/>
          </w:rPr>
          <w:t>1.</w:t>
        </w:r>
        <w:r w:rsidR="00BA6D73" w:rsidRPr="009C73D6">
          <w:rPr>
            <w:rFonts w:eastAsiaTheme="minorEastAsia"/>
            <w:noProof/>
          </w:rPr>
          <w:tab/>
        </w:r>
        <w:r w:rsidR="00BA6D73" w:rsidRPr="009C73D6">
          <w:rPr>
            <w:rStyle w:val="ae"/>
            <w:b/>
            <w:caps/>
            <w:noProof/>
          </w:rPr>
          <w:t>Общие положения</w:t>
        </w:r>
        <w:r w:rsidR="00BA6D73" w:rsidRPr="009C73D6">
          <w:rPr>
            <w:noProof/>
            <w:webHidden/>
          </w:rPr>
          <w:tab/>
        </w:r>
        <w:r w:rsidR="00BA6D73" w:rsidRPr="009C73D6">
          <w:rPr>
            <w:noProof/>
            <w:webHidden/>
          </w:rPr>
          <w:fldChar w:fldCharType="begin"/>
        </w:r>
        <w:r w:rsidR="00BA6D73" w:rsidRPr="009C73D6">
          <w:rPr>
            <w:noProof/>
            <w:webHidden/>
          </w:rPr>
          <w:instrText xml:space="preserve"> PAGEREF _Toc22296268 \h </w:instrText>
        </w:r>
        <w:r w:rsidR="00BA6D73" w:rsidRPr="009C73D6">
          <w:rPr>
            <w:noProof/>
            <w:webHidden/>
          </w:rPr>
        </w:r>
        <w:r w:rsidR="00BA6D73" w:rsidRPr="009C73D6">
          <w:rPr>
            <w:noProof/>
            <w:webHidden/>
          </w:rPr>
          <w:fldChar w:fldCharType="separate"/>
        </w:r>
        <w:r w:rsidR="00C52E4B">
          <w:rPr>
            <w:noProof/>
            <w:webHidden/>
          </w:rPr>
          <w:t>8</w:t>
        </w:r>
        <w:r w:rsidR="00BA6D73" w:rsidRPr="009C73D6">
          <w:rPr>
            <w:noProof/>
            <w:webHidden/>
          </w:rPr>
          <w:fldChar w:fldCharType="end"/>
        </w:r>
      </w:hyperlink>
    </w:p>
    <w:p w14:paraId="63035272"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69" w:history="1">
        <w:r w:rsidR="00BA6D73" w:rsidRPr="009C73D6">
          <w:rPr>
            <w:rStyle w:val="ae"/>
            <w:rFonts w:ascii="Times New Roman" w:hAnsi="Times New Roman"/>
            <w:b/>
            <w:noProof/>
            <w:sz w:val="28"/>
            <w:szCs w:val="28"/>
          </w:rPr>
          <w:t>1.1.</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Общие сведения о запросе предложений.</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_Toc22296269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8</w:t>
        </w:r>
        <w:r w:rsidR="00BA6D73" w:rsidRPr="009C73D6">
          <w:rPr>
            <w:rFonts w:ascii="Times New Roman" w:hAnsi="Times New Roman" w:cs="Times New Roman"/>
            <w:noProof/>
            <w:webHidden/>
            <w:sz w:val="28"/>
            <w:szCs w:val="28"/>
          </w:rPr>
          <w:fldChar w:fldCharType="end"/>
        </w:r>
      </w:hyperlink>
    </w:p>
    <w:p w14:paraId="117EBD4D"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70" w:history="1">
        <w:r w:rsidR="00BA6D73" w:rsidRPr="009C73D6">
          <w:rPr>
            <w:rStyle w:val="ae"/>
            <w:rFonts w:ascii="Times New Roman" w:hAnsi="Times New Roman"/>
            <w:b/>
            <w:noProof/>
            <w:sz w:val="28"/>
            <w:szCs w:val="28"/>
          </w:rPr>
          <w:t>1.2.</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Разъяснение положений Документации/Извещения о проведении запроса предложений.</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_Toc22296270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8</w:t>
        </w:r>
        <w:r w:rsidR="00BA6D73" w:rsidRPr="009C73D6">
          <w:rPr>
            <w:rFonts w:ascii="Times New Roman" w:hAnsi="Times New Roman" w:cs="Times New Roman"/>
            <w:noProof/>
            <w:webHidden/>
            <w:sz w:val="28"/>
            <w:szCs w:val="28"/>
          </w:rPr>
          <w:fldChar w:fldCharType="end"/>
        </w:r>
      </w:hyperlink>
    </w:p>
    <w:p w14:paraId="4630FD4D"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71" w:history="1">
        <w:r w:rsidR="00BA6D73" w:rsidRPr="009C73D6">
          <w:rPr>
            <w:rStyle w:val="ae"/>
            <w:rFonts w:ascii="Times New Roman" w:hAnsi="Times New Roman"/>
            <w:b/>
            <w:noProof/>
            <w:sz w:val="28"/>
            <w:szCs w:val="28"/>
          </w:rPr>
          <w:t>1.3.</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Внесение изменений в Документацию/Извещение о проведении запроса предложений.</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_Toc22296271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9</w:t>
        </w:r>
        <w:r w:rsidR="00BA6D73" w:rsidRPr="009C73D6">
          <w:rPr>
            <w:rFonts w:ascii="Times New Roman" w:hAnsi="Times New Roman" w:cs="Times New Roman"/>
            <w:noProof/>
            <w:webHidden/>
            <w:sz w:val="28"/>
            <w:szCs w:val="28"/>
          </w:rPr>
          <w:fldChar w:fldCharType="end"/>
        </w:r>
      </w:hyperlink>
    </w:p>
    <w:p w14:paraId="60725401"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72" w:history="1">
        <w:r w:rsidR="00BA6D73" w:rsidRPr="009C73D6">
          <w:rPr>
            <w:rStyle w:val="ae"/>
            <w:rFonts w:ascii="Times New Roman" w:hAnsi="Times New Roman"/>
            <w:b/>
            <w:noProof/>
            <w:sz w:val="28"/>
            <w:szCs w:val="28"/>
          </w:rPr>
          <w:t>1.4.</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Отказ от проведения запроса предложений.</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_Toc22296272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9</w:t>
        </w:r>
        <w:r w:rsidR="00BA6D73" w:rsidRPr="009C73D6">
          <w:rPr>
            <w:rFonts w:ascii="Times New Roman" w:hAnsi="Times New Roman" w:cs="Times New Roman"/>
            <w:noProof/>
            <w:webHidden/>
            <w:sz w:val="28"/>
            <w:szCs w:val="28"/>
          </w:rPr>
          <w:fldChar w:fldCharType="end"/>
        </w:r>
      </w:hyperlink>
    </w:p>
    <w:p w14:paraId="1D0D8CD2" w14:textId="77777777" w:rsidR="00BA6D73" w:rsidRPr="009C73D6" w:rsidRDefault="00575193" w:rsidP="00BA6D73">
      <w:pPr>
        <w:pStyle w:val="13"/>
        <w:rPr>
          <w:rFonts w:eastAsiaTheme="minorEastAsia"/>
          <w:noProof/>
        </w:rPr>
      </w:pPr>
      <w:hyperlink w:anchor="_Toc22296273" w:history="1">
        <w:r w:rsidR="00BA6D73" w:rsidRPr="009C73D6">
          <w:rPr>
            <w:rStyle w:val="ae"/>
            <w:b/>
            <w:caps/>
            <w:noProof/>
          </w:rPr>
          <w:t>2.</w:t>
        </w:r>
        <w:r w:rsidR="00BA6D73" w:rsidRPr="009C73D6">
          <w:rPr>
            <w:rFonts w:eastAsiaTheme="minorEastAsia"/>
            <w:noProof/>
          </w:rPr>
          <w:tab/>
        </w:r>
        <w:r w:rsidR="00BA6D73" w:rsidRPr="009C73D6">
          <w:rPr>
            <w:rStyle w:val="ae"/>
            <w:b/>
            <w:caps/>
            <w:noProof/>
          </w:rPr>
          <w:t>Порядок ПОДГОТОВКИ и подачи заявок на участие в запросе предложений</w:t>
        </w:r>
        <w:r w:rsidR="00BA6D73" w:rsidRPr="009C73D6">
          <w:rPr>
            <w:noProof/>
            <w:webHidden/>
          </w:rPr>
          <w:tab/>
        </w:r>
        <w:r w:rsidR="00BA6D73" w:rsidRPr="009C73D6">
          <w:rPr>
            <w:noProof/>
            <w:webHidden/>
          </w:rPr>
          <w:fldChar w:fldCharType="begin"/>
        </w:r>
        <w:r w:rsidR="00BA6D73" w:rsidRPr="009C73D6">
          <w:rPr>
            <w:noProof/>
            <w:webHidden/>
          </w:rPr>
          <w:instrText xml:space="preserve"> PAGEREF _Toc22296273 \h </w:instrText>
        </w:r>
        <w:r w:rsidR="00BA6D73" w:rsidRPr="009C73D6">
          <w:rPr>
            <w:noProof/>
            <w:webHidden/>
          </w:rPr>
        </w:r>
        <w:r w:rsidR="00BA6D73" w:rsidRPr="009C73D6">
          <w:rPr>
            <w:noProof/>
            <w:webHidden/>
          </w:rPr>
          <w:fldChar w:fldCharType="separate"/>
        </w:r>
        <w:r w:rsidR="00C52E4B">
          <w:rPr>
            <w:noProof/>
            <w:webHidden/>
          </w:rPr>
          <w:t>10</w:t>
        </w:r>
        <w:r w:rsidR="00BA6D73" w:rsidRPr="009C73D6">
          <w:rPr>
            <w:noProof/>
            <w:webHidden/>
          </w:rPr>
          <w:fldChar w:fldCharType="end"/>
        </w:r>
      </w:hyperlink>
    </w:p>
    <w:p w14:paraId="2BE021B1"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74" w:history="1">
        <w:r w:rsidR="00BA6D73" w:rsidRPr="009C73D6">
          <w:rPr>
            <w:rStyle w:val="ae"/>
            <w:rFonts w:ascii="Times New Roman" w:hAnsi="Times New Roman"/>
            <w:b/>
            <w:noProof/>
            <w:sz w:val="28"/>
            <w:szCs w:val="28"/>
          </w:rPr>
          <w:t>2.1.</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Требования к Участникам запроса предложений.</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_Toc22296274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10</w:t>
        </w:r>
        <w:r w:rsidR="00BA6D73" w:rsidRPr="009C73D6">
          <w:rPr>
            <w:rFonts w:ascii="Times New Roman" w:hAnsi="Times New Roman" w:cs="Times New Roman"/>
            <w:noProof/>
            <w:webHidden/>
            <w:sz w:val="28"/>
            <w:szCs w:val="28"/>
          </w:rPr>
          <w:fldChar w:fldCharType="end"/>
        </w:r>
      </w:hyperlink>
    </w:p>
    <w:p w14:paraId="50794F21"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75" w:history="1">
        <w:r w:rsidR="00BA6D73" w:rsidRPr="009C73D6">
          <w:rPr>
            <w:rStyle w:val="ae"/>
            <w:rFonts w:ascii="Times New Roman" w:hAnsi="Times New Roman"/>
            <w:b/>
            <w:noProof/>
            <w:sz w:val="28"/>
            <w:szCs w:val="28"/>
          </w:rPr>
          <w:t>2.2.</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Требования к составу заявки на участие в запросе предложений.</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_Toc22296275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10</w:t>
        </w:r>
        <w:r w:rsidR="00BA6D73" w:rsidRPr="009C73D6">
          <w:rPr>
            <w:rFonts w:ascii="Times New Roman" w:hAnsi="Times New Roman" w:cs="Times New Roman"/>
            <w:noProof/>
            <w:webHidden/>
            <w:sz w:val="28"/>
            <w:szCs w:val="28"/>
          </w:rPr>
          <w:fldChar w:fldCharType="end"/>
        </w:r>
      </w:hyperlink>
    </w:p>
    <w:p w14:paraId="58DD77EF"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76" w:history="1">
        <w:r w:rsidR="00BA6D73" w:rsidRPr="009C73D6">
          <w:rPr>
            <w:rStyle w:val="ae"/>
            <w:rFonts w:ascii="Times New Roman" w:hAnsi="Times New Roman"/>
            <w:b/>
            <w:noProof/>
            <w:sz w:val="28"/>
            <w:szCs w:val="28"/>
          </w:rPr>
          <w:t>2.3.</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Инструкции по подготовке и подаче заявок на участие в запросе предложений.</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_Toc22296276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13</w:t>
        </w:r>
        <w:r w:rsidR="00BA6D73" w:rsidRPr="009C73D6">
          <w:rPr>
            <w:rFonts w:ascii="Times New Roman" w:hAnsi="Times New Roman" w:cs="Times New Roman"/>
            <w:noProof/>
            <w:webHidden/>
            <w:sz w:val="28"/>
            <w:szCs w:val="28"/>
          </w:rPr>
          <w:fldChar w:fldCharType="end"/>
        </w:r>
      </w:hyperlink>
    </w:p>
    <w:p w14:paraId="434EE896"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77" w:history="1">
        <w:r w:rsidR="00BA6D73" w:rsidRPr="009C73D6">
          <w:rPr>
            <w:rStyle w:val="ae"/>
            <w:rFonts w:ascii="Times New Roman" w:hAnsi="Times New Roman"/>
            <w:b/>
            <w:noProof/>
            <w:sz w:val="28"/>
            <w:szCs w:val="28"/>
          </w:rPr>
          <w:t>2.4.</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Изменение заявок на участие в запросе предложений или их отзыв.</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_Toc22296277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14</w:t>
        </w:r>
        <w:r w:rsidR="00BA6D73" w:rsidRPr="009C73D6">
          <w:rPr>
            <w:rFonts w:ascii="Times New Roman" w:hAnsi="Times New Roman" w:cs="Times New Roman"/>
            <w:noProof/>
            <w:webHidden/>
            <w:sz w:val="28"/>
            <w:szCs w:val="28"/>
          </w:rPr>
          <w:fldChar w:fldCharType="end"/>
        </w:r>
      </w:hyperlink>
    </w:p>
    <w:p w14:paraId="453D9763"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78" w:history="1">
        <w:r w:rsidR="00BA6D73" w:rsidRPr="009C73D6">
          <w:rPr>
            <w:rStyle w:val="ae"/>
            <w:rFonts w:ascii="Times New Roman" w:hAnsi="Times New Roman"/>
            <w:b/>
            <w:noProof/>
            <w:sz w:val="28"/>
            <w:szCs w:val="28"/>
          </w:rPr>
          <w:t>2.5.</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Обеспечение обязательств Участников.</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_Toc22296278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14</w:t>
        </w:r>
        <w:r w:rsidR="00BA6D73" w:rsidRPr="009C73D6">
          <w:rPr>
            <w:rFonts w:ascii="Times New Roman" w:hAnsi="Times New Roman" w:cs="Times New Roman"/>
            <w:noProof/>
            <w:webHidden/>
            <w:sz w:val="28"/>
            <w:szCs w:val="28"/>
          </w:rPr>
          <w:fldChar w:fldCharType="end"/>
        </w:r>
      </w:hyperlink>
    </w:p>
    <w:p w14:paraId="66E58316"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79" w:history="1">
        <w:r w:rsidR="00BA6D73" w:rsidRPr="009C73D6">
          <w:rPr>
            <w:rStyle w:val="ae"/>
            <w:rFonts w:ascii="Times New Roman" w:hAnsi="Times New Roman"/>
            <w:b/>
            <w:noProof/>
            <w:sz w:val="28"/>
            <w:szCs w:val="28"/>
          </w:rPr>
          <w:t>2.6.</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Обеспечение обязательств Покупателя по Договору купли-продажи.</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_Toc22296279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15</w:t>
        </w:r>
        <w:r w:rsidR="00BA6D73" w:rsidRPr="009C73D6">
          <w:rPr>
            <w:rFonts w:ascii="Times New Roman" w:hAnsi="Times New Roman" w:cs="Times New Roman"/>
            <w:noProof/>
            <w:webHidden/>
            <w:sz w:val="28"/>
            <w:szCs w:val="28"/>
          </w:rPr>
          <w:fldChar w:fldCharType="end"/>
        </w:r>
      </w:hyperlink>
    </w:p>
    <w:p w14:paraId="0DE2BFD5" w14:textId="77777777" w:rsidR="00BA6D73" w:rsidRPr="009C73D6" w:rsidRDefault="00575193" w:rsidP="00BA6D73">
      <w:pPr>
        <w:pStyle w:val="13"/>
        <w:rPr>
          <w:rFonts w:eastAsiaTheme="minorEastAsia"/>
          <w:noProof/>
        </w:rPr>
      </w:pPr>
      <w:hyperlink w:anchor="_Toc22296280" w:history="1">
        <w:r w:rsidR="00BA6D73" w:rsidRPr="009C73D6">
          <w:rPr>
            <w:rStyle w:val="ae"/>
            <w:b/>
            <w:caps/>
            <w:noProof/>
          </w:rPr>
          <w:t>3.</w:t>
        </w:r>
        <w:r w:rsidR="00BA6D73" w:rsidRPr="009C73D6">
          <w:rPr>
            <w:rFonts w:eastAsiaTheme="minorEastAsia"/>
            <w:noProof/>
          </w:rPr>
          <w:tab/>
        </w:r>
        <w:r w:rsidR="00BA6D73" w:rsidRPr="009C73D6">
          <w:rPr>
            <w:rStyle w:val="ae"/>
            <w:b/>
            <w:caps/>
            <w:noProof/>
          </w:rPr>
          <w:t>ПОРЯДОК ПРОВЕДЕНИЯ ЗАпроса предложений</w:t>
        </w:r>
        <w:r w:rsidR="00BA6D73" w:rsidRPr="009C73D6">
          <w:rPr>
            <w:noProof/>
            <w:webHidden/>
          </w:rPr>
          <w:tab/>
        </w:r>
        <w:r w:rsidR="00BA6D73" w:rsidRPr="009C73D6">
          <w:rPr>
            <w:noProof/>
            <w:webHidden/>
          </w:rPr>
          <w:fldChar w:fldCharType="begin"/>
        </w:r>
        <w:r w:rsidR="00BA6D73" w:rsidRPr="009C73D6">
          <w:rPr>
            <w:noProof/>
            <w:webHidden/>
          </w:rPr>
          <w:instrText xml:space="preserve"> PAGEREF _Toc22296280 \h </w:instrText>
        </w:r>
        <w:r w:rsidR="00BA6D73" w:rsidRPr="009C73D6">
          <w:rPr>
            <w:noProof/>
            <w:webHidden/>
          </w:rPr>
        </w:r>
        <w:r w:rsidR="00BA6D73" w:rsidRPr="009C73D6">
          <w:rPr>
            <w:noProof/>
            <w:webHidden/>
          </w:rPr>
          <w:fldChar w:fldCharType="separate"/>
        </w:r>
        <w:r w:rsidR="00C52E4B">
          <w:rPr>
            <w:noProof/>
            <w:webHidden/>
          </w:rPr>
          <w:t>15</w:t>
        </w:r>
        <w:r w:rsidR="00BA6D73" w:rsidRPr="009C73D6">
          <w:rPr>
            <w:noProof/>
            <w:webHidden/>
          </w:rPr>
          <w:fldChar w:fldCharType="end"/>
        </w:r>
      </w:hyperlink>
    </w:p>
    <w:p w14:paraId="4EE603E1"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81" w:history="1">
        <w:r w:rsidR="00BA6D73" w:rsidRPr="009C73D6">
          <w:rPr>
            <w:rStyle w:val="ae"/>
            <w:rFonts w:ascii="Times New Roman" w:hAnsi="Times New Roman"/>
            <w:b/>
            <w:noProof/>
            <w:sz w:val="28"/>
            <w:szCs w:val="28"/>
          </w:rPr>
          <w:t>3.1.</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Вскрытие поступивших на запрос предложений заявок Участников.</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_Toc22296281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15</w:t>
        </w:r>
        <w:r w:rsidR="00BA6D73" w:rsidRPr="009C73D6">
          <w:rPr>
            <w:rFonts w:ascii="Times New Roman" w:hAnsi="Times New Roman" w:cs="Times New Roman"/>
            <w:noProof/>
            <w:webHidden/>
            <w:sz w:val="28"/>
            <w:szCs w:val="28"/>
          </w:rPr>
          <w:fldChar w:fldCharType="end"/>
        </w:r>
      </w:hyperlink>
    </w:p>
    <w:p w14:paraId="692F9CBD"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82" w:history="1">
        <w:r w:rsidR="00BA6D73" w:rsidRPr="009C73D6">
          <w:rPr>
            <w:rStyle w:val="ae"/>
            <w:rFonts w:ascii="Times New Roman" w:hAnsi="Times New Roman"/>
            <w:b/>
            <w:noProof/>
            <w:sz w:val="28"/>
            <w:szCs w:val="28"/>
          </w:rPr>
          <w:t>3.2.</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Рассмотрение заявок.</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_Toc22296282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16</w:t>
        </w:r>
        <w:r w:rsidR="00BA6D73" w:rsidRPr="009C73D6">
          <w:rPr>
            <w:rFonts w:ascii="Times New Roman" w:hAnsi="Times New Roman" w:cs="Times New Roman"/>
            <w:noProof/>
            <w:webHidden/>
            <w:sz w:val="28"/>
            <w:szCs w:val="28"/>
          </w:rPr>
          <w:fldChar w:fldCharType="end"/>
        </w:r>
      </w:hyperlink>
    </w:p>
    <w:p w14:paraId="629CDBDF"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83" w:history="1">
        <w:r w:rsidR="00BA6D73" w:rsidRPr="009C73D6">
          <w:rPr>
            <w:rStyle w:val="ae"/>
            <w:rFonts w:ascii="Times New Roman" w:hAnsi="Times New Roman"/>
            <w:b/>
            <w:noProof/>
            <w:sz w:val="28"/>
            <w:szCs w:val="28"/>
          </w:rPr>
          <w:t>3.3.</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Переторжка.</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_Toc22296283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17</w:t>
        </w:r>
        <w:r w:rsidR="00BA6D73" w:rsidRPr="009C73D6">
          <w:rPr>
            <w:rFonts w:ascii="Times New Roman" w:hAnsi="Times New Roman" w:cs="Times New Roman"/>
            <w:noProof/>
            <w:webHidden/>
            <w:sz w:val="28"/>
            <w:szCs w:val="28"/>
          </w:rPr>
          <w:fldChar w:fldCharType="end"/>
        </w:r>
      </w:hyperlink>
    </w:p>
    <w:p w14:paraId="36ABD25A"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84" w:history="1">
        <w:r w:rsidR="00BA6D73" w:rsidRPr="009C73D6">
          <w:rPr>
            <w:rStyle w:val="ae"/>
            <w:rFonts w:ascii="Times New Roman" w:hAnsi="Times New Roman"/>
            <w:b/>
            <w:noProof/>
            <w:sz w:val="28"/>
            <w:szCs w:val="28"/>
          </w:rPr>
          <w:t>3.4.</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Определение Победителя запроса предложений.</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_Toc22296284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18</w:t>
        </w:r>
        <w:r w:rsidR="00BA6D73" w:rsidRPr="009C73D6">
          <w:rPr>
            <w:rFonts w:ascii="Times New Roman" w:hAnsi="Times New Roman" w:cs="Times New Roman"/>
            <w:noProof/>
            <w:webHidden/>
            <w:sz w:val="28"/>
            <w:szCs w:val="28"/>
          </w:rPr>
          <w:fldChar w:fldCharType="end"/>
        </w:r>
      </w:hyperlink>
    </w:p>
    <w:p w14:paraId="78B1A673" w14:textId="77777777" w:rsidR="00BA6D73" w:rsidRPr="009C73D6" w:rsidRDefault="00575193" w:rsidP="00BA6D73">
      <w:pPr>
        <w:pStyle w:val="13"/>
        <w:rPr>
          <w:rFonts w:eastAsiaTheme="minorEastAsia"/>
          <w:noProof/>
        </w:rPr>
      </w:pPr>
      <w:hyperlink w:anchor="_Toc22296285" w:history="1">
        <w:r w:rsidR="00BA6D73" w:rsidRPr="009C73D6">
          <w:rPr>
            <w:rStyle w:val="ae"/>
            <w:b/>
            <w:caps/>
            <w:noProof/>
          </w:rPr>
          <w:t>4.</w:t>
        </w:r>
        <w:r w:rsidR="00BA6D73" w:rsidRPr="009C73D6">
          <w:rPr>
            <w:rFonts w:eastAsiaTheme="minorEastAsia"/>
            <w:noProof/>
          </w:rPr>
          <w:tab/>
        </w:r>
        <w:r w:rsidR="00BA6D73" w:rsidRPr="009C73D6">
          <w:rPr>
            <w:rStyle w:val="ae"/>
            <w:b/>
            <w:caps/>
            <w:noProof/>
          </w:rPr>
          <w:t>ПОРЯДОК ЗаключениЯ договора купли-продажи по итогам запроса предложений</w:t>
        </w:r>
        <w:r w:rsidR="00BA6D73" w:rsidRPr="009C73D6">
          <w:rPr>
            <w:noProof/>
            <w:webHidden/>
          </w:rPr>
          <w:tab/>
        </w:r>
        <w:r w:rsidR="00BA6D73" w:rsidRPr="009C73D6">
          <w:rPr>
            <w:noProof/>
            <w:webHidden/>
          </w:rPr>
          <w:fldChar w:fldCharType="begin"/>
        </w:r>
        <w:r w:rsidR="00BA6D73" w:rsidRPr="009C73D6">
          <w:rPr>
            <w:noProof/>
            <w:webHidden/>
          </w:rPr>
          <w:instrText xml:space="preserve"> PAGEREF _Toc22296285 \h </w:instrText>
        </w:r>
        <w:r w:rsidR="00BA6D73" w:rsidRPr="009C73D6">
          <w:rPr>
            <w:noProof/>
            <w:webHidden/>
          </w:rPr>
        </w:r>
        <w:r w:rsidR="00BA6D73" w:rsidRPr="009C73D6">
          <w:rPr>
            <w:noProof/>
            <w:webHidden/>
          </w:rPr>
          <w:fldChar w:fldCharType="separate"/>
        </w:r>
        <w:r w:rsidR="00C52E4B">
          <w:rPr>
            <w:noProof/>
            <w:webHidden/>
          </w:rPr>
          <w:t>20</w:t>
        </w:r>
        <w:r w:rsidR="00BA6D73" w:rsidRPr="009C73D6">
          <w:rPr>
            <w:noProof/>
            <w:webHidden/>
          </w:rPr>
          <w:fldChar w:fldCharType="end"/>
        </w:r>
      </w:hyperlink>
    </w:p>
    <w:p w14:paraId="524B8F39" w14:textId="77777777" w:rsidR="00BA6D73" w:rsidRPr="009C73D6" w:rsidRDefault="00575193" w:rsidP="00BA6D73">
      <w:pPr>
        <w:pStyle w:val="13"/>
        <w:rPr>
          <w:rFonts w:eastAsiaTheme="minorEastAsia"/>
          <w:noProof/>
        </w:rPr>
      </w:pPr>
      <w:hyperlink w:anchor="_Toc22296286" w:history="1">
        <w:r w:rsidR="00BA6D73" w:rsidRPr="009C73D6">
          <w:rPr>
            <w:rStyle w:val="ae"/>
            <w:b/>
            <w:caps/>
            <w:noProof/>
          </w:rPr>
          <w:t>5.</w:t>
        </w:r>
        <w:r w:rsidR="00BA6D73" w:rsidRPr="009C73D6">
          <w:rPr>
            <w:rFonts w:eastAsiaTheme="minorEastAsia"/>
            <w:noProof/>
          </w:rPr>
          <w:tab/>
        </w:r>
        <w:r w:rsidR="00BA6D73" w:rsidRPr="009C73D6">
          <w:rPr>
            <w:rStyle w:val="ae"/>
            <w:b/>
            <w:caps/>
            <w:noProof/>
          </w:rPr>
          <w:t>Обжалование действий (бездействия) организатора, ПРОДАВЦА, комиссии</w:t>
        </w:r>
        <w:r w:rsidR="00BA6D73" w:rsidRPr="009C73D6">
          <w:rPr>
            <w:noProof/>
            <w:webHidden/>
          </w:rPr>
          <w:tab/>
        </w:r>
        <w:r w:rsidR="00BA6D73" w:rsidRPr="009C73D6">
          <w:rPr>
            <w:noProof/>
            <w:webHidden/>
          </w:rPr>
          <w:fldChar w:fldCharType="begin"/>
        </w:r>
        <w:r w:rsidR="00BA6D73" w:rsidRPr="009C73D6">
          <w:rPr>
            <w:noProof/>
            <w:webHidden/>
          </w:rPr>
          <w:instrText xml:space="preserve"> PAGEREF _Toc22296286 \h </w:instrText>
        </w:r>
        <w:r w:rsidR="00BA6D73" w:rsidRPr="009C73D6">
          <w:rPr>
            <w:noProof/>
            <w:webHidden/>
          </w:rPr>
        </w:r>
        <w:r w:rsidR="00BA6D73" w:rsidRPr="009C73D6">
          <w:rPr>
            <w:noProof/>
            <w:webHidden/>
          </w:rPr>
          <w:fldChar w:fldCharType="separate"/>
        </w:r>
        <w:r w:rsidR="00C52E4B">
          <w:rPr>
            <w:noProof/>
            <w:webHidden/>
          </w:rPr>
          <w:t>21</w:t>
        </w:r>
        <w:r w:rsidR="00BA6D73" w:rsidRPr="009C73D6">
          <w:rPr>
            <w:noProof/>
            <w:webHidden/>
          </w:rPr>
          <w:fldChar w:fldCharType="end"/>
        </w:r>
      </w:hyperlink>
    </w:p>
    <w:p w14:paraId="37C26AE1" w14:textId="77777777" w:rsidR="00BA6D73" w:rsidRPr="009C73D6" w:rsidRDefault="00575193" w:rsidP="00BA6D73">
      <w:pPr>
        <w:pStyle w:val="13"/>
        <w:rPr>
          <w:rFonts w:eastAsiaTheme="minorEastAsia"/>
          <w:noProof/>
        </w:rPr>
      </w:pPr>
      <w:hyperlink w:anchor="_Toc22296287" w:history="1">
        <w:r w:rsidR="00BA6D73" w:rsidRPr="009C73D6">
          <w:rPr>
            <w:rStyle w:val="ae"/>
            <w:b/>
            <w:caps/>
            <w:noProof/>
          </w:rPr>
          <w:t>6.</w:t>
        </w:r>
        <w:r w:rsidR="00BA6D73" w:rsidRPr="009C73D6">
          <w:rPr>
            <w:rFonts w:eastAsiaTheme="minorEastAsia"/>
            <w:noProof/>
          </w:rPr>
          <w:tab/>
        </w:r>
        <w:r w:rsidR="00BA6D73" w:rsidRPr="009C73D6">
          <w:rPr>
            <w:rStyle w:val="ae"/>
            <w:b/>
            <w:caps/>
            <w:noProof/>
          </w:rPr>
          <w:t>формы документов</w:t>
        </w:r>
        <w:r w:rsidR="00BA6D73" w:rsidRPr="009C73D6">
          <w:rPr>
            <w:noProof/>
            <w:webHidden/>
          </w:rPr>
          <w:tab/>
        </w:r>
        <w:r w:rsidR="00BA6D73" w:rsidRPr="009C73D6">
          <w:rPr>
            <w:noProof/>
            <w:webHidden/>
          </w:rPr>
          <w:fldChar w:fldCharType="begin"/>
        </w:r>
        <w:r w:rsidR="00BA6D73" w:rsidRPr="009C73D6">
          <w:rPr>
            <w:noProof/>
            <w:webHidden/>
          </w:rPr>
          <w:instrText xml:space="preserve"> PAGEREF _Toc22296287 \h </w:instrText>
        </w:r>
        <w:r w:rsidR="00BA6D73" w:rsidRPr="009C73D6">
          <w:rPr>
            <w:noProof/>
            <w:webHidden/>
          </w:rPr>
        </w:r>
        <w:r w:rsidR="00BA6D73" w:rsidRPr="009C73D6">
          <w:rPr>
            <w:noProof/>
            <w:webHidden/>
          </w:rPr>
          <w:fldChar w:fldCharType="separate"/>
        </w:r>
        <w:r w:rsidR="00C52E4B">
          <w:rPr>
            <w:noProof/>
            <w:webHidden/>
          </w:rPr>
          <w:t>23</w:t>
        </w:r>
        <w:r w:rsidR="00BA6D73" w:rsidRPr="009C73D6">
          <w:rPr>
            <w:noProof/>
            <w:webHidden/>
          </w:rPr>
          <w:fldChar w:fldCharType="end"/>
        </w:r>
      </w:hyperlink>
    </w:p>
    <w:p w14:paraId="388B062A"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88" w:history="1">
        <w:r w:rsidR="00BA6D73" w:rsidRPr="009C73D6">
          <w:rPr>
            <w:rStyle w:val="ae"/>
            <w:rFonts w:ascii="Times New Roman" w:hAnsi="Times New Roman"/>
            <w:b/>
            <w:noProof/>
            <w:sz w:val="28"/>
            <w:szCs w:val="28"/>
          </w:rPr>
          <w:t>6.1.</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Опись документов (Форма №</w:t>
        </w:r>
        <w:r w:rsidR="00BA6D73">
          <w:rPr>
            <w:rStyle w:val="ae"/>
            <w:rFonts w:ascii="Times New Roman" w:hAnsi="Times New Roman"/>
            <w:b/>
            <w:noProof/>
            <w:sz w:val="28"/>
            <w:szCs w:val="28"/>
          </w:rPr>
          <w:t> </w:t>
        </w:r>
        <w:r w:rsidR="00BA6D73" w:rsidRPr="009C73D6">
          <w:rPr>
            <w:rStyle w:val="ae"/>
            <w:rFonts w:ascii="Times New Roman" w:hAnsi="Times New Roman"/>
            <w:b/>
            <w:noProof/>
            <w:sz w:val="28"/>
            <w:szCs w:val="28"/>
          </w:rPr>
          <w:t>1)</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_Toc22296288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23</w:t>
        </w:r>
        <w:r w:rsidR="00BA6D73" w:rsidRPr="009C73D6">
          <w:rPr>
            <w:rFonts w:ascii="Times New Roman" w:hAnsi="Times New Roman" w:cs="Times New Roman"/>
            <w:noProof/>
            <w:webHidden/>
            <w:sz w:val="28"/>
            <w:szCs w:val="28"/>
          </w:rPr>
          <w:fldChar w:fldCharType="end"/>
        </w:r>
      </w:hyperlink>
    </w:p>
    <w:p w14:paraId="48785D96"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89" w:history="1">
        <w:r w:rsidR="00BA6D73" w:rsidRPr="009C73D6">
          <w:rPr>
            <w:rStyle w:val="ae"/>
            <w:rFonts w:ascii="Times New Roman" w:hAnsi="Times New Roman"/>
            <w:b/>
            <w:noProof/>
            <w:sz w:val="28"/>
            <w:szCs w:val="28"/>
          </w:rPr>
          <w:t>6.2.</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Заявка на участие в запросе предложений (Форма №</w:t>
        </w:r>
        <w:r w:rsidR="00BA6D73">
          <w:rPr>
            <w:rStyle w:val="ae"/>
            <w:rFonts w:ascii="Times New Roman" w:hAnsi="Times New Roman"/>
            <w:b/>
            <w:noProof/>
            <w:sz w:val="28"/>
            <w:szCs w:val="28"/>
          </w:rPr>
          <w:t xml:space="preserve"> </w:t>
        </w:r>
        <w:r w:rsidR="00BA6D73" w:rsidRPr="009C73D6">
          <w:rPr>
            <w:rStyle w:val="ae"/>
            <w:rFonts w:ascii="Times New Roman" w:hAnsi="Times New Roman"/>
            <w:b/>
            <w:noProof/>
            <w:sz w:val="28"/>
            <w:szCs w:val="28"/>
          </w:rPr>
          <w:t>2)</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_Toc22296289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24</w:t>
        </w:r>
        <w:r w:rsidR="00BA6D73" w:rsidRPr="009C73D6">
          <w:rPr>
            <w:rFonts w:ascii="Times New Roman" w:hAnsi="Times New Roman" w:cs="Times New Roman"/>
            <w:noProof/>
            <w:webHidden/>
            <w:sz w:val="28"/>
            <w:szCs w:val="28"/>
          </w:rPr>
          <w:fldChar w:fldCharType="end"/>
        </w:r>
      </w:hyperlink>
    </w:p>
    <w:p w14:paraId="4CAB25A6"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90" w:history="1">
        <w:r w:rsidR="00BA6D73" w:rsidRPr="009C73D6">
          <w:rPr>
            <w:rStyle w:val="ae"/>
            <w:rFonts w:ascii="Times New Roman" w:hAnsi="Times New Roman"/>
            <w:b/>
            <w:noProof/>
            <w:sz w:val="28"/>
            <w:szCs w:val="28"/>
          </w:rPr>
          <w:t>6.3.</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Коммерческое предложение (Форма №</w:t>
        </w:r>
        <w:r w:rsidR="00BA6D73">
          <w:rPr>
            <w:rStyle w:val="ae"/>
            <w:rFonts w:ascii="Times New Roman" w:hAnsi="Times New Roman"/>
            <w:b/>
            <w:noProof/>
            <w:sz w:val="28"/>
            <w:szCs w:val="28"/>
          </w:rPr>
          <w:t xml:space="preserve"> </w:t>
        </w:r>
        <w:r w:rsidR="00BA6D73" w:rsidRPr="009C73D6">
          <w:rPr>
            <w:rStyle w:val="ae"/>
            <w:rFonts w:ascii="Times New Roman" w:hAnsi="Times New Roman"/>
            <w:b/>
            <w:noProof/>
            <w:sz w:val="28"/>
            <w:szCs w:val="28"/>
          </w:rPr>
          <w:t>3)</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_Toc22296290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27</w:t>
        </w:r>
        <w:r w:rsidR="00BA6D73" w:rsidRPr="009C73D6">
          <w:rPr>
            <w:rFonts w:ascii="Times New Roman" w:hAnsi="Times New Roman" w:cs="Times New Roman"/>
            <w:noProof/>
            <w:webHidden/>
            <w:sz w:val="28"/>
            <w:szCs w:val="28"/>
          </w:rPr>
          <w:fldChar w:fldCharType="end"/>
        </w:r>
      </w:hyperlink>
    </w:p>
    <w:p w14:paraId="5CD02932" w14:textId="77777777" w:rsidR="00BA6D73" w:rsidRPr="009C73D6" w:rsidRDefault="00575193" w:rsidP="00BA6D73">
      <w:pPr>
        <w:pStyle w:val="21"/>
        <w:rPr>
          <w:rFonts w:ascii="Times New Roman" w:eastAsiaTheme="minorEastAsia" w:hAnsi="Times New Roman" w:cs="Times New Roman"/>
          <w:i w:val="0"/>
          <w:iCs w:val="0"/>
          <w:noProof/>
          <w:sz w:val="28"/>
          <w:szCs w:val="28"/>
        </w:rPr>
      </w:pPr>
      <w:hyperlink w:anchor="_Toc22296291" w:history="1">
        <w:r w:rsidR="00BA6D73" w:rsidRPr="009C73D6">
          <w:rPr>
            <w:rStyle w:val="ae"/>
            <w:rFonts w:ascii="Times New Roman" w:hAnsi="Times New Roman"/>
            <w:b/>
            <w:noProof/>
            <w:sz w:val="28"/>
            <w:szCs w:val="28"/>
          </w:rPr>
          <w:t>6.4.</w:t>
        </w:r>
        <w:r w:rsidR="00BA6D73" w:rsidRPr="009C73D6">
          <w:rPr>
            <w:rFonts w:ascii="Times New Roman" w:eastAsiaTheme="minorEastAsia" w:hAnsi="Times New Roman" w:cs="Times New Roman"/>
            <w:i w:val="0"/>
            <w:iCs w:val="0"/>
            <w:noProof/>
            <w:sz w:val="28"/>
            <w:szCs w:val="28"/>
          </w:rPr>
          <w:tab/>
        </w:r>
        <w:r w:rsidR="00BA6D73" w:rsidRPr="009C73D6">
          <w:rPr>
            <w:rStyle w:val="ae"/>
            <w:rFonts w:ascii="Times New Roman" w:hAnsi="Times New Roman"/>
            <w:b/>
            <w:noProof/>
            <w:sz w:val="28"/>
            <w:szCs w:val="28"/>
          </w:rPr>
          <w:t>Анкета Участника запроса предложений (Форма №4)</w:t>
        </w:r>
        <w:r w:rsidR="00BA6D73" w:rsidRPr="009C73D6">
          <w:rPr>
            <w:rFonts w:ascii="Times New Roman" w:hAnsi="Times New Roman" w:cs="Times New Roman"/>
            <w:noProof/>
            <w:webHidden/>
            <w:sz w:val="28"/>
            <w:szCs w:val="28"/>
          </w:rPr>
          <w:tab/>
        </w:r>
        <w:r w:rsidR="00BA6D73" w:rsidRPr="009C73D6">
          <w:rPr>
            <w:rFonts w:ascii="Times New Roman" w:hAnsi="Times New Roman" w:cs="Times New Roman"/>
            <w:noProof/>
            <w:webHidden/>
            <w:sz w:val="28"/>
            <w:szCs w:val="28"/>
          </w:rPr>
          <w:fldChar w:fldCharType="begin"/>
        </w:r>
        <w:r w:rsidR="00BA6D73" w:rsidRPr="009C73D6">
          <w:rPr>
            <w:rFonts w:ascii="Times New Roman" w:hAnsi="Times New Roman" w:cs="Times New Roman"/>
            <w:noProof/>
            <w:webHidden/>
            <w:sz w:val="28"/>
            <w:szCs w:val="28"/>
          </w:rPr>
          <w:instrText xml:space="preserve"> PAGEREF _Toc22296291 \h </w:instrText>
        </w:r>
        <w:r w:rsidR="00BA6D73" w:rsidRPr="009C73D6">
          <w:rPr>
            <w:rFonts w:ascii="Times New Roman" w:hAnsi="Times New Roman" w:cs="Times New Roman"/>
            <w:noProof/>
            <w:webHidden/>
            <w:sz w:val="28"/>
            <w:szCs w:val="28"/>
          </w:rPr>
        </w:r>
        <w:r w:rsidR="00BA6D73" w:rsidRPr="009C73D6">
          <w:rPr>
            <w:rFonts w:ascii="Times New Roman" w:hAnsi="Times New Roman" w:cs="Times New Roman"/>
            <w:noProof/>
            <w:webHidden/>
            <w:sz w:val="28"/>
            <w:szCs w:val="28"/>
          </w:rPr>
          <w:fldChar w:fldCharType="separate"/>
        </w:r>
        <w:r w:rsidR="00C52E4B">
          <w:rPr>
            <w:rFonts w:ascii="Times New Roman" w:hAnsi="Times New Roman" w:cs="Times New Roman"/>
            <w:noProof/>
            <w:webHidden/>
            <w:sz w:val="28"/>
            <w:szCs w:val="28"/>
          </w:rPr>
          <w:t>28</w:t>
        </w:r>
        <w:r w:rsidR="00BA6D73" w:rsidRPr="009C73D6">
          <w:rPr>
            <w:rFonts w:ascii="Times New Roman" w:hAnsi="Times New Roman" w:cs="Times New Roman"/>
            <w:noProof/>
            <w:webHidden/>
            <w:sz w:val="28"/>
            <w:szCs w:val="28"/>
          </w:rPr>
          <w:fldChar w:fldCharType="end"/>
        </w:r>
      </w:hyperlink>
    </w:p>
    <w:p w14:paraId="38C93F7A" w14:textId="77777777" w:rsidR="00BA6D73" w:rsidRPr="009C73D6" w:rsidRDefault="00575193" w:rsidP="00BA6D73">
      <w:pPr>
        <w:pStyle w:val="13"/>
        <w:rPr>
          <w:rFonts w:eastAsiaTheme="minorEastAsia"/>
          <w:noProof/>
        </w:rPr>
      </w:pPr>
      <w:hyperlink w:anchor="_Toc22296292" w:history="1">
        <w:r w:rsidR="00BA6D73" w:rsidRPr="009C73D6">
          <w:rPr>
            <w:rStyle w:val="ae"/>
            <w:b/>
            <w:caps/>
            <w:noProof/>
          </w:rPr>
          <w:t>Приложение №1. Техническое задание</w:t>
        </w:r>
        <w:r w:rsidR="00BA6D73" w:rsidRPr="009C73D6">
          <w:rPr>
            <w:noProof/>
            <w:webHidden/>
          </w:rPr>
          <w:tab/>
        </w:r>
        <w:r w:rsidR="00BA6D73" w:rsidRPr="009C73D6">
          <w:rPr>
            <w:noProof/>
            <w:webHidden/>
          </w:rPr>
          <w:fldChar w:fldCharType="begin"/>
        </w:r>
        <w:r w:rsidR="00BA6D73" w:rsidRPr="009C73D6">
          <w:rPr>
            <w:noProof/>
            <w:webHidden/>
          </w:rPr>
          <w:instrText xml:space="preserve"> PAGEREF _Toc22296292 \h </w:instrText>
        </w:r>
        <w:r w:rsidR="00BA6D73" w:rsidRPr="009C73D6">
          <w:rPr>
            <w:noProof/>
            <w:webHidden/>
          </w:rPr>
        </w:r>
        <w:r w:rsidR="00BA6D73" w:rsidRPr="009C73D6">
          <w:rPr>
            <w:noProof/>
            <w:webHidden/>
          </w:rPr>
          <w:fldChar w:fldCharType="separate"/>
        </w:r>
        <w:r w:rsidR="00C52E4B">
          <w:rPr>
            <w:noProof/>
            <w:webHidden/>
          </w:rPr>
          <w:t>30</w:t>
        </w:r>
        <w:r w:rsidR="00BA6D73" w:rsidRPr="009C73D6">
          <w:rPr>
            <w:noProof/>
            <w:webHidden/>
          </w:rPr>
          <w:fldChar w:fldCharType="end"/>
        </w:r>
      </w:hyperlink>
    </w:p>
    <w:p w14:paraId="1B94FCC5" w14:textId="77777777" w:rsidR="00BA6D73" w:rsidRPr="009C73D6" w:rsidRDefault="00575193" w:rsidP="00BA6D73">
      <w:pPr>
        <w:pStyle w:val="13"/>
        <w:rPr>
          <w:rFonts w:eastAsiaTheme="minorEastAsia"/>
          <w:noProof/>
        </w:rPr>
      </w:pPr>
      <w:hyperlink w:anchor="_Toc22296293" w:history="1">
        <w:r w:rsidR="00BA6D73" w:rsidRPr="009C73D6">
          <w:rPr>
            <w:rStyle w:val="ae"/>
            <w:b/>
            <w:caps/>
            <w:noProof/>
          </w:rPr>
          <w:t>ПРИЛОЖЕНИЕ №2. Проект договора купли-продажи</w:t>
        </w:r>
        <w:r w:rsidR="00BA6D73" w:rsidRPr="009C73D6">
          <w:rPr>
            <w:noProof/>
            <w:webHidden/>
          </w:rPr>
          <w:tab/>
        </w:r>
        <w:r w:rsidR="00BA6D73" w:rsidRPr="009C73D6">
          <w:rPr>
            <w:noProof/>
            <w:webHidden/>
          </w:rPr>
          <w:fldChar w:fldCharType="begin"/>
        </w:r>
        <w:r w:rsidR="00BA6D73" w:rsidRPr="009C73D6">
          <w:rPr>
            <w:noProof/>
            <w:webHidden/>
          </w:rPr>
          <w:instrText xml:space="preserve"> PAGEREF _Toc22296293 \h </w:instrText>
        </w:r>
        <w:r w:rsidR="00BA6D73" w:rsidRPr="009C73D6">
          <w:rPr>
            <w:noProof/>
            <w:webHidden/>
          </w:rPr>
        </w:r>
        <w:r w:rsidR="00BA6D73" w:rsidRPr="009C73D6">
          <w:rPr>
            <w:noProof/>
            <w:webHidden/>
          </w:rPr>
          <w:fldChar w:fldCharType="separate"/>
        </w:r>
        <w:r w:rsidR="00C52E4B">
          <w:rPr>
            <w:noProof/>
            <w:webHidden/>
          </w:rPr>
          <w:t>41</w:t>
        </w:r>
        <w:r w:rsidR="00BA6D73" w:rsidRPr="009C73D6">
          <w:rPr>
            <w:noProof/>
            <w:webHidden/>
          </w:rPr>
          <w:fldChar w:fldCharType="end"/>
        </w:r>
      </w:hyperlink>
    </w:p>
    <w:p w14:paraId="3DB1D60D" w14:textId="77777777" w:rsidR="00BA6D73" w:rsidRDefault="00BA6D73" w:rsidP="00BA6D73">
      <w:pPr>
        <w:pStyle w:val="13"/>
        <w:sectPr w:rsidR="00BA6D73" w:rsidSect="002C0439">
          <w:headerReference w:type="default" r:id="rId8"/>
          <w:footerReference w:type="default" r:id="rId9"/>
          <w:pgSz w:w="11906" w:h="16838"/>
          <w:pgMar w:top="851" w:right="707" w:bottom="851" w:left="1134" w:header="709" w:footer="709" w:gutter="0"/>
          <w:cols w:space="708"/>
          <w:titlePg/>
          <w:docGrid w:linePitch="381"/>
        </w:sectPr>
      </w:pPr>
      <w:r w:rsidRPr="009C73D6">
        <w:fldChar w:fldCharType="end"/>
      </w:r>
    </w:p>
    <w:p w14:paraId="6A6D8B4F" w14:textId="77777777" w:rsidR="00BA6D73" w:rsidRPr="00180008" w:rsidRDefault="00BA6D73" w:rsidP="00BA6D73">
      <w:pPr>
        <w:pStyle w:val="1"/>
        <w:pageBreakBefore/>
        <w:numPr>
          <w:ilvl w:val="0"/>
          <w:numId w:val="0"/>
        </w:numPr>
        <w:spacing w:after="240" w:line="360" w:lineRule="auto"/>
        <w:rPr>
          <w:caps/>
        </w:rPr>
      </w:pPr>
      <w:bookmarkStart w:id="11" w:name="_Toc523757050"/>
      <w:bookmarkStart w:id="12" w:name="_Toc22296266"/>
      <w:r w:rsidRPr="00E54F94">
        <w:rPr>
          <w:caps/>
        </w:rPr>
        <w:lastRenderedPageBreak/>
        <w:t>Извещение о проведении запроса предложений</w:t>
      </w:r>
      <w:bookmarkEnd w:id="11"/>
      <w:bookmarkEnd w:id="1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5557"/>
      </w:tblGrid>
      <w:tr w:rsidR="00BA6D73" w:rsidRPr="003200A8" w14:paraId="4552CAD8" w14:textId="77777777" w:rsidTr="00F274AD">
        <w:tc>
          <w:tcPr>
            <w:tcW w:w="9634" w:type="dxa"/>
            <w:gridSpan w:val="3"/>
            <w:shd w:val="clear" w:color="auto" w:fill="D9D9D9"/>
          </w:tcPr>
          <w:p w14:paraId="078646B2" w14:textId="77777777" w:rsidR="00BA6D73" w:rsidRPr="003200A8" w:rsidRDefault="00BA6D73" w:rsidP="00F274AD">
            <w:pPr>
              <w:pStyle w:val="affe"/>
              <w:numPr>
                <w:ilvl w:val="0"/>
                <w:numId w:val="10"/>
              </w:numPr>
              <w:tabs>
                <w:tab w:val="left" w:pos="284"/>
              </w:tabs>
              <w:spacing w:after="0" w:line="240" w:lineRule="auto"/>
              <w:ind w:left="0" w:firstLine="0"/>
              <w:rPr>
                <w:rFonts w:ascii="Times New Roman" w:eastAsia="Times New Roman" w:hAnsi="Times New Roman"/>
                <w:sz w:val="28"/>
                <w:szCs w:val="28"/>
              </w:rPr>
            </w:pPr>
            <w:r w:rsidRPr="003200A8">
              <w:rPr>
                <w:rFonts w:ascii="Times New Roman" w:eastAsia="Times New Roman" w:hAnsi="Times New Roman"/>
                <w:sz w:val="28"/>
                <w:szCs w:val="28"/>
              </w:rPr>
              <w:t xml:space="preserve">Форма проведения </w:t>
            </w:r>
            <w:r>
              <w:rPr>
                <w:rFonts w:ascii="Times New Roman" w:eastAsia="Times New Roman" w:hAnsi="Times New Roman"/>
                <w:sz w:val="28"/>
                <w:szCs w:val="28"/>
              </w:rPr>
              <w:t>процедуры</w:t>
            </w:r>
          </w:p>
        </w:tc>
      </w:tr>
      <w:tr w:rsidR="00BA6D73" w:rsidRPr="003200A8" w14:paraId="1CBA11DB" w14:textId="77777777" w:rsidTr="00F274AD">
        <w:trPr>
          <w:trHeight w:val="362"/>
        </w:trPr>
        <w:tc>
          <w:tcPr>
            <w:tcW w:w="817" w:type="dxa"/>
            <w:vAlign w:val="center"/>
          </w:tcPr>
          <w:p w14:paraId="143C9271"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72CAC7F3" w14:textId="77777777" w:rsidR="00BA6D73" w:rsidRPr="003200A8" w:rsidRDefault="00BA6D73" w:rsidP="00F274AD">
            <w:pPr>
              <w:jc w:val="left"/>
              <w:rPr>
                <w:rFonts w:eastAsia="Times New Roman"/>
              </w:rPr>
            </w:pPr>
            <w:r w:rsidRPr="003200A8">
              <w:rPr>
                <w:rFonts w:eastAsia="Times New Roman"/>
              </w:rPr>
              <w:t xml:space="preserve">Тип и способ проведения </w:t>
            </w:r>
            <w:r>
              <w:rPr>
                <w:rFonts w:eastAsia="Times New Roman"/>
              </w:rPr>
              <w:t>процедуры</w:t>
            </w:r>
            <w:r w:rsidRPr="003200A8">
              <w:rPr>
                <w:rFonts w:eastAsia="Times New Roman"/>
              </w:rPr>
              <w:t>:</w:t>
            </w:r>
          </w:p>
        </w:tc>
        <w:tc>
          <w:tcPr>
            <w:tcW w:w="5557" w:type="dxa"/>
            <w:vAlign w:val="center"/>
          </w:tcPr>
          <w:p w14:paraId="68659961" w14:textId="77777777" w:rsidR="00BA6D73" w:rsidRPr="009A019A" w:rsidRDefault="00BA6D73" w:rsidP="00F274AD">
            <w:pPr>
              <w:jc w:val="left"/>
              <w:rPr>
                <w:rFonts w:eastAsia="Times New Roman"/>
                <w:i/>
              </w:rPr>
            </w:pPr>
            <w:r>
              <w:rPr>
                <w:rFonts w:eastAsia="Times New Roman"/>
                <w:i/>
              </w:rPr>
              <w:t>Запрос предложений</w:t>
            </w:r>
            <w:r w:rsidRPr="009A019A">
              <w:rPr>
                <w:rFonts w:eastAsia="Times New Roman"/>
                <w:i/>
              </w:rPr>
              <w:t xml:space="preserve"> на повышение в электронной фор</w:t>
            </w:r>
            <w:r>
              <w:rPr>
                <w:rFonts w:eastAsia="Times New Roman"/>
                <w:i/>
              </w:rPr>
              <w:t>ме</w:t>
            </w:r>
          </w:p>
        </w:tc>
      </w:tr>
      <w:tr w:rsidR="00BA6D73" w:rsidRPr="003200A8" w14:paraId="3B9949F6" w14:textId="77777777" w:rsidTr="00F274AD">
        <w:tc>
          <w:tcPr>
            <w:tcW w:w="817" w:type="dxa"/>
            <w:vAlign w:val="center"/>
          </w:tcPr>
          <w:p w14:paraId="294BBC73"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598962F7" w14:textId="77777777" w:rsidR="00BA6D73" w:rsidRPr="003200A8" w:rsidRDefault="00BA6D73" w:rsidP="00F274AD">
            <w:pPr>
              <w:jc w:val="left"/>
              <w:rPr>
                <w:rFonts w:eastAsia="Times New Roman"/>
              </w:rPr>
            </w:pPr>
            <w:r w:rsidRPr="003200A8">
              <w:rPr>
                <w:rFonts w:eastAsia="Times New Roman"/>
                <w:lang w:eastAsia="en-US"/>
              </w:rPr>
              <w:t xml:space="preserve">Форма (состав </w:t>
            </w:r>
            <w:r>
              <w:rPr>
                <w:rFonts w:eastAsia="Times New Roman"/>
                <w:lang w:eastAsia="en-US"/>
              </w:rPr>
              <w:t>У</w:t>
            </w:r>
            <w:r w:rsidRPr="003200A8">
              <w:rPr>
                <w:rFonts w:eastAsia="Times New Roman"/>
                <w:lang w:eastAsia="en-US"/>
              </w:rPr>
              <w:t>частников):</w:t>
            </w:r>
          </w:p>
        </w:tc>
        <w:tc>
          <w:tcPr>
            <w:tcW w:w="5557" w:type="dxa"/>
            <w:vAlign w:val="center"/>
          </w:tcPr>
          <w:p w14:paraId="06A679BF" w14:textId="77777777" w:rsidR="00BA6D73" w:rsidRPr="003200A8" w:rsidRDefault="00BA6D73" w:rsidP="00F274AD">
            <w:pPr>
              <w:jc w:val="left"/>
              <w:rPr>
                <w:rFonts w:eastAsia="Times New Roman"/>
                <w:lang w:eastAsia="en-US"/>
              </w:rPr>
            </w:pPr>
            <w:r>
              <w:rPr>
                <w:rFonts w:eastAsia="Times New Roman"/>
                <w:lang w:eastAsia="en-US"/>
              </w:rPr>
              <w:t>О</w:t>
            </w:r>
            <w:r w:rsidRPr="003200A8">
              <w:rPr>
                <w:rFonts w:eastAsia="Times New Roman"/>
                <w:lang w:eastAsia="en-US"/>
              </w:rPr>
              <w:t>ткрытый</w:t>
            </w:r>
          </w:p>
        </w:tc>
      </w:tr>
      <w:tr w:rsidR="00BA6D73" w:rsidRPr="003200A8" w14:paraId="50198A75" w14:textId="77777777" w:rsidTr="00F274AD">
        <w:tc>
          <w:tcPr>
            <w:tcW w:w="817" w:type="dxa"/>
            <w:vAlign w:val="center"/>
          </w:tcPr>
          <w:p w14:paraId="02B73757"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49D2B755" w14:textId="77777777" w:rsidR="00BA6D73" w:rsidRPr="003200A8" w:rsidRDefault="00BA6D73" w:rsidP="00F274AD">
            <w:pPr>
              <w:jc w:val="left"/>
              <w:rPr>
                <w:rFonts w:eastAsia="Times New Roman"/>
                <w:lang w:eastAsia="en-US"/>
              </w:rPr>
            </w:pPr>
            <w:r w:rsidRPr="003200A8">
              <w:rPr>
                <w:rFonts w:eastAsia="Times New Roman"/>
                <w:lang w:eastAsia="en-US"/>
              </w:rPr>
              <w:t>Способ подачи предложений о цене:</w:t>
            </w:r>
          </w:p>
        </w:tc>
        <w:tc>
          <w:tcPr>
            <w:tcW w:w="5557" w:type="dxa"/>
            <w:vAlign w:val="center"/>
          </w:tcPr>
          <w:p w14:paraId="33D01099" w14:textId="77777777" w:rsidR="00BA6D73" w:rsidRPr="003200A8" w:rsidRDefault="00BA6D73" w:rsidP="00F274AD">
            <w:pPr>
              <w:jc w:val="left"/>
              <w:rPr>
                <w:rFonts w:eastAsia="Times New Roman"/>
                <w:lang w:eastAsia="en-US"/>
              </w:rPr>
            </w:pPr>
            <w:r>
              <w:rPr>
                <w:rFonts w:eastAsia="Times New Roman"/>
                <w:lang w:eastAsia="en-US"/>
              </w:rPr>
              <w:t>О</w:t>
            </w:r>
            <w:r w:rsidRPr="003200A8">
              <w:rPr>
                <w:rFonts w:eastAsia="Times New Roman"/>
                <w:lang w:eastAsia="en-US"/>
              </w:rPr>
              <w:t>ткрытый</w:t>
            </w:r>
          </w:p>
        </w:tc>
      </w:tr>
      <w:tr w:rsidR="00BA6D73" w:rsidRPr="003200A8" w14:paraId="2EB59D96" w14:textId="77777777" w:rsidTr="00F274AD">
        <w:tc>
          <w:tcPr>
            <w:tcW w:w="9634" w:type="dxa"/>
            <w:gridSpan w:val="3"/>
            <w:shd w:val="clear" w:color="auto" w:fill="D9D9D9"/>
            <w:vAlign w:val="center"/>
          </w:tcPr>
          <w:p w14:paraId="7EE19247" w14:textId="77777777" w:rsidR="00BA6D73" w:rsidRPr="00C37481" w:rsidRDefault="00BA6D73" w:rsidP="00F274AD">
            <w:pPr>
              <w:pStyle w:val="affe"/>
              <w:numPr>
                <w:ilvl w:val="0"/>
                <w:numId w:val="10"/>
              </w:numPr>
              <w:tabs>
                <w:tab w:val="left" w:pos="284"/>
              </w:tabs>
              <w:spacing w:after="0" w:line="240" w:lineRule="auto"/>
              <w:ind w:left="0" w:firstLine="0"/>
              <w:rPr>
                <w:rFonts w:ascii="Times New Roman" w:eastAsia="Times New Roman" w:hAnsi="Times New Roman"/>
                <w:sz w:val="28"/>
                <w:szCs w:val="28"/>
              </w:rPr>
            </w:pPr>
            <w:r w:rsidRPr="00C37481">
              <w:rPr>
                <w:rFonts w:ascii="Times New Roman" w:eastAsia="Times New Roman" w:hAnsi="Times New Roman"/>
                <w:sz w:val="28"/>
                <w:szCs w:val="28"/>
              </w:rPr>
              <w:t>Предмет процедуры</w:t>
            </w:r>
          </w:p>
        </w:tc>
      </w:tr>
      <w:tr w:rsidR="00BA6D73" w:rsidRPr="003200A8" w14:paraId="5770B712" w14:textId="77777777" w:rsidTr="00F274AD">
        <w:tc>
          <w:tcPr>
            <w:tcW w:w="817" w:type="dxa"/>
            <w:vAlign w:val="center"/>
          </w:tcPr>
          <w:p w14:paraId="086B5DA2"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19F3D709" w14:textId="77777777" w:rsidR="00BA6D73" w:rsidRPr="003200A8" w:rsidRDefault="00BA6D73" w:rsidP="00F274AD">
            <w:pPr>
              <w:rPr>
                <w:rFonts w:eastAsia="Times New Roman"/>
                <w:lang w:eastAsia="en-US"/>
              </w:rPr>
            </w:pPr>
            <w:r w:rsidRPr="003200A8">
              <w:rPr>
                <w:rFonts w:eastAsia="Times New Roman"/>
                <w:lang w:eastAsia="en-US"/>
              </w:rPr>
              <w:t>Предмет:</w:t>
            </w:r>
          </w:p>
        </w:tc>
        <w:tc>
          <w:tcPr>
            <w:tcW w:w="5557" w:type="dxa"/>
            <w:vAlign w:val="center"/>
          </w:tcPr>
          <w:p w14:paraId="3A8D3D2D" w14:textId="43401603" w:rsidR="00BA6D73" w:rsidRPr="002F4BA8" w:rsidRDefault="00BA6D73" w:rsidP="000E3172">
            <w:pPr>
              <w:rPr>
                <w:rFonts w:eastAsia="Times New Roman"/>
                <w:lang w:eastAsia="en-US"/>
              </w:rPr>
            </w:pPr>
            <w:r>
              <w:rPr>
                <w:rFonts w:eastAsia="Times New Roman"/>
              </w:rPr>
              <w:t>П</w:t>
            </w:r>
            <w:r w:rsidRPr="003200A8">
              <w:rPr>
                <w:rFonts w:eastAsia="Times New Roman"/>
              </w:rPr>
              <w:t>раво на заключение договора купли-продажи</w:t>
            </w:r>
            <w:r w:rsidRPr="002F4BA8">
              <w:rPr>
                <w:rFonts w:eastAsia="Times New Roman"/>
              </w:rPr>
              <w:t xml:space="preserve"> </w:t>
            </w:r>
            <w:r>
              <w:rPr>
                <w:rFonts w:eastAsia="Times New Roman"/>
              </w:rPr>
              <w:t xml:space="preserve">лома и отходов </w:t>
            </w:r>
            <w:r w:rsidRPr="00D84857">
              <w:rPr>
                <w:rFonts w:eastAsia="Times New Roman"/>
              </w:rPr>
              <w:t xml:space="preserve">черных </w:t>
            </w:r>
            <w:r>
              <w:rPr>
                <w:rFonts w:eastAsia="Times New Roman"/>
              </w:rPr>
              <w:t>металлов</w:t>
            </w:r>
          </w:p>
        </w:tc>
      </w:tr>
      <w:tr w:rsidR="00BA6D73" w:rsidRPr="003200A8" w14:paraId="204AC413" w14:textId="77777777" w:rsidTr="00F274AD">
        <w:tc>
          <w:tcPr>
            <w:tcW w:w="817" w:type="dxa"/>
            <w:vAlign w:val="center"/>
          </w:tcPr>
          <w:p w14:paraId="1A2C1192"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27AAD453" w14:textId="77777777" w:rsidR="00BA6D73" w:rsidRPr="003200A8" w:rsidRDefault="00BA6D73" w:rsidP="00F274AD">
            <w:pPr>
              <w:rPr>
                <w:rFonts w:eastAsia="Times New Roman"/>
                <w:lang w:eastAsia="en-US"/>
              </w:rPr>
            </w:pPr>
            <w:r w:rsidRPr="003200A8">
              <w:rPr>
                <w:rFonts w:eastAsia="Times New Roman"/>
                <w:lang w:eastAsia="en-US"/>
              </w:rPr>
              <w:t>Адрес расположения</w:t>
            </w:r>
            <w:r>
              <w:rPr>
                <w:rFonts w:eastAsia="Times New Roman"/>
                <w:lang w:eastAsia="en-US"/>
              </w:rPr>
              <w:t>:</w:t>
            </w:r>
          </w:p>
        </w:tc>
        <w:tc>
          <w:tcPr>
            <w:tcW w:w="5557" w:type="dxa"/>
            <w:vAlign w:val="center"/>
          </w:tcPr>
          <w:p w14:paraId="5FA0362A" w14:textId="739A3980" w:rsidR="00BA6D73" w:rsidRPr="0025370C" w:rsidRDefault="00B911C0" w:rsidP="00DB12E5">
            <w:pPr>
              <w:rPr>
                <w:rFonts w:eastAsiaTheme="minorHAnsi"/>
                <w:sz w:val="24"/>
                <w:szCs w:val="24"/>
              </w:rPr>
            </w:pPr>
            <w:r w:rsidRPr="00B911C0">
              <w:rPr>
                <w:i/>
                <w:shd w:val="clear" w:color="auto" w:fill="FFFF99"/>
              </w:rPr>
              <w:t xml:space="preserve">ОП «Южно-Сахалинская ТЭЦ-1», г. Южно-Сахалинск, пер.Энергетиков,1 и пос. пос.Новиково (Новиковская ДЭС); участки филиала «Распределительные сети»: г.Александровск–Сахалинский, ул.1-я Дуйская, 13; </w:t>
            </w:r>
            <w:r w:rsidR="006E72F0">
              <w:rPr>
                <w:i/>
                <w:shd w:val="clear" w:color="auto" w:fill="FFFF99"/>
              </w:rPr>
              <w:t>с</w:t>
            </w:r>
            <w:r w:rsidRPr="00B911C0">
              <w:rPr>
                <w:i/>
                <w:shd w:val="clear" w:color="auto" w:fill="FFFF99"/>
              </w:rPr>
              <w:t xml:space="preserve">. </w:t>
            </w:r>
            <w:r w:rsidR="006E72F0" w:rsidRPr="00B911C0">
              <w:rPr>
                <w:i/>
                <w:shd w:val="clear" w:color="auto" w:fill="FFFF99"/>
              </w:rPr>
              <w:t>Ильинск</w:t>
            </w:r>
            <w:r w:rsidR="006E72F0">
              <w:rPr>
                <w:i/>
                <w:shd w:val="clear" w:color="auto" w:fill="FFFF99"/>
              </w:rPr>
              <w:t>ое</w:t>
            </w:r>
            <w:r w:rsidRPr="00B911C0">
              <w:rPr>
                <w:i/>
                <w:shd w:val="clear" w:color="auto" w:fill="FFFF99"/>
              </w:rPr>
              <w:t xml:space="preserve">, ул. Сибирская, 3; </w:t>
            </w:r>
            <w:r w:rsidR="006E72F0">
              <w:rPr>
                <w:i/>
                <w:shd w:val="clear" w:color="auto" w:fill="FFFF99"/>
              </w:rPr>
              <w:t>с</w:t>
            </w:r>
            <w:r w:rsidRPr="00B911C0">
              <w:rPr>
                <w:i/>
                <w:shd w:val="clear" w:color="auto" w:fill="FFFF99"/>
              </w:rPr>
              <w:t>. Чехов, ул. Фабричная 12А; г. Томари, ул. Ленина</w:t>
            </w:r>
            <w:r w:rsidR="005157D8">
              <w:rPr>
                <w:i/>
                <w:shd w:val="clear" w:color="auto" w:fill="FFFF99"/>
              </w:rPr>
              <w:t>, 28; г. Анива, ул. Заречная 1А</w:t>
            </w:r>
            <w:r w:rsidRPr="00B911C0">
              <w:rPr>
                <w:i/>
                <w:shd w:val="clear" w:color="auto" w:fill="FFFF99"/>
              </w:rPr>
              <w:t xml:space="preserve">; г. Корсаков, ул. Комсомольская 8; пгт. Тымовское, ул. Пионерская 5; г. Холмск, ул. Пушкина 36А; г. Углегорск, ул. Победы, 175А; </w:t>
            </w:r>
            <w:r w:rsidR="00DB12E5">
              <w:rPr>
                <w:i/>
                <w:shd w:val="clear" w:color="auto" w:fill="FFFF99"/>
              </w:rPr>
              <w:t>с</w:t>
            </w:r>
            <w:r w:rsidRPr="00B911C0">
              <w:rPr>
                <w:i/>
                <w:shd w:val="clear" w:color="auto" w:fill="FFFF99"/>
              </w:rPr>
              <w:t>. Красногорск, Заводской пер. 18;</w:t>
            </w:r>
            <w:r w:rsidR="00DB12E5" w:rsidRPr="00DB12E5">
              <w:rPr>
                <w:bCs/>
                <w:kern w:val="28"/>
              </w:rPr>
              <w:t xml:space="preserve"> </w:t>
            </w:r>
            <w:r w:rsidR="00DB12E5" w:rsidRPr="00DB12E5">
              <w:rPr>
                <w:bCs/>
                <w:i/>
                <w:shd w:val="clear" w:color="auto" w:fill="FFFF99"/>
              </w:rPr>
              <w:t>с. Ильинское (ПС Ильинская)</w:t>
            </w:r>
            <w:r w:rsidR="00DB12E5">
              <w:rPr>
                <w:bCs/>
                <w:i/>
                <w:shd w:val="clear" w:color="auto" w:fill="FFFF99"/>
              </w:rPr>
              <w:t>,</w:t>
            </w:r>
            <w:r w:rsidRPr="00B911C0">
              <w:rPr>
                <w:i/>
                <w:shd w:val="clear" w:color="auto" w:fill="FFFF99"/>
              </w:rPr>
              <w:t xml:space="preserve"> г. Поронайск, ул. Первомайская, 32; г. Макаров Ильичева, 15; с. Покровка</w:t>
            </w:r>
            <w:r w:rsidR="00DB12E5">
              <w:rPr>
                <w:i/>
                <w:shd w:val="clear" w:color="auto" w:fill="FFFF99"/>
              </w:rPr>
              <w:t xml:space="preserve"> </w:t>
            </w:r>
            <w:r w:rsidR="00DB12E5" w:rsidRPr="00DB12E5">
              <w:rPr>
                <w:bCs/>
                <w:i/>
                <w:shd w:val="clear" w:color="auto" w:fill="FFFF99"/>
              </w:rPr>
              <w:t>ул. Новая</w:t>
            </w:r>
            <w:r w:rsidRPr="00B911C0">
              <w:rPr>
                <w:i/>
                <w:shd w:val="clear" w:color="auto" w:fill="FFFF99"/>
              </w:rPr>
              <w:t>; г. Южно-Сахалинск, ул. Шлакоблочная 1</w:t>
            </w:r>
          </w:p>
        </w:tc>
      </w:tr>
      <w:tr w:rsidR="00BA6D73" w:rsidRPr="003200A8" w14:paraId="2FAD54A6" w14:textId="77777777" w:rsidTr="00F274AD">
        <w:trPr>
          <w:trHeight w:val="535"/>
        </w:trPr>
        <w:tc>
          <w:tcPr>
            <w:tcW w:w="817" w:type="dxa"/>
            <w:vAlign w:val="center"/>
          </w:tcPr>
          <w:p w14:paraId="6F50C612"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08CB9116" w14:textId="64D536C1" w:rsidR="00BA6D73" w:rsidRPr="003200A8" w:rsidRDefault="00BA6D73" w:rsidP="0054435C">
            <w:pPr>
              <w:jc w:val="left"/>
              <w:rPr>
                <w:rFonts w:eastAsia="Times New Roman"/>
                <w:lang w:eastAsia="en-US"/>
              </w:rPr>
            </w:pPr>
            <w:r w:rsidRPr="003200A8">
              <w:rPr>
                <w:rFonts w:eastAsia="Times New Roman"/>
                <w:lang w:eastAsia="en-US"/>
              </w:rPr>
              <w:t>Состав</w:t>
            </w:r>
            <w:r>
              <w:rPr>
                <w:rFonts w:eastAsia="Times New Roman"/>
                <w:lang w:eastAsia="en-US"/>
              </w:rPr>
              <w:t xml:space="preserve"> лома черных металлов</w:t>
            </w:r>
          </w:p>
        </w:tc>
        <w:tc>
          <w:tcPr>
            <w:tcW w:w="5557" w:type="dxa"/>
            <w:vAlign w:val="center"/>
          </w:tcPr>
          <w:p w14:paraId="0489A5E1" w14:textId="0C9938CD" w:rsidR="00BA6D73" w:rsidRPr="00EE7968" w:rsidRDefault="00BA6D73" w:rsidP="000E3172">
            <w:r>
              <w:rPr>
                <w:color w:val="000000"/>
              </w:rPr>
              <w:t>Приложение №</w:t>
            </w:r>
            <w:r w:rsidRPr="008F5837">
              <w:rPr>
                <w:color w:val="000000"/>
              </w:rPr>
              <w:t xml:space="preserve"> </w:t>
            </w:r>
            <w:r>
              <w:rPr>
                <w:color w:val="000000"/>
              </w:rPr>
              <w:t>1 к Техническому заданию</w:t>
            </w:r>
            <w:r w:rsidRPr="0096050F">
              <w:rPr>
                <w:color w:val="000000"/>
              </w:rPr>
              <w:t xml:space="preserve"> на реализацию лома и отходов </w:t>
            </w:r>
            <w:r w:rsidRPr="00D84857">
              <w:rPr>
                <w:color w:val="000000"/>
              </w:rPr>
              <w:t xml:space="preserve">черных </w:t>
            </w:r>
            <w:r w:rsidRPr="0096050F">
              <w:rPr>
                <w:color w:val="000000"/>
              </w:rPr>
              <w:t>металлов</w:t>
            </w:r>
          </w:p>
        </w:tc>
      </w:tr>
      <w:tr w:rsidR="00BA6D73" w:rsidRPr="003200A8" w14:paraId="2047C81A" w14:textId="77777777" w:rsidTr="00F274AD">
        <w:tc>
          <w:tcPr>
            <w:tcW w:w="9634" w:type="dxa"/>
            <w:gridSpan w:val="3"/>
            <w:shd w:val="clear" w:color="auto" w:fill="D9D9D9"/>
            <w:vAlign w:val="center"/>
          </w:tcPr>
          <w:p w14:paraId="279528B7" w14:textId="77777777" w:rsidR="00BA6D73" w:rsidRPr="003200A8" w:rsidRDefault="00BA6D73" w:rsidP="00F274AD">
            <w:pPr>
              <w:pStyle w:val="affe"/>
              <w:numPr>
                <w:ilvl w:val="0"/>
                <w:numId w:val="10"/>
              </w:numPr>
              <w:tabs>
                <w:tab w:val="left" w:pos="284"/>
              </w:tabs>
              <w:spacing w:after="0" w:line="240" w:lineRule="auto"/>
              <w:ind w:left="0" w:firstLine="0"/>
              <w:rPr>
                <w:rFonts w:ascii="Times New Roman" w:eastAsia="Times New Roman" w:hAnsi="Times New Roman"/>
                <w:sz w:val="28"/>
                <w:szCs w:val="28"/>
              </w:rPr>
            </w:pPr>
            <w:r w:rsidRPr="003200A8">
              <w:rPr>
                <w:rFonts w:ascii="Times New Roman" w:eastAsia="Times New Roman" w:hAnsi="Times New Roman"/>
                <w:sz w:val="28"/>
                <w:szCs w:val="28"/>
              </w:rPr>
              <w:t xml:space="preserve">Информация о </w:t>
            </w:r>
            <w:r>
              <w:rPr>
                <w:rFonts w:ascii="Times New Roman" w:eastAsia="Times New Roman" w:hAnsi="Times New Roman"/>
                <w:sz w:val="28"/>
                <w:szCs w:val="28"/>
              </w:rPr>
              <w:t>Продавце</w:t>
            </w:r>
          </w:p>
        </w:tc>
      </w:tr>
      <w:tr w:rsidR="00BA6D73" w:rsidRPr="003200A8" w14:paraId="5C16A9D5" w14:textId="77777777" w:rsidTr="00F274AD">
        <w:tc>
          <w:tcPr>
            <w:tcW w:w="817" w:type="dxa"/>
            <w:vAlign w:val="center"/>
          </w:tcPr>
          <w:p w14:paraId="7CD45C31"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79E1C054" w14:textId="77777777" w:rsidR="00BA6D73" w:rsidRPr="003200A8" w:rsidRDefault="00BA6D73" w:rsidP="00F274AD">
            <w:pPr>
              <w:rPr>
                <w:rFonts w:eastAsia="Times New Roman"/>
                <w:lang w:eastAsia="en-US"/>
              </w:rPr>
            </w:pPr>
            <w:r w:rsidRPr="003200A8">
              <w:rPr>
                <w:rFonts w:eastAsia="Times New Roman"/>
                <w:lang w:eastAsia="en-US"/>
              </w:rPr>
              <w:t>Наименование</w:t>
            </w:r>
          </w:p>
        </w:tc>
        <w:tc>
          <w:tcPr>
            <w:tcW w:w="5557" w:type="dxa"/>
            <w:vAlign w:val="center"/>
          </w:tcPr>
          <w:p w14:paraId="649C5285" w14:textId="77777777" w:rsidR="00BA6D73" w:rsidRPr="003200A8" w:rsidRDefault="00BA6D73" w:rsidP="00F274AD">
            <w:pPr>
              <w:rPr>
                <w:rFonts w:eastAsia="Times New Roman"/>
                <w:lang w:eastAsia="en-US"/>
              </w:rPr>
            </w:pPr>
            <w:r w:rsidRPr="00063F00">
              <w:rPr>
                <w:i/>
                <w:shd w:val="clear" w:color="auto" w:fill="FFFF99"/>
              </w:rPr>
              <w:t>ПАО «Сахалинэнерго»</w:t>
            </w:r>
          </w:p>
        </w:tc>
      </w:tr>
      <w:tr w:rsidR="00BA6D73" w:rsidRPr="003200A8" w14:paraId="2B1C71D4" w14:textId="77777777" w:rsidTr="00F274AD">
        <w:tc>
          <w:tcPr>
            <w:tcW w:w="817" w:type="dxa"/>
            <w:vAlign w:val="center"/>
          </w:tcPr>
          <w:p w14:paraId="6C7E3155"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40378BBB" w14:textId="77777777" w:rsidR="00BA6D73" w:rsidRPr="003200A8" w:rsidRDefault="00BA6D73" w:rsidP="00F274AD">
            <w:pPr>
              <w:rPr>
                <w:rFonts w:eastAsia="Times New Roman"/>
                <w:lang w:eastAsia="en-US"/>
              </w:rPr>
            </w:pPr>
            <w:r w:rsidRPr="003200A8">
              <w:rPr>
                <w:rFonts w:eastAsia="Times New Roman"/>
                <w:lang w:eastAsia="en-US"/>
              </w:rPr>
              <w:t>Место нахождения:</w:t>
            </w:r>
          </w:p>
        </w:tc>
        <w:tc>
          <w:tcPr>
            <w:tcW w:w="5557" w:type="dxa"/>
            <w:vAlign w:val="center"/>
          </w:tcPr>
          <w:p w14:paraId="2DF85688" w14:textId="094E165B" w:rsidR="00BA6D73" w:rsidRPr="003200A8" w:rsidRDefault="0064575E" w:rsidP="00F274AD">
            <w:pPr>
              <w:rPr>
                <w:rFonts w:eastAsia="Times New Roman"/>
              </w:rPr>
            </w:pPr>
            <w:r>
              <w:rPr>
                <w:i/>
                <w:shd w:val="clear" w:color="auto" w:fill="FFFF99"/>
              </w:rPr>
              <w:t>693 02</w:t>
            </w:r>
            <w:r w:rsidR="00BA6D73" w:rsidRPr="00063F00">
              <w:rPr>
                <w:i/>
                <w:shd w:val="clear" w:color="auto" w:fill="FFFF99"/>
              </w:rPr>
              <w:t>0 Сахалинская область, г. Южно-Сахалинск, пр. Коммунистический, 43</w:t>
            </w:r>
          </w:p>
        </w:tc>
      </w:tr>
      <w:tr w:rsidR="00BA6D73" w:rsidRPr="003200A8" w14:paraId="668E1A57" w14:textId="77777777" w:rsidTr="00F274AD">
        <w:tc>
          <w:tcPr>
            <w:tcW w:w="817" w:type="dxa"/>
            <w:vAlign w:val="center"/>
          </w:tcPr>
          <w:p w14:paraId="7D47A45C"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bookmarkStart w:id="13" w:name="_Ref20154970"/>
          </w:p>
        </w:tc>
        <w:bookmarkEnd w:id="13"/>
        <w:tc>
          <w:tcPr>
            <w:tcW w:w="3260" w:type="dxa"/>
            <w:vAlign w:val="center"/>
          </w:tcPr>
          <w:p w14:paraId="40794F2A" w14:textId="77777777" w:rsidR="00BA6D73" w:rsidRPr="003200A8" w:rsidRDefault="00BA6D73" w:rsidP="00F274AD">
            <w:pPr>
              <w:rPr>
                <w:rFonts w:eastAsia="Times New Roman"/>
                <w:lang w:eastAsia="en-US"/>
              </w:rPr>
            </w:pPr>
            <w:r w:rsidRPr="003200A8">
              <w:rPr>
                <w:rFonts w:eastAsia="Times New Roman"/>
              </w:rPr>
              <w:t>Почтовый адрес:</w:t>
            </w:r>
          </w:p>
        </w:tc>
        <w:tc>
          <w:tcPr>
            <w:tcW w:w="5557" w:type="dxa"/>
            <w:vAlign w:val="center"/>
          </w:tcPr>
          <w:p w14:paraId="08DECDE9" w14:textId="3949315C" w:rsidR="00BA6D73" w:rsidRPr="00762465" w:rsidRDefault="0064575E" w:rsidP="00F274AD">
            <w:pPr>
              <w:rPr>
                <w:i/>
                <w:shd w:val="clear" w:color="auto" w:fill="FFFF99"/>
              </w:rPr>
            </w:pPr>
            <w:r>
              <w:rPr>
                <w:i/>
                <w:shd w:val="clear" w:color="auto" w:fill="FFFF99"/>
              </w:rPr>
              <w:t>693 02</w:t>
            </w:r>
            <w:r w:rsidR="00BA6D73" w:rsidRPr="00063F00">
              <w:rPr>
                <w:i/>
                <w:shd w:val="clear" w:color="auto" w:fill="FFFF99"/>
              </w:rPr>
              <w:t>0 Сахалинская область, г. Южно-Сахалинск, пр. Коммунистический, 43</w:t>
            </w:r>
          </w:p>
        </w:tc>
      </w:tr>
      <w:tr w:rsidR="00BA6D73" w:rsidRPr="00575193" w14:paraId="7E06D4DF" w14:textId="77777777" w:rsidTr="00F274AD">
        <w:tc>
          <w:tcPr>
            <w:tcW w:w="817" w:type="dxa"/>
            <w:vAlign w:val="center"/>
          </w:tcPr>
          <w:p w14:paraId="74956C5F"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236B6084" w14:textId="77777777" w:rsidR="00BA6D73" w:rsidRPr="003200A8" w:rsidRDefault="00BA6D73" w:rsidP="00F274AD">
            <w:pPr>
              <w:jc w:val="left"/>
              <w:rPr>
                <w:rFonts w:eastAsia="Times New Roman"/>
              </w:rPr>
            </w:pPr>
            <w:r w:rsidRPr="003200A8">
              <w:rPr>
                <w:rFonts w:eastAsia="Times New Roman"/>
                <w:spacing w:val="-1"/>
              </w:rPr>
              <w:t>Адрес электронной почты:</w:t>
            </w:r>
          </w:p>
        </w:tc>
        <w:tc>
          <w:tcPr>
            <w:tcW w:w="5557" w:type="dxa"/>
            <w:vAlign w:val="center"/>
          </w:tcPr>
          <w:p w14:paraId="69625FEC" w14:textId="77777777" w:rsidR="00BA6D73" w:rsidRPr="00721EA5" w:rsidRDefault="00BA6D73" w:rsidP="00F274AD">
            <w:pPr>
              <w:rPr>
                <w:i/>
                <w:shd w:val="clear" w:color="auto" w:fill="FFFF99"/>
                <w:lang w:val="en-US"/>
              </w:rPr>
            </w:pPr>
            <w:r w:rsidRPr="00063F00">
              <w:rPr>
                <w:i/>
                <w:shd w:val="clear" w:color="auto" w:fill="FFFF99"/>
                <w:lang w:val="en-US"/>
              </w:rPr>
              <w:t>E-mail: sah@sahen.ru</w:t>
            </w:r>
          </w:p>
        </w:tc>
      </w:tr>
      <w:tr w:rsidR="00BA6D73" w:rsidRPr="003200A8" w14:paraId="21917A1F" w14:textId="77777777" w:rsidTr="00F274AD">
        <w:tc>
          <w:tcPr>
            <w:tcW w:w="817" w:type="dxa"/>
            <w:vAlign w:val="center"/>
          </w:tcPr>
          <w:p w14:paraId="67215DAE" w14:textId="77777777" w:rsidR="00BA6D73" w:rsidRPr="00721EA5"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val="en-US" w:eastAsia="en-US"/>
              </w:rPr>
            </w:pPr>
          </w:p>
        </w:tc>
        <w:tc>
          <w:tcPr>
            <w:tcW w:w="3260" w:type="dxa"/>
            <w:vAlign w:val="center"/>
          </w:tcPr>
          <w:p w14:paraId="0613C0FE" w14:textId="77777777" w:rsidR="00BA6D73" w:rsidRPr="003200A8" w:rsidRDefault="00BA6D73" w:rsidP="00F274AD">
            <w:pPr>
              <w:rPr>
                <w:rFonts w:eastAsia="Times New Roman"/>
                <w:spacing w:val="-1"/>
              </w:rPr>
            </w:pPr>
            <w:r w:rsidRPr="003200A8">
              <w:rPr>
                <w:rFonts w:eastAsia="Times New Roman"/>
              </w:rPr>
              <w:t>Контактные лица:</w:t>
            </w:r>
          </w:p>
        </w:tc>
        <w:tc>
          <w:tcPr>
            <w:tcW w:w="5557" w:type="dxa"/>
            <w:vAlign w:val="center"/>
          </w:tcPr>
          <w:p w14:paraId="3EDF8F83" w14:textId="77777777" w:rsidR="00BA6D73" w:rsidRPr="00762465" w:rsidRDefault="00BA6D73" w:rsidP="00F274AD">
            <w:pPr>
              <w:rPr>
                <w:i/>
                <w:shd w:val="clear" w:color="auto" w:fill="FFFF99"/>
              </w:rPr>
            </w:pPr>
            <w:r w:rsidRPr="00063F00">
              <w:rPr>
                <w:i/>
                <w:shd w:val="clear" w:color="auto" w:fill="FFFF99"/>
              </w:rPr>
              <w:t xml:space="preserve">Бутовский Игорь Алексеевич </w:t>
            </w:r>
          </w:p>
        </w:tc>
      </w:tr>
      <w:tr w:rsidR="00BA6D73" w:rsidRPr="003200A8" w14:paraId="4C85FE2F" w14:textId="77777777" w:rsidTr="00F274AD">
        <w:tc>
          <w:tcPr>
            <w:tcW w:w="9634" w:type="dxa"/>
            <w:gridSpan w:val="3"/>
            <w:shd w:val="clear" w:color="auto" w:fill="D9D9D9"/>
            <w:vAlign w:val="center"/>
          </w:tcPr>
          <w:p w14:paraId="6506AF75" w14:textId="77777777" w:rsidR="00BA6D73" w:rsidRPr="003200A8" w:rsidRDefault="00BA6D73" w:rsidP="00F274AD">
            <w:pPr>
              <w:pStyle w:val="affe"/>
              <w:numPr>
                <w:ilvl w:val="0"/>
                <w:numId w:val="10"/>
              </w:numPr>
              <w:tabs>
                <w:tab w:val="left" w:pos="284"/>
              </w:tabs>
              <w:spacing w:after="0" w:line="240" w:lineRule="auto"/>
              <w:ind w:left="0" w:firstLine="0"/>
              <w:rPr>
                <w:rFonts w:ascii="Times New Roman" w:eastAsia="Times New Roman" w:hAnsi="Times New Roman"/>
                <w:sz w:val="28"/>
                <w:szCs w:val="28"/>
              </w:rPr>
            </w:pPr>
            <w:r w:rsidRPr="003200A8">
              <w:rPr>
                <w:rFonts w:ascii="Times New Roman" w:eastAsia="Times New Roman" w:hAnsi="Times New Roman"/>
                <w:sz w:val="28"/>
                <w:szCs w:val="28"/>
              </w:rPr>
              <w:t xml:space="preserve">Организатор </w:t>
            </w:r>
            <w:r>
              <w:rPr>
                <w:rFonts w:ascii="Times New Roman" w:eastAsia="Times New Roman" w:hAnsi="Times New Roman"/>
                <w:sz w:val="28"/>
                <w:szCs w:val="28"/>
              </w:rPr>
              <w:t>процедуры</w:t>
            </w:r>
          </w:p>
        </w:tc>
      </w:tr>
      <w:tr w:rsidR="00BA6D73" w:rsidRPr="003200A8" w14:paraId="248B4916" w14:textId="77777777" w:rsidTr="00F274AD">
        <w:tc>
          <w:tcPr>
            <w:tcW w:w="817" w:type="dxa"/>
            <w:vAlign w:val="center"/>
          </w:tcPr>
          <w:p w14:paraId="4B753361"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6A40F610" w14:textId="77777777" w:rsidR="00BA6D73" w:rsidRPr="003200A8" w:rsidRDefault="00BA6D73" w:rsidP="00F274AD">
            <w:pPr>
              <w:rPr>
                <w:rFonts w:eastAsia="Times New Roman"/>
              </w:rPr>
            </w:pPr>
            <w:r w:rsidRPr="003200A8">
              <w:rPr>
                <w:rFonts w:eastAsia="Times New Roman"/>
                <w:bCs/>
                <w:spacing w:val="-1"/>
              </w:rPr>
              <w:t xml:space="preserve">Ответственное лицо за проведение </w:t>
            </w:r>
            <w:r>
              <w:rPr>
                <w:rFonts w:eastAsia="Times New Roman"/>
                <w:bCs/>
                <w:spacing w:val="-1"/>
              </w:rPr>
              <w:t>процедуры</w:t>
            </w:r>
            <w:r w:rsidRPr="003200A8">
              <w:rPr>
                <w:rFonts w:eastAsia="Times New Roman"/>
                <w:bCs/>
                <w:spacing w:val="-1"/>
              </w:rPr>
              <w:t xml:space="preserve"> (далее </w:t>
            </w:r>
            <w:r>
              <w:rPr>
                <w:rFonts w:eastAsia="Times New Roman"/>
                <w:bCs/>
                <w:spacing w:val="-1"/>
              </w:rPr>
              <w:t>–</w:t>
            </w:r>
            <w:r w:rsidRPr="003200A8">
              <w:rPr>
                <w:rFonts w:eastAsia="Times New Roman"/>
                <w:bCs/>
                <w:spacing w:val="-1"/>
              </w:rPr>
              <w:t xml:space="preserve"> Организатор):</w:t>
            </w:r>
          </w:p>
        </w:tc>
        <w:tc>
          <w:tcPr>
            <w:tcW w:w="5557" w:type="dxa"/>
            <w:vAlign w:val="center"/>
          </w:tcPr>
          <w:p w14:paraId="592CBE3E" w14:textId="5CC77D0A" w:rsidR="00BA6D73" w:rsidRPr="003200A8" w:rsidRDefault="00BA6D73" w:rsidP="00F274AD">
            <w:pPr>
              <w:rPr>
                <w:rFonts w:eastAsia="Times New Roman"/>
              </w:rPr>
            </w:pPr>
            <w:r w:rsidRPr="00063F00">
              <w:rPr>
                <w:i/>
                <w:shd w:val="clear" w:color="auto" w:fill="FFFF99"/>
              </w:rPr>
              <w:t>ПАО «Сахалинэнерго»</w:t>
            </w:r>
          </w:p>
        </w:tc>
      </w:tr>
      <w:tr w:rsidR="00BA6D73" w:rsidRPr="003200A8" w14:paraId="43B63CE9" w14:textId="77777777" w:rsidTr="00F274AD">
        <w:tc>
          <w:tcPr>
            <w:tcW w:w="817" w:type="dxa"/>
            <w:vAlign w:val="center"/>
          </w:tcPr>
          <w:p w14:paraId="0E7F8E70"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4E881011" w14:textId="77777777" w:rsidR="00BA6D73" w:rsidRPr="003200A8" w:rsidRDefault="00BA6D73" w:rsidP="00F274AD">
            <w:pPr>
              <w:rPr>
                <w:rFonts w:eastAsia="Times New Roman"/>
                <w:lang w:eastAsia="en-US"/>
              </w:rPr>
            </w:pPr>
            <w:r w:rsidRPr="003200A8">
              <w:rPr>
                <w:rFonts w:eastAsia="Times New Roman"/>
                <w:lang w:eastAsia="en-US"/>
              </w:rPr>
              <w:t>Место нахождения:</w:t>
            </w:r>
          </w:p>
        </w:tc>
        <w:tc>
          <w:tcPr>
            <w:tcW w:w="5557" w:type="dxa"/>
            <w:vAlign w:val="center"/>
          </w:tcPr>
          <w:p w14:paraId="54DD2A8D" w14:textId="77777777" w:rsidR="00BA6D73" w:rsidRPr="003200A8" w:rsidRDefault="00BA6D73" w:rsidP="00F274AD">
            <w:pPr>
              <w:rPr>
                <w:rFonts w:eastAsia="Times New Roman"/>
              </w:rPr>
            </w:pPr>
            <w:r w:rsidRPr="00063F00">
              <w:rPr>
                <w:i/>
                <w:shd w:val="clear" w:color="auto" w:fill="FFFF99"/>
              </w:rPr>
              <w:t>г. Южно-Сахалинск, Коммунистический пр. 43</w:t>
            </w:r>
          </w:p>
        </w:tc>
      </w:tr>
      <w:tr w:rsidR="00BA6D73" w:rsidRPr="003200A8" w14:paraId="576BEA05" w14:textId="77777777" w:rsidTr="00F274AD">
        <w:tc>
          <w:tcPr>
            <w:tcW w:w="817" w:type="dxa"/>
            <w:vAlign w:val="center"/>
          </w:tcPr>
          <w:p w14:paraId="414BA0BE"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bookmarkStart w:id="14" w:name="_Ref19810487"/>
          </w:p>
        </w:tc>
        <w:bookmarkEnd w:id="14"/>
        <w:tc>
          <w:tcPr>
            <w:tcW w:w="3260" w:type="dxa"/>
            <w:vAlign w:val="center"/>
          </w:tcPr>
          <w:p w14:paraId="0D627AA9" w14:textId="77777777" w:rsidR="00BA6D73" w:rsidRPr="003200A8" w:rsidRDefault="00BA6D73" w:rsidP="00F274AD">
            <w:pPr>
              <w:rPr>
                <w:rFonts w:eastAsia="Times New Roman"/>
                <w:lang w:eastAsia="en-US"/>
              </w:rPr>
            </w:pPr>
            <w:r w:rsidRPr="003200A8">
              <w:rPr>
                <w:rFonts w:eastAsia="Times New Roman"/>
              </w:rPr>
              <w:t>Почтовый адрес:</w:t>
            </w:r>
          </w:p>
        </w:tc>
        <w:tc>
          <w:tcPr>
            <w:tcW w:w="5557" w:type="dxa"/>
            <w:vAlign w:val="center"/>
          </w:tcPr>
          <w:p w14:paraId="16084C83" w14:textId="77E8AB0C" w:rsidR="00BA6D73" w:rsidRPr="003200A8" w:rsidRDefault="00BA6D73" w:rsidP="0064575E">
            <w:pPr>
              <w:rPr>
                <w:rFonts w:eastAsia="Times New Roman"/>
              </w:rPr>
            </w:pPr>
            <w:r w:rsidRPr="00063F00">
              <w:rPr>
                <w:i/>
                <w:shd w:val="clear" w:color="auto" w:fill="FFFF99"/>
              </w:rPr>
              <w:t>6930</w:t>
            </w:r>
            <w:r w:rsidR="0064575E">
              <w:rPr>
                <w:i/>
                <w:shd w:val="clear" w:color="auto" w:fill="FFFF99"/>
              </w:rPr>
              <w:t>2</w:t>
            </w:r>
            <w:r w:rsidRPr="00063F00">
              <w:rPr>
                <w:i/>
                <w:shd w:val="clear" w:color="auto" w:fill="FFFF99"/>
              </w:rPr>
              <w:t>0, г. Южно-Сахалинск, Коммунистический проспект, 43</w:t>
            </w:r>
          </w:p>
        </w:tc>
      </w:tr>
      <w:tr w:rsidR="00BA6D73" w:rsidRPr="003200A8" w14:paraId="4102DFE4" w14:textId="77777777" w:rsidTr="00F274AD">
        <w:trPr>
          <w:trHeight w:val="445"/>
        </w:trPr>
        <w:tc>
          <w:tcPr>
            <w:tcW w:w="817" w:type="dxa"/>
            <w:vAlign w:val="center"/>
          </w:tcPr>
          <w:p w14:paraId="61FDB701"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5D627E7F" w14:textId="77777777" w:rsidR="00BA6D73" w:rsidRPr="0032243F" w:rsidRDefault="00BA6D73" w:rsidP="00F274AD">
            <w:pPr>
              <w:jc w:val="left"/>
              <w:rPr>
                <w:rFonts w:eastAsia="Times New Roman"/>
                <w:spacing w:val="-1"/>
              </w:rPr>
            </w:pPr>
            <w:r w:rsidRPr="003200A8">
              <w:rPr>
                <w:rFonts w:eastAsia="Times New Roman"/>
                <w:spacing w:val="-1"/>
              </w:rPr>
              <w:t>Адрес электронной почты:</w:t>
            </w:r>
          </w:p>
        </w:tc>
        <w:tc>
          <w:tcPr>
            <w:tcW w:w="5557" w:type="dxa"/>
            <w:vAlign w:val="center"/>
          </w:tcPr>
          <w:p w14:paraId="269BC5E0" w14:textId="6F65A176" w:rsidR="00BA6D73" w:rsidRPr="008E3737" w:rsidRDefault="000E3172" w:rsidP="00F274AD">
            <w:pPr>
              <w:rPr>
                <w:rFonts w:eastAsia="Times New Roman"/>
                <w:color w:val="000000"/>
              </w:rPr>
            </w:pPr>
            <w:r w:rsidRPr="000E3172">
              <w:rPr>
                <w:rFonts w:eastAsia="Times New Roman"/>
                <w:color w:val="000000"/>
              </w:rPr>
              <w:t>kechaykin_mv@sahen.ru</w:t>
            </w:r>
          </w:p>
        </w:tc>
      </w:tr>
      <w:tr w:rsidR="00BA6D73" w:rsidRPr="003200A8" w14:paraId="6820571E" w14:textId="77777777" w:rsidTr="00F274AD">
        <w:trPr>
          <w:trHeight w:val="377"/>
        </w:trPr>
        <w:tc>
          <w:tcPr>
            <w:tcW w:w="817" w:type="dxa"/>
            <w:vAlign w:val="center"/>
          </w:tcPr>
          <w:p w14:paraId="26540C8A"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0171D464" w14:textId="77777777" w:rsidR="00BA6D73" w:rsidRPr="003200A8" w:rsidRDefault="00BA6D73" w:rsidP="00F274AD">
            <w:pPr>
              <w:rPr>
                <w:rFonts w:eastAsia="Times New Roman"/>
                <w:spacing w:val="-1"/>
              </w:rPr>
            </w:pPr>
            <w:r w:rsidRPr="003200A8">
              <w:rPr>
                <w:rFonts w:eastAsia="Times New Roman"/>
              </w:rPr>
              <w:t>Контактные лица:</w:t>
            </w:r>
          </w:p>
        </w:tc>
        <w:tc>
          <w:tcPr>
            <w:tcW w:w="5557" w:type="dxa"/>
            <w:vAlign w:val="center"/>
          </w:tcPr>
          <w:p w14:paraId="06EDB408" w14:textId="1D70D7C8" w:rsidR="00BA6D73" w:rsidRPr="003200A8" w:rsidRDefault="00606263" w:rsidP="00B911C0">
            <w:pPr>
              <w:rPr>
                <w:rFonts w:eastAsia="Times New Roman"/>
              </w:rPr>
            </w:pPr>
            <w:r w:rsidRPr="00063F00">
              <w:rPr>
                <w:i/>
                <w:shd w:val="clear" w:color="auto" w:fill="FFFF99"/>
              </w:rPr>
              <w:t>Начальник Управления МТО ПАО «Сахалинэнерго»</w:t>
            </w:r>
            <w:r>
              <w:rPr>
                <w:i/>
                <w:shd w:val="clear" w:color="auto" w:fill="FFFF99"/>
              </w:rPr>
              <w:t xml:space="preserve"> </w:t>
            </w:r>
            <w:r w:rsidR="00B911C0">
              <w:rPr>
                <w:i/>
                <w:shd w:val="clear" w:color="auto" w:fill="FFFF99"/>
              </w:rPr>
              <w:t>Кечайкин Максим Владимирович</w:t>
            </w:r>
          </w:p>
        </w:tc>
      </w:tr>
      <w:tr w:rsidR="00BA6D73" w:rsidRPr="003200A8" w14:paraId="13B2DB59" w14:textId="77777777" w:rsidTr="00F274AD">
        <w:tc>
          <w:tcPr>
            <w:tcW w:w="9634" w:type="dxa"/>
            <w:gridSpan w:val="3"/>
            <w:shd w:val="clear" w:color="auto" w:fill="D9D9D9"/>
            <w:vAlign w:val="center"/>
          </w:tcPr>
          <w:p w14:paraId="3BBB18CA" w14:textId="77777777" w:rsidR="00BA6D73" w:rsidRPr="003200A8" w:rsidRDefault="00BA6D73" w:rsidP="00F274AD">
            <w:pPr>
              <w:pStyle w:val="affe"/>
              <w:numPr>
                <w:ilvl w:val="0"/>
                <w:numId w:val="10"/>
              </w:numPr>
              <w:tabs>
                <w:tab w:val="left" w:pos="284"/>
              </w:tabs>
              <w:spacing w:after="0" w:line="240" w:lineRule="auto"/>
              <w:ind w:left="0" w:firstLine="0"/>
              <w:rPr>
                <w:rFonts w:ascii="Times New Roman" w:eastAsia="Times New Roman" w:hAnsi="Times New Roman"/>
                <w:sz w:val="28"/>
                <w:szCs w:val="28"/>
              </w:rPr>
            </w:pPr>
            <w:r w:rsidRPr="003200A8">
              <w:rPr>
                <w:rFonts w:ascii="Times New Roman" w:eastAsia="Times New Roman" w:hAnsi="Times New Roman"/>
                <w:sz w:val="28"/>
                <w:szCs w:val="28"/>
              </w:rPr>
              <w:t>Начальная</w:t>
            </w:r>
            <w:r>
              <w:rPr>
                <w:rFonts w:ascii="Times New Roman" w:eastAsia="Times New Roman" w:hAnsi="Times New Roman"/>
                <w:sz w:val="28"/>
                <w:szCs w:val="28"/>
              </w:rPr>
              <w:t xml:space="preserve"> цена, условия, варианты, сроки оплаты и задаток</w:t>
            </w:r>
          </w:p>
        </w:tc>
      </w:tr>
      <w:tr w:rsidR="00BA6D73" w:rsidRPr="003200A8" w14:paraId="3FB170A1" w14:textId="77777777" w:rsidTr="00F274AD">
        <w:tc>
          <w:tcPr>
            <w:tcW w:w="817" w:type="dxa"/>
            <w:vAlign w:val="center"/>
          </w:tcPr>
          <w:p w14:paraId="4F959044"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37CC5D9D" w14:textId="77777777" w:rsidR="00BA6D73" w:rsidRPr="003200A8" w:rsidRDefault="00BA6D73" w:rsidP="00F274AD">
            <w:pPr>
              <w:jc w:val="left"/>
              <w:rPr>
                <w:rFonts w:eastAsia="Times New Roman"/>
              </w:rPr>
            </w:pPr>
            <w:r>
              <w:rPr>
                <w:rFonts w:eastAsia="Times New Roman"/>
              </w:rPr>
              <w:t>Начальная цена запроса предложений</w:t>
            </w:r>
          </w:p>
        </w:tc>
        <w:tc>
          <w:tcPr>
            <w:tcW w:w="5557" w:type="dxa"/>
            <w:vAlign w:val="center"/>
          </w:tcPr>
          <w:p w14:paraId="363032DE" w14:textId="57E751BC" w:rsidR="00BA6D73" w:rsidRPr="00971D20" w:rsidRDefault="000E3172" w:rsidP="00F274AD">
            <w:pPr>
              <w:rPr>
                <w:i/>
                <w:shd w:val="clear" w:color="auto" w:fill="FFFF99"/>
              </w:rPr>
            </w:pPr>
            <w:r>
              <w:rPr>
                <w:i/>
                <w:shd w:val="clear" w:color="auto" w:fill="FFFF99"/>
              </w:rPr>
              <w:t>3 173 960,00</w:t>
            </w:r>
            <w:r w:rsidR="00B911C0">
              <w:rPr>
                <w:i/>
                <w:shd w:val="clear" w:color="auto" w:fill="FFFF99"/>
              </w:rPr>
              <w:t xml:space="preserve"> </w:t>
            </w:r>
            <w:r w:rsidR="002E1321">
              <w:rPr>
                <w:i/>
                <w:shd w:val="clear" w:color="auto" w:fill="FFFF99"/>
              </w:rPr>
              <w:t>рублей</w:t>
            </w:r>
            <w:r w:rsidR="002E1321" w:rsidRPr="005A5428">
              <w:rPr>
                <w:i/>
                <w:shd w:val="clear" w:color="auto" w:fill="FFFF99"/>
              </w:rPr>
              <w:t xml:space="preserve"> </w:t>
            </w:r>
            <w:r w:rsidR="00BA6D73" w:rsidRPr="005A5428">
              <w:rPr>
                <w:i/>
                <w:shd w:val="clear" w:color="auto" w:fill="FFFF99"/>
              </w:rPr>
              <w:t>(</w:t>
            </w:r>
            <w:r w:rsidRPr="000E3172">
              <w:rPr>
                <w:i/>
                <w:shd w:val="clear" w:color="auto" w:fill="FFFF99"/>
              </w:rPr>
              <w:t>три миллиона сто семьдесят три тысячи девятьсот шестьдесят рублей ноль копеек</w:t>
            </w:r>
            <w:r w:rsidR="00EB6536">
              <w:rPr>
                <w:i/>
                <w:shd w:val="clear" w:color="auto" w:fill="FFFF99"/>
              </w:rPr>
              <w:t>)</w:t>
            </w:r>
            <w:r w:rsidR="005A5428">
              <w:rPr>
                <w:i/>
                <w:shd w:val="clear" w:color="auto" w:fill="FFFF99"/>
              </w:rPr>
              <w:t>,</w:t>
            </w:r>
            <w:r w:rsidR="005A5428" w:rsidRPr="005A5428">
              <w:rPr>
                <w:i/>
                <w:shd w:val="clear" w:color="auto" w:fill="FFFF99"/>
              </w:rPr>
              <w:t xml:space="preserve"> </w:t>
            </w:r>
            <w:r w:rsidR="00BA6D73" w:rsidRPr="00971D20">
              <w:rPr>
                <w:i/>
              </w:rPr>
              <w:t>НДС уплачивается налоговым агентом (пункт 8 статьи 161 Налогового кодекса Российской Федерации).</w:t>
            </w:r>
          </w:p>
          <w:p w14:paraId="721C3886" w14:textId="61FBA7E2" w:rsidR="00BA6D73" w:rsidRPr="00295BDA" w:rsidRDefault="00BA6D73" w:rsidP="000E3172">
            <w:r>
              <w:t xml:space="preserve"> </w:t>
            </w:r>
            <w:r w:rsidRPr="00137A44">
              <w:rPr>
                <w:highlight w:val="lightGray"/>
              </w:rPr>
              <w:t>Цена Договора купли-продажи должна учитывать полную стоимость всего реализуемого лома черных</w:t>
            </w:r>
            <w:r>
              <w:rPr>
                <w:highlight w:val="lightGray"/>
              </w:rPr>
              <w:t xml:space="preserve"> </w:t>
            </w:r>
            <w:r w:rsidRPr="00137A44">
              <w:rPr>
                <w:highlight w:val="lightGray"/>
              </w:rPr>
              <w:t>металлов</w:t>
            </w:r>
            <w:r>
              <w:rPr>
                <w:highlight w:val="lightGray"/>
              </w:rPr>
              <w:t xml:space="preserve"> (демонтированные и нахо</w:t>
            </w:r>
            <w:r w:rsidR="000E3172">
              <w:rPr>
                <w:highlight w:val="lightGray"/>
              </w:rPr>
              <w:t>дящиеся на складах лом металлов)</w:t>
            </w:r>
            <w:r w:rsidRPr="00137A44">
              <w:rPr>
                <w:highlight w:val="lightGray"/>
              </w:rPr>
              <w:t xml:space="preserve"> в том числе, резку лома (при необходимости), транспортные расходы по вывозу лома с территории продавца, стоимость погрузочно-разгрузочных работ, а также иные расходы Участника, связанные с исполнением договора купли-продажи.</w:t>
            </w:r>
            <w:r>
              <w:t xml:space="preserve"> </w:t>
            </w:r>
          </w:p>
        </w:tc>
      </w:tr>
      <w:tr w:rsidR="00BA6D73" w:rsidRPr="003200A8" w14:paraId="0EF381DD" w14:textId="77777777" w:rsidTr="00F274AD">
        <w:tc>
          <w:tcPr>
            <w:tcW w:w="817" w:type="dxa"/>
            <w:vAlign w:val="center"/>
          </w:tcPr>
          <w:p w14:paraId="153AA563"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bookmarkStart w:id="15" w:name="_Ref19719859"/>
          </w:p>
        </w:tc>
        <w:bookmarkEnd w:id="15"/>
        <w:tc>
          <w:tcPr>
            <w:tcW w:w="3260" w:type="dxa"/>
            <w:vAlign w:val="center"/>
          </w:tcPr>
          <w:p w14:paraId="05E772BA" w14:textId="77777777" w:rsidR="00BA6D73" w:rsidRPr="003200A8" w:rsidRDefault="00BA6D73" w:rsidP="00F274AD">
            <w:pPr>
              <w:jc w:val="left"/>
              <w:rPr>
                <w:rFonts w:eastAsia="Times New Roman"/>
              </w:rPr>
            </w:pPr>
            <w:r w:rsidRPr="00E876EE">
              <w:t>Условие о задатке:</w:t>
            </w:r>
          </w:p>
        </w:tc>
        <w:tc>
          <w:tcPr>
            <w:tcW w:w="5557" w:type="dxa"/>
            <w:vAlign w:val="center"/>
          </w:tcPr>
          <w:p w14:paraId="1B29000C" w14:textId="77777777" w:rsidR="00BA6D73" w:rsidRPr="00513E51" w:rsidRDefault="00BA6D73" w:rsidP="00F274AD">
            <w:r>
              <w:rPr>
                <w:rFonts w:eastAsia="Times New Roman"/>
              </w:rPr>
              <w:t xml:space="preserve">Задаток считается перечисленным с момента зачисления денежных средств в полном объеме на Лицевой счет Участника, открытый оператором ЭТП в соответствии с Регламентом ЭТП (далее Лицевой счет Участника). </w:t>
            </w:r>
            <w:r w:rsidRPr="007C0263">
              <w:t xml:space="preserve">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t>Участником</w:t>
            </w:r>
            <w:r w:rsidRPr="007C0263">
              <w:t xml:space="preserve"> заявки и перечисление задатка являются акцептом такой оферты, после чего договор о задатке считается заключенным в письменной форме.</w:t>
            </w:r>
          </w:p>
        </w:tc>
      </w:tr>
      <w:tr w:rsidR="00BA6D73" w:rsidRPr="003200A8" w14:paraId="76457D5E" w14:textId="77777777" w:rsidTr="00F274AD">
        <w:tc>
          <w:tcPr>
            <w:tcW w:w="817" w:type="dxa"/>
            <w:vAlign w:val="center"/>
          </w:tcPr>
          <w:p w14:paraId="2EC9A2EC"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bookmarkStart w:id="16" w:name="_Ref19719865"/>
          </w:p>
        </w:tc>
        <w:bookmarkEnd w:id="16"/>
        <w:tc>
          <w:tcPr>
            <w:tcW w:w="3260" w:type="dxa"/>
            <w:vAlign w:val="center"/>
          </w:tcPr>
          <w:p w14:paraId="087C14F3" w14:textId="77777777" w:rsidR="00BA6D73" w:rsidRPr="00971D20" w:rsidRDefault="00BA6D73" w:rsidP="00F274AD">
            <w:pPr>
              <w:jc w:val="left"/>
            </w:pPr>
            <w:r w:rsidRPr="00971D20">
              <w:t>Размер задатка:</w:t>
            </w:r>
          </w:p>
        </w:tc>
        <w:tc>
          <w:tcPr>
            <w:tcW w:w="5557" w:type="dxa"/>
            <w:vAlign w:val="center"/>
          </w:tcPr>
          <w:p w14:paraId="1B3C6042" w14:textId="6DC38B21" w:rsidR="00BA6D73" w:rsidRPr="00971D20" w:rsidRDefault="00BA6D73" w:rsidP="000E3172">
            <w:pPr>
              <w:rPr>
                <w:rFonts w:eastAsia="Times New Roman"/>
              </w:rPr>
            </w:pPr>
            <w:r w:rsidRPr="00971D20">
              <w:rPr>
                <w:i/>
                <w:shd w:val="clear" w:color="auto" w:fill="FFFF99"/>
              </w:rPr>
              <w:t xml:space="preserve">10% от </w:t>
            </w:r>
            <w:r w:rsidR="00606263">
              <w:rPr>
                <w:i/>
                <w:shd w:val="clear" w:color="auto" w:fill="FFFF99"/>
              </w:rPr>
              <w:t>Н</w:t>
            </w:r>
            <w:r w:rsidR="00606263" w:rsidRPr="00971D20">
              <w:rPr>
                <w:i/>
                <w:shd w:val="clear" w:color="auto" w:fill="FFFF99"/>
              </w:rPr>
              <w:t xml:space="preserve">ачальной </w:t>
            </w:r>
            <w:r w:rsidRPr="00971D20">
              <w:rPr>
                <w:i/>
                <w:shd w:val="clear" w:color="auto" w:fill="FFFF99"/>
              </w:rPr>
              <w:t xml:space="preserve">цены запроса </w:t>
            </w:r>
            <w:r w:rsidR="00B911C0">
              <w:rPr>
                <w:i/>
                <w:shd w:val="clear" w:color="auto" w:fill="FFFF99"/>
              </w:rPr>
              <w:t xml:space="preserve">предложений, что составляет: </w:t>
            </w:r>
            <w:r w:rsidR="000E3172">
              <w:rPr>
                <w:i/>
                <w:shd w:val="clear" w:color="auto" w:fill="FFFF99"/>
              </w:rPr>
              <w:t>3</w:t>
            </w:r>
            <w:r w:rsidR="000E3172" w:rsidRPr="000E3172">
              <w:rPr>
                <w:i/>
                <w:shd w:val="clear" w:color="auto" w:fill="FFFF99"/>
              </w:rPr>
              <w:t>17</w:t>
            </w:r>
            <w:r w:rsidR="000E3172">
              <w:rPr>
                <w:i/>
                <w:shd w:val="clear" w:color="auto" w:fill="FFFF99"/>
              </w:rPr>
              <w:t xml:space="preserve"> </w:t>
            </w:r>
            <w:r w:rsidR="000E3172" w:rsidRPr="000E3172">
              <w:rPr>
                <w:i/>
                <w:shd w:val="clear" w:color="auto" w:fill="FFFF99"/>
              </w:rPr>
              <w:t>396</w:t>
            </w:r>
            <w:r w:rsidR="000E3172">
              <w:rPr>
                <w:i/>
                <w:shd w:val="clear" w:color="auto" w:fill="FFFF99"/>
              </w:rPr>
              <w:t>,</w:t>
            </w:r>
            <w:r w:rsidR="000E3172" w:rsidRPr="000E3172">
              <w:rPr>
                <w:i/>
                <w:shd w:val="clear" w:color="auto" w:fill="FFFF99"/>
              </w:rPr>
              <w:t>0</w:t>
            </w:r>
            <w:r w:rsidR="000E3172">
              <w:rPr>
                <w:i/>
                <w:shd w:val="clear" w:color="auto" w:fill="FFFF99"/>
              </w:rPr>
              <w:t xml:space="preserve"> </w:t>
            </w:r>
            <w:r w:rsidR="00615854" w:rsidRPr="00615854">
              <w:rPr>
                <w:i/>
                <w:shd w:val="clear" w:color="auto" w:fill="FFFF99"/>
              </w:rPr>
              <w:t>рублей (</w:t>
            </w:r>
            <w:r w:rsidR="000E3172" w:rsidRPr="000E3172">
              <w:rPr>
                <w:i/>
                <w:shd w:val="clear" w:color="auto" w:fill="FFFF99"/>
              </w:rPr>
              <w:t>триста семнадцать тысяч триста девяносто шесть рублей ноль копеек</w:t>
            </w:r>
            <w:r w:rsidR="00052238">
              <w:rPr>
                <w:i/>
                <w:shd w:val="clear" w:color="auto" w:fill="FFFF99"/>
              </w:rPr>
              <w:t>)</w:t>
            </w:r>
          </w:p>
        </w:tc>
      </w:tr>
      <w:tr w:rsidR="00BA6D73" w:rsidRPr="003200A8" w14:paraId="5F17B135" w14:textId="77777777" w:rsidTr="00F274AD">
        <w:tc>
          <w:tcPr>
            <w:tcW w:w="817" w:type="dxa"/>
            <w:vAlign w:val="center"/>
          </w:tcPr>
          <w:p w14:paraId="62E78498"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66D6A863" w14:textId="77777777" w:rsidR="00BA6D73" w:rsidRDefault="00BA6D73" w:rsidP="00F274AD">
            <w:pPr>
              <w:jc w:val="left"/>
            </w:pPr>
            <w:r>
              <w:t>Реквизиты для перечисления денежных средств для обеспечения участия в запросе предложений:</w:t>
            </w:r>
          </w:p>
        </w:tc>
        <w:tc>
          <w:tcPr>
            <w:tcW w:w="5557" w:type="dxa"/>
            <w:vAlign w:val="center"/>
          </w:tcPr>
          <w:p w14:paraId="5406D0C1" w14:textId="77777777" w:rsidR="00BA6D73" w:rsidRDefault="00BA6D73" w:rsidP="00F274AD">
            <w:pPr>
              <w:rPr>
                <w:rFonts w:eastAsia="Times New Roman"/>
              </w:rPr>
            </w:pPr>
            <w:r>
              <w:rPr>
                <w:rFonts w:eastAsia="Times New Roman"/>
              </w:rPr>
              <w:t>Лицевой</w:t>
            </w:r>
            <w:r w:rsidRPr="004B5E1B">
              <w:rPr>
                <w:rFonts w:eastAsia="Times New Roman"/>
              </w:rPr>
              <w:t xml:space="preserve"> счет</w:t>
            </w:r>
            <w:r>
              <w:rPr>
                <w:rFonts w:eastAsia="Times New Roman"/>
              </w:rPr>
              <w:t xml:space="preserve"> Участника</w:t>
            </w:r>
            <w:r w:rsidRPr="004B5E1B">
              <w:rPr>
                <w:rFonts w:eastAsia="Times New Roman"/>
              </w:rPr>
              <w:t>.</w:t>
            </w:r>
          </w:p>
          <w:p w14:paraId="24836072" w14:textId="77777777" w:rsidR="00BA6D73" w:rsidRDefault="00BA6D73" w:rsidP="00F274AD">
            <w:pPr>
              <w:rPr>
                <w:rFonts w:eastAsia="Times New Roman"/>
              </w:rPr>
            </w:pPr>
            <w:r w:rsidRPr="000D2AD9">
              <w:rPr>
                <w:rFonts w:eastAsia="Times New Roman"/>
              </w:rPr>
              <w:t>В платежном поручении в поле «</w:t>
            </w:r>
            <w:r w:rsidRPr="003D62AC">
              <w:rPr>
                <w:rFonts w:eastAsia="Times New Roman"/>
                <w:b/>
                <w:i/>
              </w:rPr>
              <w:t>Назначение платежа</w:t>
            </w:r>
            <w:r w:rsidRPr="000D2AD9">
              <w:rPr>
                <w:rFonts w:eastAsia="Times New Roman"/>
              </w:rPr>
              <w:t>»</w:t>
            </w:r>
            <w:r w:rsidRPr="00211278">
              <w:rPr>
                <w:rFonts w:eastAsia="Times New Roman"/>
              </w:rPr>
              <w:t xml:space="preserve"> необходимо указать: «</w:t>
            </w:r>
            <w:r>
              <w:rPr>
                <w:rFonts w:eastAsia="Times New Roman"/>
              </w:rPr>
              <w:t xml:space="preserve">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w:t>
            </w:r>
            <w:r w:rsidRPr="0022066C">
              <w:rPr>
                <w:i/>
                <w:shd w:val="clear" w:color="auto" w:fill="FFFF99"/>
              </w:rPr>
              <w:t>№_________(указать номер лицевого счета)</w:t>
            </w:r>
            <w:r>
              <w:rPr>
                <w:rFonts w:eastAsia="Times New Roman"/>
              </w:rPr>
              <w:t>. НДС не облагается</w:t>
            </w:r>
            <w:r w:rsidRPr="00346DA8">
              <w:rPr>
                <w:rFonts w:eastAsia="Times New Roman"/>
              </w:rPr>
              <w:t>»</w:t>
            </w:r>
            <w:r>
              <w:rPr>
                <w:rFonts w:eastAsia="Times New Roman"/>
              </w:rPr>
              <w:t>.</w:t>
            </w:r>
          </w:p>
        </w:tc>
      </w:tr>
      <w:tr w:rsidR="00BA6D73" w:rsidRPr="003200A8" w14:paraId="15D64ECD" w14:textId="77777777" w:rsidTr="00F274AD">
        <w:tc>
          <w:tcPr>
            <w:tcW w:w="817" w:type="dxa"/>
            <w:vAlign w:val="center"/>
          </w:tcPr>
          <w:p w14:paraId="2AF61625"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3DBC65C1" w14:textId="77777777" w:rsidR="00BA6D73" w:rsidRDefault="00BA6D73" w:rsidP="00F274AD">
            <w:pPr>
              <w:jc w:val="left"/>
            </w:pPr>
            <w:r>
              <w:t>Срок перечисления задатка:</w:t>
            </w:r>
          </w:p>
        </w:tc>
        <w:tc>
          <w:tcPr>
            <w:tcW w:w="5557" w:type="dxa"/>
            <w:vAlign w:val="center"/>
          </w:tcPr>
          <w:p w14:paraId="7F986E8F" w14:textId="77777777" w:rsidR="00BA6D73" w:rsidRDefault="00BA6D73" w:rsidP="00F274AD">
            <w:pPr>
              <w:rPr>
                <w:rFonts w:eastAsia="Times New Roman"/>
              </w:rPr>
            </w:pPr>
            <w:r>
              <w:rPr>
                <w:rFonts w:eastAsia="Times New Roman"/>
              </w:rPr>
              <w:t xml:space="preserve">Задаток подлежит перечислению в срок, обеспечивающий своевременное поступление денежных средств на Лицевой счет Участника, но не позднее времени и даты завершения приема заявок (пункт </w:t>
            </w:r>
            <w:r>
              <w:rPr>
                <w:rFonts w:eastAsia="Times New Roman"/>
              </w:rPr>
              <w:fldChar w:fldCharType="begin"/>
            </w:r>
            <w:r>
              <w:rPr>
                <w:rFonts w:eastAsia="Times New Roman"/>
              </w:rPr>
              <w:instrText xml:space="preserve"> REF _Ref19800442 \r \h </w:instrText>
            </w:r>
            <w:r>
              <w:rPr>
                <w:rFonts w:eastAsia="Times New Roman"/>
              </w:rPr>
            </w:r>
            <w:r>
              <w:rPr>
                <w:rFonts w:eastAsia="Times New Roman"/>
              </w:rPr>
              <w:fldChar w:fldCharType="separate"/>
            </w:r>
            <w:r w:rsidR="00C52E4B">
              <w:rPr>
                <w:rFonts w:eastAsia="Times New Roman"/>
              </w:rPr>
              <w:t>6.2</w:t>
            </w:r>
            <w:r>
              <w:rPr>
                <w:rFonts w:eastAsia="Times New Roman"/>
              </w:rPr>
              <w:fldChar w:fldCharType="end"/>
            </w:r>
            <w:r>
              <w:rPr>
                <w:rFonts w:eastAsia="Times New Roman"/>
              </w:rPr>
              <w:t xml:space="preserve"> Извещения) на участие в запросе предложений.</w:t>
            </w:r>
          </w:p>
        </w:tc>
      </w:tr>
      <w:tr w:rsidR="00BA6D73" w:rsidRPr="003200A8" w14:paraId="1C909FDB" w14:textId="77777777" w:rsidTr="00F274AD">
        <w:tc>
          <w:tcPr>
            <w:tcW w:w="817" w:type="dxa"/>
            <w:vAlign w:val="center"/>
          </w:tcPr>
          <w:p w14:paraId="5999C2D9"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7AD4D765" w14:textId="77777777" w:rsidR="00BA6D73" w:rsidRDefault="00BA6D73" w:rsidP="00F274AD">
            <w:pPr>
              <w:jc w:val="left"/>
            </w:pPr>
            <w:r>
              <w:t>Возвращение задатка:</w:t>
            </w:r>
          </w:p>
        </w:tc>
        <w:tc>
          <w:tcPr>
            <w:tcW w:w="5557" w:type="dxa"/>
            <w:vAlign w:val="center"/>
          </w:tcPr>
          <w:p w14:paraId="5258325B" w14:textId="77777777" w:rsidR="00BA6D73" w:rsidRDefault="00BA6D73" w:rsidP="00F274AD">
            <w:pPr>
              <w:rPr>
                <w:rFonts w:eastAsia="Times New Roman"/>
              </w:rPr>
            </w:pPr>
            <w:r>
              <w:rPr>
                <w:rFonts w:eastAsia="Times New Roman"/>
              </w:rPr>
              <w:t xml:space="preserve">Осуществляется в порядке, установленном пунктами </w:t>
            </w:r>
            <w:r>
              <w:rPr>
                <w:rFonts w:eastAsia="Times New Roman"/>
              </w:rPr>
              <w:fldChar w:fldCharType="begin"/>
            </w:r>
            <w:r>
              <w:rPr>
                <w:rFonts w:eastAsia="Times New Roman"/>
              </w:rPr>
              <w:instrText xml:space="preserve"> REF _Ref21005534 \r \h </w:instrText>
            </w:r>
            <w:r>
              <w:rPr>
                <w:rFonts w:eastAsia="Times New Roman"/>
              </w:rPr>
            </w:r>
            <w:r>
              <w:rPr>
                <w:rFonts w:eastAsia="Times New Roman"/>
              </w:rPr>
              <w:fldChar w:fldCharType="separate"/>
            </w:r>
            <w:r w:rsidR="00C52E4B">
              <w:rPr>
                <w:rFonts w:eastAsia="Times New Roman"/>
              </w:rPr>
              <w:t>2.5.6</w:t>
            </w:r>
            <w:r>
              <w:rPr>
                <w:rFonts w:eastAsia="Times New Roman"/>
              </w:rPr>
              <w:fldChar w:fldCharType="end"/>
            </w:r>
            <w:r>
              <w:rPr>
                <w:rFonts w:eastAsia="Times New Roman"/>
              </w:rPr>
              <w:t xml:space="preserve"> и </w:t>
            </w:r>
            <w:r>
              <w:rPr>
                <w:rFonts w:eastAsia="Times New Roman"/>
              </w:rPr>
              <w:fldChar w:fldCharType="begin"/>
            </w:r>
            <w:r>
              <w:rPr>
                <w:rFonts w:eastAsia="Times New Roman"/>
              </w:rPr>
              <w:instrText xml:space="preserve"> REF _Ref21005546 \r \h </w:instrText>
            </w:r>
            <w:r>
              <w:rPr>
                <w:rFonts w:eastAsia="Times New Roman"/>
              </w:rPr>
            </w:r>
            <w:r>
              <w:rPr>
                <w:rFonts w:eastAsia="Times New Roman"/>
              </w:rPr>
              <w:fldChar w:fldCharType="separate"/>
            </w:r>
            <w:r w:rsidR="00C52E4B">
              <w:rPr>
                <w:rFonts w:eastAsia="Times New Roman"/>
              </w:rPr>
              <w:t>2.5.7</w:t>
            </w:r>
            <w:r>
              <w:rPr>
                <w:rFonts w:eastAsia="Times New Roman"/>
              </w:rPr>
              <w:fldChar w:fldCharType="end"/>
            </w:r>
            <w:r>
              <w:rPr>
                <w:rFonts w:eastAsia="Times New Roman"/>
              </w:rPr>
              <w:t xml:space="preserve"> Документации.</w:t>
            </w:r>
          </w:p>
        </w:tc>
      </w:tr>
      <w:tr w:rsidR="00BA6D73" w:rsidRPr="003200A8" w14:paraId="145E83BE" w14:textId="77777777" w:rsidTr="00F274AD">
        <w:tc>
          <w:tcPr>
            <w:tcW w:w="9634" w:type="dxa"/>
            <w:gridSpan w:val="3"/>
            <w:shd w:val="clear" w:color="auto" w:fill="D9D9D9"/>
            <w:vAlign w:val="center"/>
          </w:tcPr>
          <w:p w14:paraId="73516361" w14:textId="77777777" w:rsidR="00BA6D73" w:rsidRPr="003200A8" w:rsidRDefault="00BA6D73" w:rsidP="00F274AD">
            <w:pPr>
              <w:pStyle w:val="affe"/>
              <w:numPr>
                <w:ilvl w:val="0"/>
                <w:numId w:val="10"/>
              </w:numPr>
              <w:tabs>
                <w:tab w:val="left" w:pos="284"/>
              </w:tabs>
              <w:spacing w:after="0" w:line="240" w:lineRule="auto"/>
              <w:ind w:left="0" w:firstLine="0"/>
              <w:rPr>
                <w:rFonts w:ascii="Times New Roman" w:eastAsia="Times New Roman" w:hAnsi="Times New Roman"/>
                <w:bCs/>
                <w:spacing w:val="-1"/>
                <w:sz w:val="28"/>
                <w:szCs w:val="28"/>
              </w:rPr>
            </w:pPr>
            <w:r w:rsidRPr="003200A8">
              <w:rPr>
                <w:rFonts w:ascii="Times New Roman" w:eastAsia="Times New Roman" w:hAnsi="Times New Roman"/>
                <w:sz w:val="28"/>
                <w:szCs w:val="28"/>
              </w:rPr>
              <w:t xml:space="preserve">Срок и порядок подачи заявок на участие в </w:t>
            </w:r>
            <w:r>
              <w:rPr>
                <w:rFonts w:ascii="Times New Roman" w:eastAsia="Times New Roman" w:hAnsi="Times New Roman"/>
                <w:sz w:val="28"/>
                <w:szCs w:val="28"/>
              </w:rPr>
              <w:t>процедуре</w:t>
            </w:r>
          </w:p>
        </w:tc>
      </w:tr>
      <w:tr w:rsidR="00BA6D73" w:rsidRPr="003200A8" w14:paraId="4CB9F664" w14:textId="77777777" w:rsidTr="00F274AD">
        <w:tc>
          <w:tcPr>
            <w:tcW w:w="817" w:type="dxa"/>
            <w:vAlign w:val="center"/>
          </w:tcPr>
          <w:p w14:paraId="08F0BB1C"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1646E5A9" w14:textId="77777777" w:rsidR="00BA6D73" w:rsidRPr="003200A8" w:rsidRDefault="00BA6D73" w:rsidP="00F274AD">
            <w:pPr>
              <w:rPr>
                <w:rFonts w:eastAsia="Times New Roman"/>
                <w:bCs/>
                <w:spacing w:val="-1"/>
              </w:rPr>
            </w:pPr>
            <w:r w:rsidRPr="003200A8">
              <w:rPr>
                <w:rFonts w:eastAsia="Times New Roman"/>
                <w:bCs/>
                <w:spacing w:val="-1"/>
              </w:rPr>
              <w:t>Дата и время начала приема заявок:</w:t>
            </w:r>
          </w:p>
        </w:tc>
        <w:tc>
          <w:tcPr>
            <w:tcW w:w="5557" w:type="dxa"/>
            <w:vAlign w:val="center"/>
          </w:tcPr>
          <w:p w14:paraId="38E5389F" w14:textId="0F0329B9" w:rsidR="00BA6D73" w:rsidRPr="00BA4875" w:rsidRDefault="00371CCC" w:rsidP="00276B54">
            <w:pPr>
              <w:rPr>
                <w:rFonts w:eastAsia="Times New Roman"/>
                <w:bCs/>
                <w:spacing w:val="-1"/>
              </w:rPr>
            </w:pPr>
            <w:r>
              <w:rPr>
                <w:i/>
                <w:shd w:val="clear" w:color="auto" w:fill="FFFF99"/>
                <w:lang w:val="en-US"/>
              </w:rPr>
              <w:t>19</w:t>
            </w:r>
            <w:r w:rsidR="006555BB">
              <w:rPr>
                <w:i/>
                <w:shd w:val="clear" w:color="auto" w:fill="FFFF99"/>
              </w:rPr>
              <w:t>.0</w:t>
            </w:r>
            <w:r w:rsidR="00276B54">
              <w:rPr>
                <w:i/>
                <w:shd w:val="clear" w:color="auto" w:fill="FFFF99"/>
              </w:rPr>
              <w:t>7</w:t>
            </w:r>
            <w:r w:rsidR="006E2202">
              <w:rPr>
                <w:i/>
                <w:shd w:val="clear" w:color="auto" w:fill="FFFF99"/>
              </w:rPr>
              <w:t>.202</w:t>
            </w:r>
            <w:r w:rsidR="006555BB">
              <w:rPr>
                <w:i/>
                <w:shd w:val="clear" w:color="auto" w:fill="FFFF99"/>
              </w:rPr>
              <w:t>2</w:t>
            </w:r>
            <w:r w:rsidR="00F274AD">
              <w:rPr>
                <w:i/>
                <w:shd w:val="clear" w:color="auto" w:fill="FFFF99"/>
              </w:rPr>
              <w:t xml:space="preserve"> </w:t>
            </w:r>
            <w:r w:rsidR="00135A12">
              <w:rPr>
                <w:i/>
                <w:shd w:val="clear" w:color="auto" w:fill="FFFF99"/>
              </w:rPr>
              <w:t>08</w:t>
            </w:r>
            <w:r w:rsidR="00135A12" w:rsidRPr="00F26F2B">
              <w:rPr>
                <w:i/>
                <w:shd w:val="clear" w:color="auto" w:fill="FFFF99"/>
              </w:rPr>
              <w:t xml:space="preserve"> </w:t>
            </w:r>
            <w:r w:rsidR="00BA6D73" w:rsidRPr="003B58EC">
              <w:rPr>
                <w:i/>
                <w:shd w:val="clear" w:color="auto" w:fill="FFFF99"/>
              </w:rPr>
              <w:t xml:space="preserve">ч. 00 мин. (время </w:t>
            </w:r>
            <w:r w:rsidR="00BA6D73">
              <w:rPr>
                <w:i/>
                <w:shd w:val="clear" w:color="auto" w:fill="FFFF99"/>
              </w:rPr>
              <w:t>м</w:t>
            </w:r>
            <w:r w:rsidR="00BA6D73" w:rsidRPr="003B58EC">
              <w:rPr>
                <w:i/>
                <w:shd w:val="clear" w:color="auto" w:fill="FFFF99"/>
              </w:rPr>
              <w:t>осковское)</w:t>
            </w:r>
          </w:p>
        </w:tc>
      </w:tr>
      <w:tr w:rsidR="00BA6D73" w:rsidRPr="003200A8" w14:paraId="4B290F85" w14:textId="77777777" w:rsidTr="00F274AD">
        <w:tc>
          <w:tcPr>
            <w:tcW w:w="817" w:type="dxa"/>
            <w:vAlign w:val="center"/>
          </w:tcPr>
          <w:p w14:paraId="152E30E0"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bookmarkStart w:id="17" w:name="_Ref19800442"/>
          </w:p>
        </w:tc>
        <w:bookmarkEnd w:id="17"/>
        <w:tc>
          <w:tcPr>
            <w:tcW w:w="3260" w:type="dxa"/>
            <w:vAlign w:val="center"/>
          </w:tcPr>
          <w:p w14:paraId="2815ACFC" w14:textId="77777777" w:rsidR="00BA6D73" w:rsidRPr="003200A8" w:rsidRDefault="00BA6D73" w:rsidP="00F274AD">
            <w:pPr>
              <w:rPr>
                <w:rFonts w:eastAsia="Times New Roman"/>
                <w:bCs/>
                <w:spacing w:val="-1"/>
              </w:rPr>
            </w:pPr>
            <w:r w:rsidRPr="003200A8">
              <w:rPr>
                <w:rFonts w:eastAsia="Times New Roman"/>
                <w:bCs/>
                <w:spacing w:val="-1"/>
              </w:rPr>
              <w:t>Дата и время завершения приема заявок:</w:t>
            </w:r>
          </w:p>
        </w:tc>
        <w:tc>
          <w:tcPr>
            <w:tcW w:w="5557" w:type="dxa"/>
            <w:vAlign w:val="center"/>
          </w:tcPr>
          <w:p w14:paraId="629A0E72" w14:textId="5CD4ACB1" w:rsidR="00BA6D73" w:rsidRPr="003B58EC" w:rsidRDefault="00371CCC" w:rsidP="00371CCC">
            <w:pPr>
              <w:rPr>
                <w:i/>
                <w:shd w:val="clear" w:color="auto" w:fill="FFFF99"/>
              </w:rPr>
            </w:pPr>
            <w:r>
              <w:rPr>
                <w:i/>
                <w:shd w:val="clear" w:color="auto" w:fill="FFFF99"/>
                <w:lang w:val="en-US"/>
              </w:rPr>
              <w:t>29</w:t>
            </w:r>
            <w:r w:rsidR="006555BB">
              <w:rPr>
                <w:i/>
                <w:shd w:val="clear" w:color="auto" w:fill="FFFF99"/>
              </w:rPr>
              <w:t>.</w:t>
            </w:r>
            <w:r>
              <w:rPr>
                <w:i/>
                <w:shd w:val="clear" w:color="auto" w:fill="FFFF99"/>
                <w:lang w:val="en-US"/>
              </w:rPr>
              <w:t>07</w:t>
            </w:r>
            <w:r w:rsidR="00F274AD">
              <w:rPr>
                <w:i/>
                <w:shd w:val="clear" w:color="auto" w:fill="FFFF99"/>
              </w:rPr>
              <w:t>.202</w:t>
            </w:r>
            <w:r w:rsidR="006555BB">
              <w:rPr>
                <w:i/>
                <w:shd w:val="clear" w:color="auto" w:fill="FFFF99"/>
              </w:rPr>
              <w:t>2</w:t>
            </w:r>
            <w:r w:rsidR="00F274AD">
              <w:rPr>
                <w:i/>
                <w:shd w:val="clear" w:color="auto" w:fill="FFFF99"/>
              </w:rPr>
              <w:t xml:space="preserve"> </w:t>
            </w:r>
            <w:r w:rsidR="00135A12">
              <w:rPr>
                <w:i/>
                <w:shd w:val="clear" w:color="auto" w:fill="FFFF99"/>
              </w:rPr>
              <w:t>10</w:t>
            </w:r>
            <w:r w:rsidR="00135A12" w:rsidRPr="00F26F2B">
              <w:rPr>
                <w:i/>
                <w:shd w:val="clear" w:color="auto" w:fill="FFFF99"/>
              </w:rPr>
              <w:t xml:space="preserve"> </w:t>
            </w:r>
            <w:r w:rsidR="00BA6D73">
              <w:rPr>
                <w:i/>
                <w:shd w:val="clear" w:color="auto" w:fill="FFFF99"/>
              </w:rPr>
              <w:t>ч. 00 мин. (время м</w:t>
            </w:r>
            <w:r w:rsidR="00BA6D73" w:rsidRPr="003B58EC">
              <w:rPr>
                <w:i/>
                <w:shd w:val="clear" w:color="auto" w:fill="FFFF99"/>
              </w:rPr>
              <w:t>осковское)</w:t>
            </w:r>
          </w:p>
        </w:tc>
      </w:tr>
      <w:tr w:rsidR="00BA6D73" w:rsidRPr="003200A8" w14:paraId="6AA20CC7" w14:textId="77777777" w:rsidTr="00F274AD">
        <w:tc>
          <w:tcPr>
            <w:tcW w:w="817" w:type="dxa"/>
            <w:vAlign w:val="center"/>
          </w:tcPr>
          <w:p w14:paraId="01452E92"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561854EE" w14:textId="77777777" w:rsidR="00BA6D73" w:rsidRPr="005314B4" w:rsidRDefault="00BA6D73" w:rsidP="00F274AD">
            <w:pPr>
              <w:rPr>
                <w:rFonts w:eastAsia="Times New Roman"/>
                <w:bCs/>
                <w:spacing w:val="-1"/>
              </w:rPr>
            </w:pPr>
            <w:r w:rsidRPr="005314B4">
              <w:rPr>
                <w:rFonts w:eastAsia="Times New Roman"/>
                <w:bCs/>
                <w:spacing w:val="-1"/>
              </w:rPr>
              <w:t>Порядок подачи:</w:t>
            </w:r>
          </w:p>
        </w:tc>
        <w:tc>
          <w:tcPr>
            <w:tcW w:w="5557" w:type="dxa"/>
            <w:vAlign w:val="center"/>
          </w:tcPr>
          <w:p w14:paraId="7E7F09A5" w14:textId="77777777" w:rsidR="00BA6D73" w:rsidRPr="005314B4" w:rsidRDefault="00BA6D73" w:rsidP="00F274AD">
            <w:pPr>
              <w:pStyle w:val="Default"/>
              <w:jc w:val="both"/>
              <w:rPr>
                <w:sz w:val="28"/>
                <w:szCs w:val="28"/>
              </w:rPr>
            </w:pPr>
            <w:r w:rsidRPr="005314B4">
              <w:rPr>
                <w:sz w:val="28"/>
                <w:szCs w:val="28"/>
              </w:rPr>
              <w:t xml:space="preserve">Заявка на участие в запросе предложений должна быть подана в электронной форме на </w:t>
            </w:r>
            <w:r>
              <w:rPr>
                <w:sz w:val="28"/>
                <w:szCs w:val="28"/>
              </w:rPr>
              <w:t>Э</w:t>
            </w:r>
            <w:r w:rsidRPr="005314B4">
              <w:rPr>
                <w:sz w:val="28"/>
                <w:szCs w:val="28"/>
              </w:rPr>
              <w:t xml:space="preserve">лектронной торговой площадке «Единая электронная торговая площадка» (ЭТП), расположенной в информационно -телекоммуникационной сети «Интернет» по адресу: </w:t>
            </w:r>
            <w:hyperlink r:id="rId10" w:history="1">
              <w:r w:rsidRPr="005314B4">
                <w:rPr>
                  <w:snapToGrid w:val="0"/>
                  <w:color w:val="0000FF"/>
                  <w:sz w:val="28"/>
                  <w:szCs w:val="28"/>
                  <w:u w:val="single"/>
                </w:rPr>
                <w:t>https://roseltorg.ru</w:t>
              </w:r>
            </w:hyperlink>
            <w:r w:rsidRPr="005314B4">
              <w:rPr>
                <w:sz w:val="28"/>
                <w:szCs w:val="28"/>
              </w:rPr>
              <w:t>. Перечень документов, которые должны быть приложены к заявке, изложен в п</w:t>
            </w:r>
            <w:r>
              <w:rPr>
                <w:sz w:val="28"/>
                <w:szCs w:val="28"/>
              </w:rPr>
              <w:t xml:space="preserve">унктах </w:t>
            </w:r>
            <w:r>
              <w:rPr>
                <w:sz w:val="28"/>
                <w:szCs w:val="28"/>
              </w:rPr>
              <w:fldChar w:fldCharType="begin"/>
            </w:r>
            <w:r>
              <w:rPr>
                <w:sz w:val="28"/>
                <w:szCs w:val="28"/>
              </w:rPr>
              <w:instrText xml:space="preserve"> REF _Ref19801749 \r \h </w:instrText>
            </w:r>
            <w:r>
              <w:rPr>
                <w:sz w:val="28"/>
                <w:szCs w:val="28"/>
              </w:rPr>
            </w:r>
            <w:r>
              <w:rPr>
                <w:sz w:val="28"/>
                <w:szCs w:val="28"/>
              </w:rPr>
              <w:fldChar w:fldCharType="separate"/>
            </w:r>
            <w:r w:rsidR="00C52E4B">
              <w:rPr>
                <w:sz w:val="28"/>
                <w:szCs w:val="28"/>
              </w:rPr>
              <w:t>2.2.2</w:t>
            </w:r>
            <w:r>
              <w:rPr>
                <w:sz w:val="28"/>
                <w:szCs w:val="28"/>
              </w:rPr>
              <w:fldChar w:fldCharType="end"/>
            </w:r>
            <w:r w:rsidRPr="005314B4">
              <w:rPr>
                <w:sz w:val="28"/>
                <w:szCs w:val="28"/>
              </w:rPr>
              <w:t xml:space="preserve"> и </w:t>
            </w:r>
            <w:r>
              <w:rPr>
                <w:sz w:val="28"/>
                <w:szCs w:val="28"/>
              </w:rPr>
              <w:fldChar w:fldCharType="begin"/>
            </w:r>
            <w:r>
              <w:rPr>
                <w:sz w:val="28"/>
                <w:szCs w:val="28"/>
              </w:rPr>
              <w:instrText xml:space="preserve"> REF _Ref19801767 \r \h </w:instrText>
            </w:r>
            <w:r>
              <w:rPr>
                <w:sz w:val="28"/>
                <w:szCs w:val="28"/>
              </w:rPr>
            </w:r>
            <w:r>
              <w:rPr>
                <w:sz w:val="28"/>
                <w:szCs w:val="28"/>
              </w:rPr>
              <w:fldChar w:fldCharType="separate"/>
            </w:r>
            <w:r w:rsidR="00C52E4B">
              <w:rPr>
                <w:sz w:val="28"/>
                <w:szCs w:val="28"/>
              </w:rPr>
              <w:t>2.2.3</w:t>
            </w:r>
            <w:r>
              <w:rPr>
                <w:sz w:val="28"/>
                <w:szCs w:val="28"/>
              </w:rPr>
              <w:fldChar w:fldCharType="end"/>
            </w:r>
            <w:r>
              <w:rPr>
                <w:sz w:val="28"/>
                <w:szCs w:val="28"/>
              </w:rPr>
              <w:t xml:space="preserve"> </w:t>
            </w:r>
            <w:r w:rsidRPr="005314B4">
              <w:rPr>
                <w:sz w:val="28"/>
                <w:szCs w:val="28"/>
              </w:rPr>
              <w:t xml:space="preserve">Документации. </w:t>
            </w:r>
            <w:r w:rsidRPr="005314B4">
              <w:rPr>
                <w:b/>
                <w:bCs/>
                <w:iCs/>
                <w:sz w:val="28"/>
                <w:szCs w:val="28"/>
              </w:rPr>
              <w:t xml:space="preserve">ВНИМАНИЕ! </w:t>
            </w:r>
            <w:r w:rsidRPr="005314B4">
              <w:rPr>
                <w:bCs/>
                <w:iCs/>
                <w:sz w:val="28"/>
                <w:szCs w:val="28"/>
              </w:rPr>
              <w:t xml:space="preserve">Для подачи заявки на участие в </w:t>
            </w:r>
            <w:r w:rsidRPr="005314B4">
              <w:rPr>
                <w:snapToGrid w:val="0"/>
                <w:sz w:val="28"/>
                <w:szCs w:val="28"/>
              </w:rPr>
              <w:t>Запросе предложений</w:t>
            </w:r>
            <w:r w:rsidRPr="005314B4">
              <w:rPr>
                <w:bCs/>
                <w:iCs/>
                <w:sz w:val="28"/>
                <w:szCs w:val="28"/>
              </w:rPr>
              <w:t xml:space="preserve"> в соответствии с Регламентом ЭТП на счете Участника должно быть не менее 7 900 (Семи тысяч девятисот) рублей, помимо суммы задатка </w:t>
            </w:r>
            <w:r w:rsidRPr="005314B4">
              <w:rPr>
                <w:i/>
                <w:sz w:val="28"/>
                <w:szCs w:val="28"/>
                <w:shd w:val="clear" w:color="auto" w:fill="FFFF99"/>
              </w:rPr>
              <w:t>(или иная сумма, в</w:t>
            </w:r>
            <w:r>
              <w:rPr>
                <w:i/>
                <w:sz w:val="28"/>
                <w:szCs w:val="28"/>
                <w:shd w:val="clear" w:color="auto" w:fill="FFFF99"/>
              </w:rPr>
              <w:t> </w:t>
            </w:r>
            <w:r w:rsidRPr="005314B4">
              <w:rPr>
                <w:i/>
                <w:sz w:val="28"/>
                <w:szCs w:val="28"/>
                <w:shd w:val="clear" w:color="auto" w:fill="FFFF99"/>
              </w:rPr>
              <w:t>соответствии с Регламентом ЭТП)</w:t>
            </w:r>
            <w:r w:rsidRPr="005314B4">
              <w:rPr>
                <w:bCs/>
                <w:iCs/>
                <w:sz w:val="28"/>
                <w:szCs w:val="28"/>
              </w:rPr>
              <w:t>.</w:t>
            </w:r>
          </w:p>
        </w:tc>
      </w:tr>
      <w:tr w:rsidR="00BA6D73" w:rsidRPr="003200A8" w14:paraId="241159E6" w14:textId="77777777" w:rsidTr="00F274AD">
        <w:tc>
          <w:tcPr>
            <w:tcW w:w="9634" w:type="dxa"/>
            <w:gridSpan w:val="3"/>
            <w:shd w:val="clear" w:color="auto" w:fill="D9D9D9"/>
            <w:vAlign w:val="center"/>
          </w:tcPr>
          <w:p w14:paraId="65D128A6" w14:textId="77777777" w:rsidR="00BA6D73" w:rsidRPr="003200A8" w:rsidRDefault="00BA6D73" w:rsidP="00F274AD">
            <w:pPr>
              <w:pStyle w:val="affe"/>
              <w:numPr>
                <w:ilvl w:val="0"/>
                <w:numId w:val="10"/>
              </w:numPr>
              <w:tabs>
                <w:tab w:val="left" w:pos="284"/>
              </w:tabs>
              <w:spacing w:after="0" w:line="240" w:lineRule="auto"/>
              <w:ind w:left="0" w:firstLine="0"/>
              <w:rPr>
                <w:rFonts w:ascii="Times New Roman" w:eastAsia="Times New Roman" w:hAnsi="Times New Roman"/>
                <w:sz w:val="28"/>
                <w:szCs w:val="28"/>
              </w:rPr>
            </w:pPr>
            <w:r w:rsidRPr="003200A8">
              <w:rPr>
                <w:rFonts w:ascii="Times New Roman" w:eastAsia="Times New Roman" w:hAnsi="Times New Roman"/>
                <w:sz w:val="28"/>
                <w:szCs w:val="28"/>
              </w:rPr>
              <w:t>Сроки рассмотрения заявок</w:t>
            </w:r>
          </w:p>
        </w:tc>
      </w:tr>
      <w:tr w:rsidR="00BA6D73" w:rsidRPr="003200A8" w14:paraId="0852E1E1" w14:textId="77777777" w:rsidTr="00F274AD">
        <w:tc>
          <w:tcPr>
            <w:tcW w:w="817" w:type="dxa"/>
            <w:vAlign w:val="center"/>
          </w:tcPr>
          <w:p w14:paraId="48B28E1E"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0502EC45" w14:textId="77777777" w:rsidR="00BA6D73" w:rsidRPr="003200A8" w:rsidRDefault="00BA6D73" w:rsidP="00F274AD">
            <w:pPr>
              <w:rPr>
                <w:rFonts w:eastAsia="Times New Roman"/>
                <w:bCs/>
                <w:spacing w:val="-1"/>
              </w:rPr>
            </w:pPr>
            <w:r w:rsidRPr="003200A8">
              <w:rPr>
                <w:rFonts w:eastAsia="Times New Roman"/>
                <w:bCs/>
                <w:spacing w:val="-1"/>
              </w:rPr>
              <w:t>Время и дата рассмотрения заявок:</w:t>
            </w:r>
          </w:p>
        </w:tc>
        <w:tc>
          <w:tcPr>
            <w:tcW w:w="5557" w:type="dxa"/>
            <w:vAlign w:val="center"/>
          </w:tcPr>
          <w:p w14:paraId="5C2EBE99" w14:textId="0852C3E1" w:rsidR="00BA6D73" w:rsidRPr="003200A8" w:rsidRDefault="00BA6D73" w:rsidP="00CF5FBA">
            <w:pPr>
              <w:pStyle w:val="14"/>
              <w:shd w:val="clear" w:color="auto" w:fill="FFFFFF"/>
              <w:tabs>
                <w:tab w:val="left" w:pos="398"/>
                <w:tab w:val="left" w:pos="1276"/>
                <w:tab w:val="left" w:leader="underscore" w:pos="5467"/>
              </w:tabs>
              <w:ind w:left="0" w:firstLine="33"/>
              <w:rPr>
                <w:rFonts w:eastAsia="Times New Roman"/>
              </w:rPr>
            </w:pPr>
            <w:r w:rsidRPr="003B58EC">
              <w:rPr>
                <w:i/>
                <w:shd w:val="clear" w:color="auto" w:fill="FFFF99"/>
              </w:rPr>
              <w:t xml:space="preserve">Не позднее </w:t>
            </w:r>
            <w:r w:rsidR="00135A12">
              <w:rPr>
                <w:i/>
                <w:shd w:val="clear" w:color="auto" w:fill="FFFF99"/>
              </w:rPr>
              <w:t xml:space="preserve">10 </w:t>
            </w:r>
            <w:r>
              <w:rPr>
                <w:i/>
                <w:shd w:val="clear" w:color="auto" w:fill="FFFF99"/>
              </w:rPr>
              <w:t xml:space="preserve">ч. </w:t>
            </w:r>
            <w:r w:rsidRPr="003B58EC">
              <w:rPr>
                <w:i/>
                <w:shd w:val="clear" w:color="auto" w:fill="FFFF99"/>
              </w:rPr>
              <w:t>00</w:t>
            </w:r>
            <w:r>
              <w:rPr>
                <w:i/>
                <w:shd w:val="clear" w:color="auto" w:fill="FFFF99"/>
              </w:rPr>
              <w:t xml:space="preserve"> мин. </w:t>
            </w:r>
            <w:r w:rsidRPr="003B58EC">
              <w:rPr>
                <w:i/>
                <w:shd w:val="clear" w:color="auto" w:fill="FFFF99"/>
              </w:rPr>
              <w:t xml:space="preserve">(время </w:t>
            </w:r>
            <w:r w:rsidR="00E52ED1">
              <w:rPr>
                <w:i/>
                <w:shd w:val="clear" w:color="auto" w:fill="FFFF99"/>
              </w:rPr>
              <w:t xml:space="preserve">московское) </w:t>
            </w:r>
            <w:r w:rsidR="009937B5">
              <w:rPr>
                <w:i/>
                <w:shd w:val="clear" w:color="auto" w:fill="FFFF99"/>
              </w:rPr>
              <w:t>0</w:t>
            </w:r>
            <w:r w:rsidR="00276B54">
              <w:rPr>
                <w:i/>
                <w:shd w:val="clear" w:color="auto" w:fill="FFFF99"/>
              </w:rPr>
              <w:t>4.08</w:t>
            </w:r>
            <w:r w:rsidRPr="003B58EC">
              <w:rPr>
                <w:i/>
                <w:shd w:val="clear" w:color="auto" w:fill="FFFF99"/>
              </w:rPr>
              <w:t>.20</w:t>
            </w:r>
            <w:r w:rsidR="004E42A8">
              <w:rPr>
                <w:i/>
                <w:shd w:val="clear" w:color="auto" w:fill="FFFF99"/>
              </w:rPr>
              <w:t>2</w:t>
            </w:r>
            <w:r w:rsidR="00CF5FBA">
              <w:rPr>
                <w:i/>
                <w:shd w:val="clear" w:color="auto" w:fill="FFFF99"/>
              </w:rPr>
              <w:t>2</w:t>
            </w:r>
          </w:p>
        </w:tc>
      </w:tr>
      <w:tr w:rsidR="00BA6D73" w:rsidRPr="003200A8" w14:paraId="519FE36C" w14:textId="77777777" w:rsidTr="00F274AD">
        <w:tc>
          <w:tcPr>
            <w:tcW w:w="817" w:type="dxa"/>
            <w:vAlign w:val="center"/>
          </w:tcPr>
          <w:p w14:paraId="6EB03699"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792B7ED2" w14:textId="77777777" w:rsidR="00BA6D73" w:rsidRPr="003200A8" w:rsidRDefault="00BA6D73" w:rsidP="00F274AD">
            <w:pPr>
              <w:rPr>
                <w:rFonts w:eastAsia="Times New Roman"/>
                <w:bCs/>
                <w:spacing w:val="-1"/>
              </w:rPr>
            </w:pPr>
            <w:r w:rsidRPr="003200A8">
              <w:rPr>
                <w:rFonts w:eastAsia="Times New Roman"/>
                <w:bCs/>
                <w:spacing w:val="-1"/>
              </w:rPr>
              <w:t>Оформление протокола рассмотрения заявок:</w:t>
            </w:r>
          </w:p>
        </w:tc>
        <w:tc>
          <w:tcPr>
            <w:tcW w:w="5557" w:type="dxa"/>
            <w:vAlign w:val="center"/>
          </w:tcPr>
          <w:p w14:paraId="14AD2638" w14:textId="77777777" w:rsidR="00BA6D73" w:rsidRPr="003200A8" w:rsidRDefault="00BA6D73" w:rsidP="00F274AD">
            <w:pPr>
              <w:pStyle w:val="14"/>
              <w:shd w:val="clear" w:color="auto" w:fill="FFFFFF"/>
              <w:tabs>
                <w:tab w:val="left" w:pos="398"/>
                <w:tab w:val="left" w:pos="1276"/>
                <w:tab w:val="left" w:leader="underscore" w:pos="5467"/>
              </w:tabs>
              <w:ind w:left="0" w:firstLine="33"/>
              <w:rPr>
                <w:rFonts w:eastAsia="Times New Roman"/>
              </w:rPr>
            </w:pPr>
            <w:r w:rsidRPr="003200A8">
              <w:rPr>
                <w:rFonts w:eastAsia="Times New Roman"/>
              </w:rPr>
              <w:t xml:space="preserve">Порядок оформления и размещения протокола установлен </w:t>
            </w:r>
            <w:r>
              <w:rPr>
                <w:rFonts w:eastAsia="Times New Roman"/>
              </w:rPr>
              <w:t xml:space="preserve">пункте </w:t>
            </w:r>
            <w:r>
              <w:rPr>
                <w:rFonts w:eastAsia="Times New Roman"/>
              </w:rPr>
              <w:fldChar w:fldCharType="begin"/>
            </w:r>
            <w:r>
              <w:rPr>
                <w:rFonts w:eastAsia="Times New Roman"/>
              </w:rPr>
              <w:instrText xml:space="preserve"> REF _Ref405989881 \r \h </w:instrText>
            </w:r>
            <w:r>
              <w:rPr>
                <w:rFonts w:eastAsia="Times New Roman"/>
              </w:rPr>
            </w:r>
            <w:r>
              <w:rPr>
                <w:rFonts w:eastAsia="Times New Roman"/>
              </w:rPr>
              <w:fldChar w:fldCharType="separate"/>
            </w:r>
            <w:r w:rsidR="00C52E4B">
              <w:rPr>
                <w:rFonts w:eastAsia="Times New Roman"/>
              </w:rPr>
              <w:t>3.2.3</w:t>
            </w:r>
            <w:r>
              <w:rPr>
                <w:rFonts w:eastAsia="Times New Roman"/>
              </w:rPr>
              <w:fldChar w:fldCharType="end"/>
            </w:r>
            <w:r>
              <w:rPr>
                <w:rFonts w:eastAsia="Times New Roman"/>
              </w:rPr>
              <w:t xml:space="preserve"> </w:t>
            </w:r>
            <w:r w:rsidRPr="003200A8">
              <w:rPr>
                <w:rFonts w:eastAsia="Times New Roman"/>
              </w:rPr>
              <w:t>Документации.</w:t>
            </w:r>
          </w:p>
        </w:tc>
      </w:tr>
      <w:tr w:rsidR="00BA6D73" w:rsidRPr="003200A8" w14:paraId="41ECCC41" w14:textId="77777777" w:rsidTr="00F274AD">
        <w:tc>
          <w:tcPr>
            <w:tcW w:w="9634" w:type="dxa"/>
            <w:gridSpan w:val="3"/>
            <w:shd w:val="clear" w:color="auto" w:fill="D9D9D9"/>
            <w:vAlign w:val="center"/>
          </w:tcPr>
          <w:p w14:paraId="7DE47F19" w14:textId="77777777" w:rsidR="00BA6D73" w:rsidRPr="003200A8" w:rsidRDefault="00BA6D73" w:rsidP="00F274AD">
            <w:pPr>
              <w:pStyle w:val="affe"/>
              <w:numPr>
                <w:ilvl w:val="0"/>
                <w:numId w:val="10"/>
              </w:numPr>
              <w:tabs>
                <w:tab w:val="left" w:pos="284"/>
              </w:tabs>
              <w:spacing w:after="0" w:line="240" w:lineRule="auto"/>
              <w:ind w:left="0" w:firstLine="0"/>
              <w:rPr>
                <w:rFonts w:ascii="Times New Roman" w:eastAsia="Times New Roman" w:hAnsi="Times New Roman"/>
                <w:sz w:val="28"/>
                <w:szCs w:val="28"/>
              </w:rPr>
            </w:pPr>
            <w:r>
              <w:rPr>
                <w:rFonts w:ascii="Times New Roman" w:eastAsia="Times New Roman" w:hAnsi="Times New Roman"/>
                <w:sz w:val="28"/>
                <w:szCs w:val="28"/>
              </w:rPr>
              <w:t>Сроки подведения итогов</w:t>
            </w:r>
            <w:r w:rsidRPr="003200A8">
              <w:rPr>
                <w:rFonts w:ascii="Times New Roman" w:eastAsia="Times New Roman" w:hAnsi="Times New Roman"/>
                <w:sz w:val="28"/>
                <w:szCs w:val="28"/>
              </w:rPr>
              <w:t>:</w:t>
            </w:r>
          </w:p>
        </w:tc>
      </w:tr>
      <w:tr w:rsidR="00BA6D73" w:rsidRPr="003200A8" w14:paraId="6DF96503" w14:textId="77777777" w:rsidTr="00F274AD">
        <w:tc>
          <w:tcPr>
            <w:tcW w:w="817" w:type="dxa"/>
            <w:vAlign w:val="center"/>
          </w:tcPr>
          <w:p w14:paraId="3464C24A"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187E6135" w14:textId="77777777" w:rsidR="00BA6D73" w:rsidRPr="003200A8" w:rsidRDefault="00BA6D73" w:rsidP="00F274AD">
            <w:pPr>
              <w:rPr>
                <w:rFonts w:eastAsia="Times New Roman"/>
                <w:bCs/>
                <w:spacing w:val="-1"/>
              </w:rPr>
            </w:pPr>
            <w:r w:rsidRPr="003200A8">
              <w:rPr>
                <w:rFonts w:eastAsia="Times New Roman"/>
                <w:bCs/>
                <w:spacing w:val="-1"/>
              </w:rPr>
              <w:t xml:space="preserve">Время и дата </w:t>
            </w:r>
            <w:r>
              <w:rPr>
                <w:rFonts w:eastAsia="Times New Roman"/>
                <w:bCs/>
                <w:spacing w:val="-1"/>
              </w:rPr>
              <w:t>подведения итогов</w:t>
            </w:r>
            <w:r w:rsidRPr="003200A8">
              <w:rPr>
                <w:rFonts w:eastAsia="Times New Roman"/>
                <w:bCs/>
                <w:spacing w:val="-1"/>
              </w:rPr>
              <w:t>:</w:t>
            </w:r>
          </w:p>
        </w:tc>
        <w:tc>
          <w:tcPr>
            <w:tcW w:w="5557" w:type="dxa"/>
            <w:vAlign w:val="center"/>
          </w:tcPr>
          <w:p w14:paraId="4363FD4E" w14:textId="0A7D43EB" w:rsidR="00BA6D73" w:rsidRDefault="00BA6D73" w:rsidP="00276B54">
            <w:pPr>
              <w:pStyle w:val="14"/>
              <w:shd w:val="clear" w:color="auto" w:fill="FFFFFF"/>
              <w:tabs>
                <w:tab w:val="left" w:pos="398"/>
                <w:tab w:val="left" w:pos="1276"/>
                <w:tab w:val="left" w:leader="underscore" w:pos="5467"/>
              </w:tabs>
              <w:ind w:left="0" w:firstLine="33"/>
              <w:rPr>
                <w:rStyle w:val="afff6"/>
                <w:rFonts w:eastAsia="Times New Roman"/>
              </w:rPr>
            </w:pPr>
            <w:r>
              <w:rPr>
                <w:i/>
                <w:shd w:val="clear" w:color="auto" w:fill="FFFF99"/>
              </w:rPr>
              <w:t>Н</w:t>
            </w:r>
            <w:r w:rsidRPr="003B58EC">
              <w:rPr>
                <w:i/>
                <w:shd w:val="clear" w:color="auto" w:fill="FFFF99"/>
              </w:rPr>
              <w:t xml:space="preserve">е позднее </w:t>
            </w:r>
            <w:r w:rsidR="00135A12">
              <w:rPr>
                <w:i/>
                <w:shd w:val="clear" w:color="auto" w:fill="FFFF99"/>
              </w:rPr>
              <w:t>10</w:t>
            </w:r>
            <w:r w:rsidR="00135A12" w:rsidRPr="008F5837">
              <w:rPr>
                <w:i/>
                <w:shd w:val="clear" w:color="auto" w:fill="FFFF99"/>
              </w:rPr>
              <w:t xml:space="preserve"> </w:t>
            </w:r>
            <w:r>
              <w:rPr>
                <w:i/>
                <w:shd w:val="clear" w:color="auto" w:fill="FFFF99"/>
              </w:rPr>
              <w:t xml:space="preserve">ч. </w:t>
            </w:r>
            <w:r w:rsidRPr="003B58EC">
              <w:rPr>
                <w:i/>
                <w:shd w:val="clear" w:color="auto" w:fill="FFFF99"/>
              </w:rPr>
              <w:t>00</w:t>
            </w:r>
            <w:r>
              <w:rPr>
                <w:i/>
                <w:shd w:val="clear" w:color="auto" w:fill="FFFF99"/>
              </w:rPr>
              <w:t xml:space="preserve"> мин.</w:t>
            </w:r>
            <w:r w:rsidRPr="003B58EC">
              <w:rPr>
                <w:i/>
                <w:shd w:val="clear" w:color="auto" w:fill="FFFF99"/>
              </w:rPr>
              <w:t xml:space="preserve"> (время </w:t>
            </w:r>
            <w:r w:rsidR="00F26F2B">
              <w:rPr>
                <w:i/>
                <w:shd w:val="clear" w:color="auto" w:fill="FFFF99"/>
              </w:rPr>
              <w:t xml:space="preserve">московское) </w:t>
            </w:r>
            <w:r w:rsidR="00371CCC" w:rsidRPr="00371CCC">
              <w:rPr>
                <w:i/>
                <w:shd w:val="clear" w:color="auto" w:fill="FFFF99"/>
              </w:rPr>
              <w:t>09</w:t>
            </w:r>
            <w:r w:rsidR="00812A3F">
              <w:rPr>
                <w:i/>
                <w:shd w:val="clear" w:color="auto" w:fill="FFFF99"/>
              </w:rPr>
              <w:t>.</w:t>
            </w:r>
            <w:r w:rsidR="00CF5FBA">
              <w:rPr>
                <w:i/>
                <w:shd w:val="clear" w:color="auto" w:fill="FFFF99"/>
              </w:rPr>
              <w:t>0</w:t>
            </w:r>
            <w:r w:rsidR="00276B54">
              <w:rPr>
                <w:i/>
                <w:shd w:val="clear" w:color="auto" w:fill="FFFF99"/>
              </w:rPr>
              <w:t>8</w:t>
            </w:r>
            <w:r w:rsidRPr="003B58EC">
              <w:rPr>
                <w:i/>
                <w:shd w:val="clear" w:color="auto" w:fill="FFFF99"/>
              </w:rPr>
              <w:t>.20</w:t>
            </w:r>
            <w:r w:rsidR="004E42A8">
              <w:rPr>
                <w:i/>
                <w:shd w:val="clear" w:color="auto" w:fill="FFFF99"/>
              </w:rPr>
              <w:t>2</w:t>
            </w:r>
            <w:r w:rsidR="00CF5FBA">
              <w:rPr>
                <w:i/>
                <w:shd w:val="clear" w:color="auto" w:fill="FFFF99"/>
              </w:rPr>
              <w:t>2</w:t>
            </w:r>
          </w:p>
        </w:tc>
      </w:tr>
      <w:tr w:rsidR="00BA6D73" w:rsidRPr="003200A8" w14:paraId="03F9DA97" w14:textId="77777777" w:rsidTr="00F274AD">
        <w:tc>
          <w:tcPr>
            <w:tcW w:w="817" w:type="dxa"/>
            <w:vAlign w:val="center"/>
          </w:tcPr>
          <w:p w14:paraId="13A50F77"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3E4F06F2" w14:textId="77777777" w:rsidR="00BA6D73" w:rsidRPr="003200A8" w:rsidRDefault="00BA6D73" w:rsidP="00F274AD">
            <w:pPr>
              <w:rPr>
                <w:rFonts w:eastAsia="Times New Roman"/>
                <w:bCs/>
                <w:spacing w:val="-1"/>
              </w:rPr>
            </w:pPr>
            <w:r w:rsidRPr="003200A8">
              <w:rPr>
                <w:rFonts w:eastAsia="Times New Roman"/>
                <w:bCs/>
                <w:spacing w:val="-1"/>
              </w:rPr>
              <w:t xml:space="preserve">Оформление протокола </w:t>
            </w:r>
            <w:r>
              <w:rPr>
                <w:rFonts w:eastAsia="Times New Roman"/>
                <w:bCs/>
                <w:spacing w:val="-1"/>
              </w:rPr>
              <w:t>подведения итогов</w:t>
            </w:r>
            <w:r w:rsidRPr="003200A8">
              <w:rPr>
                <w:rFonts w:eastAsia="Times New Roman"/>
                <w:bCs/>
                <w:spacing w:val="-1"/>
              </w:rPr>
              <w:t>:</w:t>
            </w:r>
          </w:p>
        </w:tc>
        <w:tc>
          <w:tcPr>
            <w:tcW w:w="5557" w:type="dxa"/>
            <w:vAlign w:val="center"/>
          </w:tcPr>
          <w:p w14:paraId="78CA4D06" w14:textId="77777777" w:rsidR="00BA6D73" w:rsidRDefault="00BA6D73" w:rsidP="00F274AD">
            <w:pPr>
              <w:pStyle w:val="14"/>
              <w:shd w:val="clear" w:color="auto" w:fill="FFFFFF"/>
              <w:tabs>
                <w:tab w:val="left" w:pos="398"/>
                <w:tab w:val="left" w:pos="1276"/>
                <w:tab w:val="left" w:leader="underscore" w:pos="5467"/>
              </w:tabs>
              <w:ind w:left="0" w:firstLine="33"/>
              <w:rPr>
                <w:rStyle w:val="afff6"/>
                <w:rFonts w:eastAsia="Times New Roman"/>
              </w:rPr>
            </w:pPr>
            <w:r w:rsidRPr="003200A8">
              <w:rPr>
                <w:rFonts w:eastAsia="Times New Roman"/>
              </w:rPr>
              <w:t>Порядок оформления и размещения протокола установлен п</w:t>
            </w:r>
            <w:r>
              <w:rPr>
                <w:rFonts w:eastAsia="Times New Roman"/>
              </w:rPr>
              <w:t xml:space="preserve">унктом </w:t>
            </w:r>
            <w:r>
              <w:rPr>
                <w:rFonts w:eastAsia="Times New Roman"/>
              </w:rPr>
              <w:fldChar w:fldCharType="begin"/>
            </w:r>
            <w:r>
              <w:rPr>
                <w:rFonts w:eastAsia="Times New Roman"/>
              </w:rPr>
              <w:instrText xml:space="preserve"> REF _Ref22296841 \r \h </w:instrText>
            </w:r>
            <w:r>
              <w:rPr>
                <w:rFonts w:eastAsia="Times New Roman"/>
              </w:rPr>
            </w:r>
            <w:r>
              <w:rPr>
                <w:rFonts w:eastAsia="Times New Roman"/>
              </w:rPr>
              <w:fldChar w:fldCharType="separate"/>
            </w:r>
            <w:r w:rsidR="00C52E4B">
              <w:rPr>
                <w:rFonts w:eastAsia="Times New Roman"/>
              </w:rPr>
              <w:t>3.4.4</w:t>
            </w:r>
            <w:r>
              <w:rPr>
                <w:rFonts w:eastAsia="Times New Roman"/>
              </w:rPr>
              <w:fldChar w:fldCharType="end"/>
            </w:r>
            <w:r w:rsidRPr="003200A8">
              <w:rPr>
                <w:rFonts w:eastAsia="Times New Roman"/>
              </w:rPr>
              <w:t xml:space="preserve"> Документации.</w:t>
            </w:r>
          </w:p>
        </w:tc>
      </w:tr>
      <w:tr w:rsidR="00BA6D73" w:rsidRPr="003200A8" w14:paraId="108A945F" w14:textId="77777777" w:rsidTr="00F274AD">
        <w:tc>
          <w:tcPr>
            <w:tcW w:w="817" w:type="dxa"/>
            <w:vAlign w:val="center"/>
          </w:tcPr>
          <w:p w14:paraId="23438CA1"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7176B1AF" w14:textId="77777777" w:rsidR="00BA6D73" w:rsidRPr="003200A8" w:rsidRDefault="00BA6D73" w:rsidP="00F274AD">
            <w:pPr>
              <w:rPr>
                <w:rFonts w:eastAsia="Times New Roman"/>
                <w:bCs/>
                <w:spacing w:val="-1"/>
              </w:rPr>
            </w:pPr>
            <w:r w:rsidRPr="003200A8">
              <w:rPr>
                <w:rFonts w:eastAsia="Times New Roman"/>
                <w:bCs/>
                <w:spacing w:val="-1"/>
              </w:rPr>
              <w:t xml:space="preserve">Победитель </w:t>
            </w:r>
            <w:r>
              <w:rPr>
                <w:rFonts w:eastAsia="Times New Roman"/>
                <w:bCs/>
                <w:spacing w:val="-1"/>
              </w:rPr>
              <w:t>процедуры</w:t>
            </w:r>
            <w:r w:rsidRPr="003200A8">
              <w:rPr>
                <w:rFonts w:eastAsia="Times New Roman"/>
                <w:bCs/>
                <w:spacing w:val="-1"/>
              </w:rPr>
              <w:t>:</w:t>
            </w:r>
          </w:p>
        </w:tc>
        <w:tc>
          <w:tcPr>
            <w:tcW w:w="5557" w:type="dxa"/>
            <w:vAlign w:val="center"/>
          </w:tcPr>
          <w:p w14:paraId="718B856D" w14:textId="77777777" w:rsidR="00BA6D73" w:rsidRPr="003200A8" w:rsidRDefault="00BA6D73" w:rsidP="00F274AD">
            <w:pPr>
              <w:rPr>
                <w:rFonts w:eastAsia="Times New Roman"/>
              </w:rPr>
            </w:pPr>
            <w:r w:rsidRPr="003200A8">
              <w:rPr>
                <w:rFonts w:eastAsia="Times New Roman"/>
              </w:rPr>
              <w:t xml:space="preserve">Победителем </w:t>
            </w:r>
            <w:r>
              <w:rPr>
                <w:rFonts w:eastAsia="Times New Roman"/>
              </w:rPr>
              <w:t>запроса предложений</w:t>
            </w:r>
            <w:r w:rsidRPr="003200A8">
              <w:rPr>
                <w:rFonts w:eastAsia="Times New Roman"/>
              </w:rPr>
              <w:t xml:space="preserve"> признается лицо, предложившее наиболее высокую цену в соответствии с п</w:t>
            </w:r>
            <w:r>
              <w:rPr>
                <w:rFonts w:eastAsia="Times New Roman"/>
              </w:rPr>
              <w:t xml:space="preserve">унктом </w:t>
            </w:r>
            <w:r>
              <w:rPr>
                <w:rFonts w:eastAsia="Times New Roman"/>
              </w:rPr>
              <w:fldChar w:fldCharType="begin"/>
            </w:r>
            <w:r>
              <w:rPr>
                <w:rFonts w:eastAsia="Times New Roman"/>
              </w:rPr>
              <w:instrText xml:space="preserve"> REF _Ref22296882 \r \h </w:instrText>
            </w:r>
            <w:r>
              <w:rPr>
                <w:rFonts w:eastAsia="Times New Roman"/>
              </w:rPr>
            </w:r>
            <w:r>
              <w:rPr>
                <w:rFonts w:eastAsia="Times New Roman"/>
              </w:rPr>
              <w:fldChar w:fldCharType="separate"/>
            </w:r>
            <w:r w:rsidR="00C52E4B">
              <w:rPr>
                <w:rFonts w:eastAsia="Times New Roman"/>
              </w:rPr>
              <w:t>3.4.1</w:t>
            </w:r>
            <w:r>
              <w:rPr>
                <w:rFonts w:eastAsia="Times New Roman"/>
              </w:rPr>
              <w:fldChar w:fldCharType="end"/>
            </w:r>
            <w:r>
              <w:rPr>
                <w:rFonts w:eastAsia="Times New Roman"/>
              </w:rPr>
              <w:t xml:space="preserve"> </w:t>
            </w:r>
            <w:r w:rsidRPr="003200A8">
              <w:rPr>
                <w:rFonts w:eastAsia="Times New Roman"/>
              </w:rPr>
              <w:t>Документации</w:t>
            </w:r>
          </w:p>
        </w:tc>
      </w:tr>
      <w:tr w:rsidR="00BA6D73" w:rsidRPr="003200A8" w14:paraId="0780527F" w14:textId="77777777" w:rsidTr="00F274AD">
        <w:tc>
          <w:tcPr>
            <w:tcW w:w="817" w:type="dxa"/>
            <w:vAlign w:val="center"/>
          </w:tcPr>
          <w:p w14:paraId="2F6AB809"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2C22FB9A" w14:textId="77777777" w:rsidR="00BA6D73" w:rsidRPr="003200A8" w:rsidRDefault="00BA6D73" w:rsidP="00F274AD">
            <w:pPr>
              <w:jc w:val="left"/>
              <w:rPr>
                <w:rFonts w:eastAsia="Times New Roman"/>
                <w:bCs/>
                <w:spacing w:val="-1"/>
              </w:rPr>
            </w:pPr>
            <w:r w:rsidRPr="003200A8">
              <w:rPr>
                <w:rFonts w:eastAsia="Times New Roman"/>
              </w:rPr>
              <w:t>Срок заключения договора купли-продажи:</w:t>
            </w:r>
          </w:p>
        </w:tc>
        <w:tc>
          <w:tcPr>
            <w:tcW w:w="5557" w:type="dxa"/>
            <w:vAlign w:val="center"/>
          </w:tcPr>
          <w:p w14:paraId="551AFD9D" w14:textId="77777777" w:rsidR="00BA6D73" w:rsidRPr="00513E51" w:rsidRDefault="00BA6D73" w:rsidP="00F274AD">
            <w:pPr>
              <w:rPr>
                <w:bCs/>
              </w:rPr>
            </w:pPr>
            <w:r w:rsidRPr="003200A8">
              <w:rPr>
                <w:rFonts w:eastAsia="Times New Roman"/>
              </w:rPr>
              <w:t xml:space="preserve">Договор </w:t>
            </w:r>
            <w:r>
              <w:rPr>
                <w:rFonts w:eastAsia="Times New Roman"/>
              </w:rPr>
              <w:t xml:space="preserve">купли-продажи </w:t>
            </w:r>
            <w:r w:rsidRPr="003200A8">
              <w:rPr>
                <w:rFonts w:eastAsia="Times New Roman"/>
              </w:rPr>
              <w:t xml:space="preserve">заключается </w:t>
            </w:r>
            <w:r>
              <w:rPr>
                <w:rFonts w:eastAsia="Times New Roman"/>
              </w:rPr>
              <w:t>в течение</w:t>
            </w:r>
            <w:r w:rsidRPr="003200A8">
              <w:rPr>
                <w:rFonts w:eastAsia="Times New Roman"/>
              </w:rPr>
              <w:t xml:space="preserve"> </w:t>
            </w:r>
            <w:r w:rsidRPr="006C4B90">
              <w:rPr>
                <w:rFonts w:eastAsia="Times New Roman"/>
              </w:rPr>
              <w:t xml:space="preserve">15 </w:t>
            </w:r>
            <w:r>
              <w:rPr>
                <w:rFonts w:eastAsia="Times New Roman"/>
              </w:rPr>
              <w:t>(пятнадцати) рабочих</w:t>
            </w:r>
            <w:r w:rsidRPr="003200A8">
              <w:rPr>
                <w:rFonts w:eastAsia="Times New Roman"/>
              </w:rPr>
              <w:t xml:space="preserve"> дней</w:t>
            </w:r>
            <w:r>
              <w:rPr>
                <w:rFonts w:eastAsia="Times New Roman"/>
              </w:rPr>
              <w:t xml:space="preserve"> </w:t>
            </w:r>
            <w:r w:rsidRPr="006A1443">
              <w:rPr>
                <w:bCs/>
              </w:rPr>
              <w:t xml:space="preserve">со дня опубликования протокола об итогах </w:t>
            </w:r>
            <w:r>
              <w:rPr>
                <w:bCs/>
              </w:rPr>
              <w:t xml:space="preserve">запроса предложений </w:t>
            </w:r>
          </w:p>
        </w:tc>
      </w:tr>
      <w:tr w:rsidR="00BA6D73" w:rsidRPr="003200A8" w14:paraId="77DA7F2C" w14:textId="77777777" w:rsidTr="00F274AD">
        <w:tc>
          <w:tcPr>
            <w:tcW w:w="9634" w:type="dxa"/>
            <w:gridSpan w:val="3"/>
            <w:shd w:val="clear" w:color="auto" w:fill="D9D9D9"/>
            <w:vAlign w:val="center"/>
          </w:tcPr>
          <w:p w14:paraId="60E9792C" w14:textId="77777777" w:rsidR="00BA6D73" w:rsidRPr="003200A8" w:rsidRDefault="00BA6D73" w:rsidP="00F274AD">
            <w:pPr>
              <w:pStyle w:val="affe"/>
              <w:numPr>
                <w:ilvl w:val="0"/>
                <w:numId w:val="10"/>
              </w:numPr>
              <w:tabs>
                <w:tab w:val="left" w:pos="284"/>
              </w:tabs>
              <w:spacing w:after="0" w:line="240" w:lineRule="auto"/>
              <w:ind w:left="0" w:firstLine="0"/>
              <w:rPr>
                <w:rFonts w:ascii="Times New Roman" w:eastAsia="Times New Roman" w:hAnsi="Times New Roman"/>
                <w:sz w:val="28"/>
                <w:szCs w:val="28"/>
              </w:rPr>
            </w:pPr>
            <w:r w:rsidRPr="003200A8">
              <w:rPr>
                <w:rFonts w:ascii="Times New Roman" w:eastAsia="Times New Roman" w:hAnsi="Times New Roman"/>
                <w:sz w:val="28"/>
                <w:szCs w:val="28"/>
              </w:rPr>
              <w:t xml:space="preserve">Порядок ознакомления с </w:t>
            </w:r>
            <w:r>
              <w:rPr>
                <w:rFonts w:ascii="Times New Roman" w:eastAsia="Times New Roman" w:hAnsi="Times New Roman"/>
                <w:sz w:val="28"/>
                <w:szCs w:val="28"/>
              </w:rPr>
              <w:t>Д</w:t>
            </w:r>
            <w:r w:rsidRPr="003200A8">
              <w:rPr>
                <w:rFonts w:ascii="Times New Roman" w:eastAsia="Times New Roman" w:hAnsi="Times New Roman"/>
                <w:sz w:val="28"/>
                <w:szCs w:val="28"/>
              </w:rPr>
              <w:t xml:space="preserve">окументацией, в т.ч. формами документов и условиями </w:t>
            </w:r>
            <w:r>
              <w:rPr>
                <w:rFonts w:ascii="Times New Roman" w:eastAsia="Times New Roman" w:hAnsi="Times New Roman"/>
                <w:sz w:val="28"/>
                <w:szCs w:val="28"/>
              </w:rPr>
              <w:t>запроса предложений</w:t>
            </w:r>
          </w:p>
        </w:tc>
      </w:tr>
      <w:tr w:rsidR="00BA6D73" w:rsidRPr="003200A8" w14:paraId="3D58FAC6" w14:textId="77777777" w:rsidTr="00F274AD">
        <w:tc>
          <w:tcPr>
            <w:tcW w:w="817" w:type="dxa"/>
            <w:vAlign w:val="center"/>
          </w:tcPr>
          <w:p w14:paraId="144DB44C"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040A7E16" w14:textId="77777777" w:rsidR="00BA6D73" w:rsidRPr="003200A8" w:rsidRDefault="00BA6D73" w:rsidP="00F274AD">
            <w:pPr>
              <w:rPr>
                <w:rFonts w:eastAsia="Times New Roman"/>
              </w:rPr>
            </w:pPr>
            <w:r w:rsidRPr="003200A8">
              <w:rPr>
                <w:rFonts w:eastAsia="Times New Roman"/>
              </w:rPr>
              <w:t>Место размещения в сети «Интернет»:</w:t>
            </w:r>
          </w:p>
        </w:tc>
        <w:tc>
          <w:tcPr>
            <w:tcW w:w="5557" w:type="dxa"/>
            <w:vAlign w:val="center"/>
          </w:tcPr>
          <w:p w14:paraId="2193C77E" w14:textId="77777777" w:rsidR="00BA6D73" w:rsidRPr="003200A8" w:rsidRDefault="00BA6D73" w:rsidP="00F274AD">
            <w:pPr>
              <w:pStyle w:val="Default"/>
              <w:jc w:val="both"/>
            </w:pPr>
            <w:r w:rsidRPr="000D5809">
              <w:rPr>
                <w:sz w:val="28"/>
                <w:szCs w:val="28"/>
              </w:rPr>
              <w:t>Документация находится в открытом доступе начиная с даты размещения настоящего извещения в информационно</w:t>
            </w:r>
            <w:r>
              <w:rPr>
                <w:sz w:val="28"/>
                <w:szCs w:val="28"/>
              </w:rPr>
              <w:t xml:space="preserve"> </w:t>
            </w:r>
            <w:r w:rsidRPr="000D5809">
              <w:rPr>
                <w:sz w:val="28"/>
                <w:szCs w:val="28"/>
              </w:rPr>
              <w:t xml:space="preserve">-телекоммуникационной сети «Интернет» по следующему адресу: </w:t>
            </w:r>
            <w:hyperlink r:id="rId11" w:history="1">
              <w:r w:rsidRPr="000D5809">
                <w:rPr>
                  <w:snapToGrid w:val="0"/>
                  <w:color w:val="0000FF"/>
                  <w:sz w:val="28"/>
                  <w:szCs w:val="28"/>
                  <w:u w:val="single"/>
                </w:rPr>
                <w:t>https://roseltorg.ru</w:t>
              </w:r>
            </w:hyperlink>
            <w:r w:rsidRPr="000D5809">
              <w:rPr>
                <w:rStyle w:val="afff6"/>
                <w:color w:val="auto"/>
                <w:sz w:val="28"/>
                <w:szCs w:val="28"/>
              </w:rPr>
              <w:t>.</w:t>
            </w:r>
            <w:r w:rsidRPr="000D5809">
              <w:rPr>
                <w:sz w:val="28"/>
                <w:szCs w:val="28"/>
              </w:rPr>
              <w:t xml:space="preserve"> Порядок получения Документации на </w:t>
            </w:r>
            <w:r>
              <w:rPr>
                <w:sz w:val="28"/>
                <w:szCs w:val="28"/>
              </w:rPr>
              <w:t>Э</w:t>
            </w:r>
            <w:r w:rsidRPr="000D5809">
              <w:rPr>
                <w:sz w:val="28"/>
                <w:szCs w:val="28"/>
              </w:rPr>
              <w:t>лектронной торговой площадке «Единая электронная торговая площадка»</w:t>
            </w:r>
            <w:r>
              <w:rPr>
                <w:sz w:val="28"/>
                <w:szCs w:val="28"/>
              </w:rPr>
              <w:t xml:space="preserve"> </w:t>
            </w:r>
            <w:r w:rsidRPr="000D5809">
              <w:rPr>
                <w:sz w:val="28"/>
                <w:szCs w:val="28"/>
              </w:rPr>
              <w:t>(ЭТП) определяется правилами ЭТП.</w:t>
            </w:r>
          </w:p>
        </w:tc>
      </w:tr>
      <w:tr w:rsidR="00BA6D73" w:rsidRPr="003200A8" w14:paraId="4A86F392" w14:textId="77777777" w:rsidTr="00F274AD">
        <w:tc>
          <w:tcPr>
            <w:tcW w:w="817" w:type="dxa"/>
            <w:vAlign w:val="center"/>
          </w:tcPr>
          <w:p w14:paraId="19995B25" w14:textId="77777777" w:rsidR="00BA6D73" w:rsidRPr="003200A8" w:rsidRDefault="00BA6D73" w:rsidP="00F274AD">
            <w:pPr>
              <w:pStyle w:val="affe"/>
              <w:numPr>
                <w:ilvl w:val="1"/>
                <w:numId w:val="10"/>
              </w:numPr>
              <w:tabs>
                <w:tab w:val="left" w:pos="284"/>
              </w:tabs>
              <w:spacing w:after="0" w:line="240" w:lineRule="auto"/>
              <w:ind w:left="0" w:firstLine="0"/>
              <w:rPr>
                <w:rFonts w:ascii="Times New Roman" w:eastAsia="Times New Roman" w:hAnsi="Times New Roman"/>
                <w:lang w:eastAsia="en-US"/>
              </w:rPr>
            </w:pPr>
          </w:p>
        </w:tc>
        <w:tc>
          <w:tcPr>
            <w:tcW w:w="3260" w:type="dxa"/>
            <w:vAlign w:val="center"/>
          </w:tcPr>
          <w:p w14:paraId="2B4A4C6C" w14:textId="77777777" w:rsidR="00BA6D73" w:rsidRPr="003200A8" w:rsidRDefault="00BA6D73" w:rsidP="00F274AD">
            <w:pPr>
              <w:rPr>
                <w:rFonts w:eastAsia="Times New Roman"/>
              </w:rPr>
            </w:pPr>
            <w:r w:rsidRPr="003200A8">
              <w:rPr>
                <w:rFonts w:eastAsia="Times New Roman"/>
              </w:rPr>
              <w:t xml:space="preserve">Порядок ознакомления с </w:t>
            </w:r>
            <w:r>
              <w:rPr>
                <w:rFonts w:eastAsia="Times New Roman"/>
              </w:rPr>
              <w:t>Д</w:t>
            </w:r>
            <w:r w:rsidRPr="003200A8">
              <w:rPr>
                <w:rFonts w:eastAsia="Times New Roman"/>
              </w:rPr>
              <w:t>окументацией:</w:t>
            </w:r>
          </w:p>
        </w:tc>
        <w:tc>
          <w:tcPr>
            <w:tcW w:w="5557" w:type="dxa"/>
            <w:vAlign w:val="center"/>
          </w:tcPr>
          <w:p w14:paraId="5C6284A1" w14:textId="77777777" w:rsidR="00BA6D73" w:rsidRPr="003200A8" w:rsidRDefault="00BA6D73" w:rsidP="00F274AD">
            <w:pPr>
              <w:rPr>
                <w:rFonts w:eastAsia="Times New Roman"/>
              </w:rPr>
            </w:pPr>
            <w:r w:rsidRPr="003200A8">
              <w:rPr>
                <w:rFonts w:eastAsia="Times New Roman"/>
              </w:rPr>
              <w:t>В сети «Интернет» - в любое время с даты размещения</w:t>
            </w:r>
            <w:r>
              <w:rPr>
                <w:rFonts w:eastAsia="Times New Roman"/>
              </w:rPr>
              <w:t>.</w:t>
            </w:r>
          </w:p>
        </w:tc>
      </w:tr>
      <w:tr w:rsidR="00BA6D73" w:rsidRPr="003200A8" w14:paraId="13A6A52D" w14:textId="77777777" w:rsidTr="00F274AD">
        <w:tc>
          <w:tcPr>
            <w:tcW w:w="9634" w:type="dxa"/>
            <w:gridSpan w:val="3"/>
            <w:shd w:val="clear" w:color="auto" w:fill="D9D9D9"/>
            <w:vAlign w:val="center"/>
          </w:tcPr>
          <w:p w14:paraId="363B1523" w14:textId="77777777" w:rsidR="00BA6D73" w:rsidRPr="00B07A55" w:rsidRDefault="00BA6D73" w:rsidP="00F274AD">
            <w:pPr>
              <w:pStyle w:val="affe"/>
              <w:numPr>
                <w:ilvl w:val="0"/>
                <w:numId w:val="10"/>
              </w:numPr>
              <w:tabs>
                <w:tab w:val="left" w:pos="284"/>
              </w:tabs>
              <w:spacing w:after="0" w:line="240" w:lineRule="auto"/>
              <w:ind w:left="0" w:firstLine="0"/>
              <w:rPr>
                <w:rFonts w:ascii="Times New Roman" w:hAnsi="Times New Roman"/>
                <w:sz w:val="28"/>
              </w:rPr>
            </w:pPr>
            <w:r w:rsidRPr="003200A8">
              <w:rPr>
                <w:rFonts w:ascii="Times New Roman" w:eastAsia="Times New Roman" w:hAnsi="Times New Roman"/>
                <w:sz w:val="28"/>
                <w:szCs w:val="28"/>
              </w:rPr>
              <w:t>Порядок обжалования</w:t>
            </w:r>
            <w:r>
              <w:rPr>
                <w:rFonts w:ascii="Times New Roman" w:eastAsia="Times New Roman" w:hAnsi="Times New Roman"/>
                <w:sz w:val="28"/>
                <w:szCs w:val="28"/>
              </w:rPr>
              <w:t xml:space="preserve"> (</w:t>
            </w:r>
            <w:r w:rsidRPr="00B07A55">
              <w:rPr>
                <w:rFonts w:ascii="Times New Roman" w:hAnsi="Times New Roman"/>
                <w:sz w:val="28"/>
              </w:rPr>
              <w:t>Содержится в разделе</w:t>
            </w:r>
            <w:r>
              <w:rPr>
                <w:rFonts w:ascii="Times New Roman" w:eastAsia="Times New Roman" w:hAnsi="Times New Roman"/>
                <w:sz w:val="28"/>
                <w:szCs w:val="28"/>
              </w:rPr>
              <w:t xml:space="preserve"> 5</w:t>
            </w:r>
            <w:r w:rsidRPr="00B07A55">
              <w:rPr>
                <w:rFonts w:ascii="Times New Roman" w:hAnsi="Times New Roman"/>
                <w:sz w:val="28"/>
              </w:rPr>
              <w:t xml:space="preserve"> Документации</w:t>
            </w:r>
            <w:r>
              <w:rPr>
                <w:rFonts w:ascii="Times New Roman" w:eastAsia="Times New Roman" w:hAnsi="Times New Roman"/>
                <w:sz w:val="28"/>
                <w:szCs w:val="28"/>
              </w:rPr>
              <w:t xml:space="preserve">) </w:t>
            </w:r>
          </w:p>
        </w:tc>
      </w:tr>
    </w:tbl>
    <w:p w14:paraId="7B1B716E" w14:textId="77777777" w:rsidR="00BA6D73" w:rsidRDefault="00BA6D73" w:rsidP="00BA6D73">
      <w:pPr>
        <w:pStyle w:val="14"/>
        <w:widowControl w:val="0"/>
        <w:shd w:val="clear" w:color="auto" w:fill="FFFFFF"/>
        <w:tabs>
          <w:tab w:val="left" w:pos="1276"/>
          <w:tab w:val="left" w:leader="underscore" w:pos="5467"/>
        </w:tabs>
        <w:ind w:left="0"/>
      </w:pPr>
      <w:r w:rsidRPr="003200A8">
        <w:t xml:space="preserve">Остальные </w:t>
      </w:r>
      <w:r>
        <w:t>условия</w:t>
      </w:r>
      <w:r w:rsidRPr="003200A8">
        <w:t xml:space="preserve"> </w:t>
      </w:r>
      <w:r>
        <w:t>запрос</w:t>
      </w:r>
      <w:r w:rsidRPr="003200A8">
        <w:t>а</w:t>
      </w:r>
      <w:r>
        <w:t xml:space="preserve"> предложений</w:t>
      </w:r>
      <w:r w:rsidRPr="003200A8">
        <w:t xml:space="preserve"> </w:t>
      </w:r>
      <w:r>
        <w:t xml:space="preserve">более подробно изложены далее </w:t>
      </w:r>
      <w:r w:rsidRPr="003200A8">
        <w:t>в Документации.</w:t>
      </w:r>
    </w:p>
    <w:p w14:paraId="66DB911B" w14:textId="77777777" w:rsidR="00BA6D73" w:rsidRPr="00FB73B8" w:rsidRDefault="00BA6D73" w:rsidP="00BA6D73">
      <w:pPr>
        <w:pStyle w:val="1"/>
        <w:pageBreakBefore/>
        <w:numPr>
          <w:ilvl w:val="0"/>
          <w:numId w:val="0"/>
        </w:numPr>
        <w:spacing w:before="720" w:after="240" w:line="360" w:lineRule="auto"/>
        <w:rPr>
          <w:caps/>
        </w:rPr>
      </w:pPr>
      <w:bookmarkStart w:id="18" w:name="_Toc22296267"/>
      <w:r w:rsidRPr="00FB73B8">
        <w:rPr>
          <w:caps/>
        </w:rPr>
        <w:lastRenderedPageBreak/>
        <w:t>ТЕРМИНЫ И ОПРЕДЕЛЕНИЯ</w:t>
      </w:r>
      <w:bookmarkEnd w:id="18"/>
    </w:p>
    <w:p w14:paraId="105A944D" w14:textId="77777777" w:rsidR="00BA6D73" w:rsidRDefault="00BA6D73" w:rsidP="00BA6D73">
      <w:pPr>
        <w:widowControl w:val="0"/>
        <w:autoSpaceDE w:val="0"/>
        <w:autoSpaceDN w:val="0"/>
        <w:adjustRightInd w:val="0"/>
      </w:pPr>
      <w:r w:rsidRPr="000E60D8">
        <w:rPr>
          <w:b/>
        </w:rPr>
        <w:t>Документация</w:t>
      </w:r>
      <w:r w:rsidRPr="00BA04C6">
        <w:rPr>
          <w:b/>
        </w:rPr>
        <w:t xml:space="preserve"> </w:t>
      </w:r>
      <w:r w:rsidRPr="00BA04C6">
        <w:t xml:space="preserve">– </w:t>
      </w:r>
      <w:r w:rsidRPr="00CB5DBA">
        <w:t xml:space="preserve">комплект документов, содержащий всю необходимую и достаточную информацию о предмете </w:t>
      </w:r>
      <w:r>
        <w:t>продажи</w:t>
      </w:r>
      <w:r w:rsidRPr="00CB5DBA">
        <w:t>, условиях ее проведения</w:t>
      </w:r>
      <w:r w:rsidRPr="00BA04C6">
        <w:t>.</w:t>
      </w:r>
    </w:p>
    <w:p w14:paraId="7DF7F921" w14:textId="77777777" w:rsidR="00BA6D73" w:rsidRDefault="00BA6D73" w:rsidP="00BA6D73">
      <w:r w:rsidRPr="000E60D8">
        <w:rPr>
          <w:b/>
        </w:rPr>
        <w:t>Комиссия</w:t>
      </w:r>
      <w:r w:rsidRPr="00BA04C6">
        <w:t xml:space="preserve"> – </w:t>
      </w:r>
      <w:r w:rsidRPr="00CB5DBA">
        <w:t>коллегиальный орган, назначенный</w:t>
      </w:r>
      <w:r>
        <w:t xml:space="preserve"> Продавцом</w:t>
      </w:r>
      <w:r w:rsidRPr="00CB5DBA">
        <w:t xml:space="preserve"> для принятия важнейших решений в ходе </w:t>
      </w:r>
      <w:r>
        <w:t>процедуры продажи</w:t>
      </w:r>
      <w:r w:rsidRPr="00CB5DBA">
        <w:t xml:space="preserve"> (прежде всего – выбора победителя) и иных решений, предусмотренных </w:t>
      </w:r>
      <w:r>
        <w:t>Документацией</w:t>
      </w:r>
      <w:r w:rsidRPr="00CB5DBA">
        <w:t xml:space="preserve">. </w:t>
      </w:r>
      <w:r>
        <w:t>Комиссия</w:t>
      </w:r>
      <w:r w:rsidRPr="00CB5DBA">
        <w:t xml:space="preserve"> должна создаваться заранее для </w:t>
      </w:r>
      <w:r>
        <w:t>продажи</w:t>
      </w:r>
      <w:r w:rsidRPr="00CB5DBA">
        <w:t xml:space="preserve"> или </w:t>
      </w:r>
      <w:r>
        <w:t>нескольких продаж</w:t>
      </w:r>
      <w:r w:rsidRPr="00CB5DBA">
        <w:t xml:space="preserve">, либо как постоянно действующая комиссия (как правило по конкретному направлению </w:t>
      </w:r>
      <w:r>
        <w:t>продаж</w:t>
      </w:r>
      <w:r w:rsidRPr="00CB5DBA">
        <w:t>)</w:t>
      </w:r>
      <w:r>
        <w:t>.</w:t>
      </w:r>
    </w:p>
    <w:p w14:paraId="2D1D58CE" w14:textId="77777777" w:rsidR="00BA6D73" w:rsidRDefault="00BA6D73" w:rsidP="00BA6D73">
      <w:pPr>
        <w:tabs>
          <w:tab w:val="left" w:pos="708"/>
          <w:tab w:val="left" w:pos="1134"/>
        </w:tabs>
      </w:pPr>
      <w:r w:rsidRPr="000E60D8">
        <w:rPr>
          <w:b/>
        </w:rPr>
        <w:t>Начальная цена</w:t>
      </w:r>
      <w:r w:rsidRPr="00BA04C6">
        <w:t xml:space="preserve">– </w:t>
      </w:r>
      <w:r>
        <w:t>минимально</w:t>
      </w:r>
      <w:r w:rsidRPr="00CB5DBA">
        <w:t xml:space="preserve"> допустимая цена договора (лота), </w:t>
      </w:r>
      <w:r>
        <w:t>ниже</w:t>
      </w:r>
      <w:r w:rsidRPr="00CB5DBA">
        <w:t xml:space="preserve"> размера которой не может быть заключен договор по итогам проведения </w:t>
      </w:r>
      <w:r>
        <w:t>процедуры продажи</w:t>
      </w:r>
      <w:r w:rsidRPr="00CB5DBA">
        <w:t xml:space="preserve">, если иное не установлено в извещении </w:t>
      </w:r>
      <w:r>
        <w:t>и Д</w:t>
      </w:r>
      <w:r w:rsidRPr="00CB5DBA">
        <w:t>окументации</w:t>
      </w:r>
      <w:r>
        <w:t>.</w:t>
      </w:r>
    </w:p>
    <w:p w14:paraId="59E4AD60" w14:textId="77777777" w:rsidR="00BA6D73" w:rsidRDefault="00BA6D73" w:rsidP="00BA6D73">
      <w:r w:rsidRPr="000E60D8">
        <w:rPr>
          <w:b/>
        </w:rPr>
        <w:t>Организатор</w:t>
      </w:r>
      <w:r w:rsidRPr="00BA04C6">
        <w:rPr>
          <w:b/>
        </w:rPr>
        <w:t xml:space="preserve"> </w:t>
      </w:r>
      <w:r w:rsidRPr="00BA04C6">
        <w:t>–</w:t>
      </w:r>
      <w:r>
        <w:t xml:space="preserve"> Продавец</w:t>
      </w:r>
      <w:r w:rsidRPr="00CB5DBA">
        <w:t xml:space="preserve"> или действующее по договору с ним юридическое лицо, выступающ</w:t>
      </w:r>
      <w:r>
        <w:t>е</w:t>
      </w:r>
      <w:r w:rsidRPr="00CB5DBA">
        <w:t>е</w:t>
      </w:r>
      <w:r>
        <w:t xml:space="preserve"> сторонним</w:t>
      </w:r>
      <w:r w:rsidRPr="00CB5DBA">
        <w:t xml:space="preserve"> </w:t>
      </w:r>
      <w:r>
        <w:t>о</w:t>
      </w:r>
      <w:r w:rsidRPr="00CB5DBA">
        <w:t xml:space="preserve">рганизатором </w:t>
      </w:r>
      <w:r>
        <w:t>процедуры продажи</w:t>
      </w:r>
      <w:r w:rsidRPr="00CB5DBA">
        <w:t>.</w:t>
      </w:r>
    </w:p>
    <w:p w14:paraId="34DC3436" w14:textId="77777777" w:rsidR="00BA6D73" w:rsidRPr="00BA04C6" w:rsidRDefault="00BA6D73" w:rsidP="00BA6D73">
      <w:r w:rsidRPr="000E60D8">
        <w:rPr>
          <w:b/>
        </w:rPr>
        <w:t>Переторжка</w:t>
      </w:r>
      <w:r w:rsidRPr="00BA04C6">
        <w:t xml:space="preserve"> – процедура подачи Участниками дополнительных</w:t>
      </w:r>
      <w:r>
        <w:t xml:space="preserve"> ценовых</w:t>
      </w:r>
      <w:r w:rsidRPr="00BA04C6">
        <w:t xml:space="preserve"> предложений с целью повы</w:t>
      </w:r>
      <w:r>
        <w:t>шения</w:t>
      </w:r>
      <w:r w:rsidRPr="00BA04C6">
        <w:t xml:space="preserve"> предпочтительност</w:t>
      </w:r>
      <w:r>
        <w:t>и ранее поданной заявки</w:t>
      </w:r>
      <w:r w:rsidRPr="00BA04C6">
        <w:t>.</w:t>
      </w:r>
    </w:p>
    <w:p w14:paraId="7ECBCA83" w14:textId="14CEEF2E" w:rsidR="00BA6D73" w:rsidRDefault="00BA6D73" w:rsidP="00BA6D73">
      <w:r w:rsidRPr="000E60D8">
        <w:rPr>
          <w:b/>
        </w:rPr>
        <w:t>Победитель</w:t>
      </w:r>
      <w:r w:rsidRPr="00BA04C6">
        <w:t xml:space="preserve"> –</w:t>
      </w:r>
      <w:r>
        <w:t xml:space="preserve"> Участник процедуры реализации (продажи) лома и отходов черных металлов, предложивший в заявке,</w:t>
      </w:r>
      <w:r w:rsidRPr="00FB4D33">
        <w:t xml:space="preserve"> </w:t>
      </w:r>
      <w:r w:rsidRPr="006F7C24">
        <w:t>соответств</w:t>
      </w:r>
      <w:r>
        <w:t>ующей</w:t>
      </w:r>
      <w:r w:rsidRPr="006F7C24">
        <w:t xml:space="preserve"> требованиям Документации и </w:t>
      </w:r>
      <w:r w:rsidRPr="00BA04C6">
        <w:t>условия</w:t>
      </w:r>
      <w:r>
        <w:t>м</w:t>
      </w:r>
      <w:r w:rsidRPr="00A12BA8">
        <w:t xml:space="preserve"> </w:t>
      </w:r>
      <w:r>
        <w:t>проекта</w:t>
      </w:r>
      <w:r w:rsidRPr="00BA04C6">
        <w:t xml:space="preserve"> </w:t>
      </w:r>
      <w:r>
        <w:t>д</w:t>
      </w:r>
      <w:r w:rsidRPr="00BA04C6">
        <w:t>оговора</w:t>
      </w:r>
      <w:r>
        <w:t xml:space="preserve"> купли-продажи, максимальную стоимость, а в случае признания процедуры реализации (продажи) лома и отходов черных металлов </w:t>
      </w:r>
      <w:r w:rsidRPr="008716E0">
        <w:t>несостоявшейся</w:t>
      </w:r>
      <w:r>
        <w:t xml:space="preserve"> – единственный участник такой процедуры, с которым Организатором принято решение заключить договор купли-продажи.</w:t>
      </w:r>
    </w:p>
    <w:p w14:paraId="6B250E0E" w14:textId="4A9A407C" w:rsidR="00BA6D73" w:rsidRPr="00BC53D0" w:rsidRDefault="00BA6D73" w:rsidP="00BA6D73">
      <w:r>
        <w:rPr>
          <w:b/>
        </w:rPr>
        <w:t>Продавец</w:t>
      </w:r>
      <w:r w:rsidRPr="00BA04C6">
        <w:t xml:space="preserve"> –</w:t>
      </w:r>
      <w:r>
        <w:t xml:space="preserve"> ПАО «РусГидро» или</w:t>
      </w:r>
      <w:r w:rsidRPr="00BA04C6">
        <w:t xml:space="preserve"> </w:t>
      </w:r>
      <w:r>
        <w:t>его подконтрольная организация,</w:t>
      </w:r>
      <w:r w:rsidRPr="00BA04C6">
        <w:t xml:space="preserve"> </w:t>
      </w:r>
      <w:r>
        <w:t>которому (- й) в соответствии с законодательством Российской Федерации принадлежит право владения, пользования и распоряжения ломом и отходами черных металлов.</w:t>
      </w:r>
    </w:p>
    <w:p w14:paraId="079922B4" w14:textId="54A04842" w:rsidR="00BA6D73" w:rsidRPr="00BA04C6" w:rsidRDefault="00BA6D73" w:rsidP="00BA6D73">
      <w:r w:rsidRPr="000E60D8">
        <w:rPr>
          <w:b/>
        </w:rPr>
        <w:t>Участник (</w:t>
      </w:r>
      <w:r>
        <w:rPr>
          <w:b/>
        </w:rPr>
        <w:t>У</w:t>
      </w:r>
      <w:r w:rsidRPr="000E60D8">
        <w:rPr>
          <w:b/>
        </w:rPr>
        <w:t>частник запроса предложений)</w:t>
      </w:r>
      <w:r w:rsidRPr="00BA04C6">
        <w:t xml:space="preserve"> – любое юридическое</w:t>
      </w:r>
      <w:r>
        <w:t xml:space="preserve"> лицо, </w:t>
      </w:r>
      <w:r w:rsidRPr="00A648B5">
        <w:t>индивидуальный предприниматель</w:t>
      </w:r>
      <w:r>
        <w:t>,</w:t>
      </w:r>
      <w:r w:rsidRPr="00BA04C6">
        <w:t xml:space="preserve"> независимо </w:t>
      </w:r>
      <w:r>
        <w:t xml:space="preserve">от </w:t>
      </w:r>
      <w:r w:rsidRPr="00BA04C6">
        <w:t xml:space="preserve">места нахождения и места происхождения капитала, выразившее заинтересованность в участии в </w:t>
      </w:r>
      <w:r>
        <w:t>процедуре реализации (продажи) лома и отходов черных металлов посредством подачи заявки в соответствии с требованиями, изложенными в Извещении и Документации</w:t>
      </w:r>
      <w:r w:rsidRPr="00A648B5">
        <w:t>.</w:t>
      </w:r>
    </w:p>
    <w:p w14:paraId="18D5115C" w14:textId="77777777" w:rsidR="00BA6D73" w:rsidRPr="00BA04C6" w:rsidRDefault="00BA6D73" w:rsidP="00BA6D73">
      <w:pPr>
        <w:tabs>
          <w:tab w:val="left" w:pos="708"/>
          <w:tab w:val="left" w:pos="1134"/>
        </w:tabs>
      </w:pPr>
      <w:r>
        <w:rPr>
          <w:b/>
        </w:rPr>
        <w:t xml:space="preserve">Электронная торговая площадка, </w:t>
      </w:r>
      <w:r w:rsidRPr="000E60D8">
        <w:rPr>
          <w:b/>
        </w:rPr>
        <w:t>ЭТП</w:t>
      </w:r>
      <w:r w:rsidRPr="00BA04C6">
        <w:t xml:space="preserve"> – </w:t>
      </w:r>
      <w:r w:rsidRPr="00CB5DBA">
        <w:t>программно-аппаратный комплекс организационных, информационных и технических решений, обеспечивающих взаимодействие Организатора с Участниками</w:t>
      </w:r>
      <w:r w:rsidRPr="00CB5DBA" w:rsidDel="00BE2432">
        <w:t xml:space="preserve"> </w:t>
      </w:r>
      <w:r w:rsidRPr="00CB5DBA">
        <w:t xml:space="preserve">через электронные каналы связи, а также проведение процедур </w:t>
      </w:r>
      <w:r>
        <w:t>продажи</w:t>
      </w:r>
      <w:r w:rsidRPr="00CB5DBA">
        <w:t xml:space="preserve"> в электронной форме с использованием информационно-телекоммуникационной сети «Интернет» </w:t>
      </w:r>
      <w:r>
        <w:t xml:space="preserve">по адресу https://com.roseltorg.ru </w:t>
      </w:r>
      <w:r w:rsidRPr="00CB5DBA">
        <w:t>в порядке, установленном законодательством</w:t>
      </w:r>
      <w:r>
        <w:t xml:space="preserve"> Российской Федерации</w:t>
      </w:r>
      <w:r w:rsidRPr="00BA04C6">
        <w:t>.</w:t>
      </w:r>
    </w:p>
    <w:p w14:paraId="4107B237" w14:textId="77777777" w:rsidR="00BA6D73" w:rsidRPr="00016F44" w:rsidRDefault="00BA6D73" w:rsidP="00BA6D73">
      <w:pPr>
        <w:pStyle w:val="affe"/>
        <w:keepNext/>
        <w:keepLines/>
        <w:numPr>
          <w:ilvl w:val="0"/>
          <w:numId w:val="29"/>
        </w:numPr>
        <w:spacing w:before="480" w:after="240" w:line="360" w:lineRule="auto"/>
        <w:ind w:left="0" w:firstLine="0"/>
        <w:jc w:val="center"/>
        <w:outlineLvl w:val="0"/>
        <w:rPr>
          <w:rFonts w:ascii="Times New Roman" w:hAnsi="Times New Roman"/>
          <w:b/>
          <w:caps/>
          <w:sz w:val="28"/>
          <w:szCs w:val="28"/>
        </w:rPr>
      </w:pPr>
      <w:bookmarkStart w:id="19" w:name="_Toc523757051"/>
      <w:bookmarkStart w:id="20" w:name="_Toc22296268"/>
      <w:r w:rsidRPr="00016F44">
        <w:rPr>
          <w:rFonts w:ascii="Times New Roman" w:hAnsi="Times New Roman"/>
          <w:b/>
          <w:caps/>
          <w:sz w:val="28"/>
          <w:szCs w:val="28"/>
        </w:rPr>
        <w:lastRenderedPageBreak/>
        <w:t>Общие положения</w:t>
      </w:r>
      <w:bookmarkEnd w:id="19"/>
      <w:bookmarkEnd w:id="20"/>
    </w:p>
    <w:p w14:paraId="5F4CBFDF" w14:textId="77777777" w:rsidR="00BA6D73" w:rsidRPr="00016F44" w:rsidRDefault="00BA6D73" w:rsidP="00BA6D73">
      <w:pPr>
        <w:pStyle w:val="affe"/>
        <w:keepNext/>
        <w:keepLines/>
        <w:numPr>
          <w:ilvl w:val="1"/>
          <w:numId w:val="29"/>
        </w:numPr>
        <w:spacing w:after="120" w:line="288" w:lineRule="auto"/>
        <w:ind w:left="567" w:hanging="567"/>
        <w:outlineLvl w:val="1"/>
        <w:rPr>
          <w:rFonts w:ascii="Times New Roman" w:hAnsi="Times New Roman"/>
          <w:b/>
          <w:sz w:val="28"/>
          <w:szCs w:val="28"/>
        </w:rPr>
      </w:pPr>
      <w:bookmarkStart w:id="21" w:name="_Toc523757052"/>
      <w:bookmarkStart w:id="22" w:name="_Toc22296269"/>
      <w:r w:rsidRPr="00016F44">
        <w:rPr>
          <w:rFonts w:ascii="Times New Roman" w:hAnsi="Times New Roman"/>
          <w:b/>
          <w:sz w:val="28"/>
          <w:szCs w:val="28"/>
        </w:rPr>
        <w:t>Общие сведения о запросе предложений.</w:t>
      </w:r>
      <w:bookmarkEnd w:id="21"/>
      <w:bookmarkEnd w:id="22"/>
    </w:p>
    <w:p w14:paraId="1E69AA53" w14:textId="3ABA7965" w:rsidR="00BA6D73" w:rsidRPr="00016F44"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016F44">
        <w:rPr>
          <w:rFonts w:ascii="Times New Roman" w:hAnsi="Times New Roman"/>
          <w:sz w:val="28"/>
          <w:szCs w:val="28"/>
        </w:rPr>
        <w:t>Документация о проведении запроса предложений содержит условия продажи и требования к Участникам процедуры реализации лома черных металлов.</w:t>
      </w:r>
    </w:p>
    <w:p w14:paraId="56B80399" w14:textId="1ECFDE0D" w:rsidR="00BA6D73" w:rsidRPr="006238E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6238E0">
        <w:rPr>
          <w:rFonts w:ascii="Times New Roman" w:hAnsi="Times New Roman"/>
          <w:sz w:val="28"/>
          <w:szCs w:val="28"/>
        </w:rPr>
        <w:t>Форма и вид запроса предложений, источники информации о запросе предложений, сведения о Продавце лома черных</w:t>
      </w:r>
      <w:r>
        <w:rPr>
          <w:rFonts w:ascii="Times New Roman" w:hAnsi="Times New Roman"/>
          <w:sz w:val="28"/>
          <w:szCs w:val="28"/>
        </w:rPr>
        <w:t xml:space="preserve"> </w:t>
      </w:r>
      <w:r w:rsidRPr="006238E0">
        <w:rPr>
          <w:rFonts w:ascii="Times New Roman" w:hAnsi="Times New Roman"/>
          <w:sz w:val="28"/>
          <w:szCs w:val="28"/>
        </w:rPr>
        <w:t>металлов, Организаторе указаны в Извещении о проведении запроса предложений.</w:t>
      </w:r>
    </w:p>
    <w:p w14:paraId="6C6EEF6D" w14:textId="77777777" w:rsidR="00BA6D73" w:rsidRPr="006238E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6238E0">
        <w:rPr>
          <w:rFonts w:ascii="Times New Roman" w:hAnsi="Times New Roman"/>
          <w:sz w:val="28"/>
          <w:szCs w:val="28"/>
        </w:rPr>
        <w:t>Процедура запроса предложений не является торгами и ее проведение не регулируется статьями 447</w:t>
      </w:r>
      <w:r>
        <w:rPr>
          <w:rFonts w:ascii="Times New Roman" w:hAnsi="Times New Roman"/>
          <w:sz w:val="28"/>
          <w:szCs w:val="28"/>
        </w:rPr>
        <w:t xml:space="preserve"> </w:t>
      </w:r>
      <w:r w:rsidRPr="006238E0">
        <w:rPr>
          <w:rFonts w:ascii="Times New Roman" w:hAnsi="Times New Roman"/>
          <w:sz w:val="28"/>
          <w:szCs w:val="28"/>
        </w:rPr>
        <w:t>-</w:t>
      </w:r>
      <w:r>
        <w:rPr>
          <w:rFonts w:ascii="Times New Roman" w:hAnsi="Times New Roman"/>
          <w:sz w:val="28"/>
          <w:szCs w:val="28"/>
        </w:rPr>
        <w:t xml:space="preserve"> </w:t>
      </w:r>
      <w:r w:rsidRPr="006238E0">
        <w:rPr>
          <w:rFonts w:ascii="Times New Roman" w:hAnsi="Times New Roman"/>
          <w:sz w:val="28"/>
          <w:szCs w:val="28"/>
        </w:rPr>
        <w:t>449 части первой Гражданского кодекса Российской Федерации и статьями 1057</w:t>
      </w:r>
      <w:r>
        <w:rPr>
          <w:rFonts w:ascii="Times New Roman" w:hAnsi="Times New Roman"/>
          <w:sz w:val="28"/>
          <w:szCs w:val="28"/>
        </w:rPr>
        <w:t xml:space="preserve"> </w:t>
      </w:r>
      <w:r w:rsidRPr="006238E0">
        <w:rPr>
          <w:rFonts w:ascii="Times New Roman" w:hAnsi="Times New Roman"/>
          <w:sz w:val="28"/>
          <w:szCs w:val="28"/>
        </w:rPr>
        <w:t>-</w:t>
      </w:r>
      <w:r>
        <w:rPr>
          <w:rFonts w:ascii="Times New Roman" w:hAnsi="Times New Roman"/>
          <w:sz w:val="28"/>
          <w:szCs w:val="28"/>
        </w:rPr>
        <w:t xml:space="preserve"> </w:t>
      </w:r>
      <w:r w:rsidRPr="006238E0">
        <w:rPr>
          <w:rFonts w:ascii="Times New Roman" w:hAnsi="Times New Roman"/>
          <w:sz w:val="28"/>
          <w:szCs w:val="28"/>
        </w:rPr>
        <w:t xml:space="preserve">1061 части второй Гражданского кодекса Российской Федерации. </w:t>
      </w:r>
    </w:p>
    <w:p w14:paraId="76E4298C" w14:textId="77777777" w:rsidR="00BA6D73" w:rsidRPr="008B3A15"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513E51">
        <w:rPr>
          <w:rFonts w:ascii="Times New Roman" w:hAnsi="Times New Roman"/>
          <w:sz w:val="28"/>
          <w:szCs w:val="28"/>
        </w:rPr>
        <w:t>Документация находится в открытом доступе</w:t>
      </w:r>
      <w:r>
        <w:rPr>
          <w:rFonts w:ascii="Times New Roman" w:hAnsi="Times New Roman"/>
          <w:sz w:val="28"/>
          <w:szCs w:val="28"/>
        </w:rPr>
        <w:t>,</w:t>
      </w:r>
      <w:r w:rsidRPr="00513E51">
        <w:rPr>
          <w:rFonts w:ascii="Times New Roman" w:hAnsi="Times New Roman"/>
          <w:sz w:val="28"/>
          <w:szCs w:val="28"/>
        </w:rPr>
        <w:t xml:space="preserve"> начиная с даты размещения </w:t>
      </w:r>
      <w:r>
        <w:rPr>
          <w:rFonts w:ascii="Times New Roman" w:hAnsi="Times New Roman"/>
          <w:sz w:val="28"/>
          <w:szCs w:val="28"/>
        </w:rPr>
        <w:t>И</w:t>
      </w:r>
      <w:r w:rsidRPr="00513E51">
        <w:rPr>
          <w:rFonts w:ascii="Times New Roman" w:hAnsi="Times New Roman"/>
          <w:sz w:val="28"/>
          <w:szCs w:val="28"/>
        </w:rPr>
        <w:t xml:space="preserve">звещения о проведении запроса предложений на сайте ЭТП. Порядок получения </w:t>
      </w:r>
      <w:r>
        <w:rPr>
          <w:rFonts w:ascii="Times New Roman" w:hAnsi="Times New Roman"/>
          <w:sz w:val="28"/>
          <w:szCs w:val="28"/>
        </w:rPr>
        <w:t>Д</w:t>
      </w:r>
      <w:r w:rsidRPr="00513E51">
        <w:rPr>
          <w:rFonts w:ascii="Times New Roman" w:hAnsi="Times New Roman"/>
          <w:sz w:val="28"/>
          <w:szCs w:val="28"/>
        </w:rPr>
        <w:t>окументации на ЭТП определяется правилами ЭТП.</w:t>
      </w:r>
      <w:r w:rsidRPr="00513E51">
        <w:rPr>
          <w:rFonts w:ascii="Times New Roman" w:hAnsi="Times New Roman"/>
          <w:sz w:val="28"/>
          <w:szCs w:val="28"/>
        </w:rPr>
        <w:tab/>
      </w:r>
    </w:p>
    <w:p w14:paraId="2A1AD0EE" w14:textId="77777777" w:rsidR="00BA6D73" w:rsidRPr="009C6A9D"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 xml:space="preserve">Запрос предложений проводится в электронной форме посредством ЭТП в порядке, предусмотренном </w:t>
      </w:r>
      <w:r w:rsidRPr="009C6A9D">
        <w:rPr>
          <w:rFonts w:ascii="Times New Roman" w:hAnsi="Times New Roman"/>
          <w:sz w:val="28"/>
          <w:szCs w:val="28"/>
        </w:rPr>
        <w:t>Документаци</w:t>
      </w:r>
      <w:r>
        <w:rPr>
          <w:rFonts w:ascii="Times New Roman" w:hAnsi="Times New Roman"/>
          <w:sz w:val="28"/>
          <w:szCs w:val="28"/>
        </w:rPr>
        <w:t xml:space="preserve">ей, </w:t>
      </w:r>
      <w:r w:rsidRPr="009C6A9D">
        <w:rPr>
          <w:rFonts w:ascii="Times New Roman" w:hAnsi="Times New Roman"/>
          <w:sz w:val="28"/>
          <w:szCs w:val="28"/>
        </w:rPr>
        <w:t>и в соответствии с правилами работы ЭТП</w:t>
      </w:r>
      <w:r>
        <w:rPr>
          <w:rFonts w:ascii="Times New Roman" w:hAnsi="Times New Roman"/>
          <w:sz w:val="28"/>
          <w:szCs w:val="28"/>
        </w:rPr>
        <w:t>.</w:t>
      </w:r>
      <w:r w:rsidRPr="009C6A9D">
        <w:rPr>
          <w:rFonts w:ascii="Times New Roman" w:hAnsi="Times New Roman"/>
          <w:sz w:val="28"/>
          <w:szCs w:val="28"/>
        </w:rPr>
        <w:t xml:space="preserve"> </w:t>
      </w:r>
      <w:r>
        <w:rPr>
          <w:rFonts w:ascii="Times New Roman" w:hAnsi="Times New Roman"/>
          <w:sz w:val="28"/>
          <w:szCs w:val="28"/>
        </w:rPr>
        <w:t>С</w:t>
      </w:r>
      <w:r w:rsidRPr="009C6A9D">
        <w:rPr>
          <w:rFonts w:ascii="Times New Roman" w:hAnsi="Times New Roman"/>
          <w:sz w:val="28"/>
          <w:szCs w:val="28"/>
        </w:rPr>
        <w:t xml:space="preserve"> правилами можно ознакомиться на сайте ЭТП.</w:t>
      </w:r>
    </w:p>
    <w:p w14:paraId="61CDF1AE" w14:textId="77777777" w:rsidR="00BA6D73" w:rsidRPr="002A1FDC"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2A1FDC">
        <w:rPr>
          <w:rFonts w:ascii="Times New Roman" w:hAnsi="Times New Roman"/>
          <w:sz w:val="28"/>
          <w:szCs w:val="28"/>
        </w:rPr>
        <w:t>Осмотр металлолома организуется и проводится Продавцом по запросу потенциального Участника процедуры</w:t>
      </w:r>
      <w:r w:rsidRPr="00E46C3E">
        <w:rPr>
          <w:rFonts w:ascii="Times New Roman" w:hAnsi="Times New Roman"/>
          <w:sz w:val="28"/>
          <w:szCs w:val="28"/>
        </w:rPr>
        <w:t xml:space="preserve"> в рабочее время, с соблюдением требований внутриобъектового и пропускного режима</w:t>
      </w:r>
      <w:r w:rsidRPr="002A1FDC">
        <w:rPr>
          <w:rFonts w:ascii="Times New Roman" w:hAnsi="Times New Roman"/>
          <w:sz w:val="28"/>
          <w:szCs w:val="28"/>
        </w:rPr>
        <w:t>. О намерении провести осмотр лома необходимо сообщить не позднее 5 (пяти) рабочих дней до момента окончания приема заявок на участие в запросе предложений.</w:t>
      </w:r>
    </w:p>
    <w:p w14:paraId="34BD9B65" w14:textId="77777777" w:rsidR="00BA6D73" w:rsidRPr="008B3A15"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8B3A15">
        <w:rPr>
          <w:rFonts w:ascii="Times New Roman" w:hAnsi="Times New Roman"/>
          <w:sz w:val="28"/>
          <w:szCs w:val="28"/>
        </w:rPr>
        <w:t>Участник самостоятельно несет все расходы, связанные с подготовкой и подачей заявки на участие в запросе предложений, а Организатор запроса предложений по этим расходам не несет обязанностей или ответственности в связи с такими затратами.</w:t>
      </w:r>
    </w:p>
    <w:p w14:paraId="68FF3CD8" w14:textId="77777777" w:rsidR="00BA6D73" w:rsidRPr="00016F44" w:rsidRDefault="00BA6D73" w:rsidP="00BA6D73">
      <w:pPr>
        <w:pStyle w:val="affe"/>
        <w:keepNext/>
        <w:keepLines/>
        <w:numPr>
          <w:ilvl w:val="1"/>
          <w:numId w:val="29"/>
        </w:numPr>
        <w:spacing w:after="120" w:line="240" w:lineRule="auto"/>
        <w:ind w:left="567" w:hanging="567"/>
        <w:jc w:val="both"/>
        <w:outlineLvl w:val="1"/>
        <w:rPr>
          <w:rFonts w:ascii="Times New Roman" w:hAnsi="Times New Roman"/>
          <w:b/>
          <w:sz w:val="28"/>
          <w:szCs w:val="28"/>
        </w:rPr>
      </w:pPr>
      <w:bookmarkStart w:id="23" w:name="_Toc22296270"/>
      <w:r w:rsidRPr="00016F44">
        <w:rPr>
          <w:rFonts w:ascii="Times New Roman" w:hAnsi="Times New Roman"/>
          <w:b/>
          <w:sz w:val="28"/>
          <w:szCs w:val="28"/>
        </w:rPr>
        <w:t>Разъяснение положений Документации</w:t>
      </w:r>
      <w:r>
        <w:rPr>
          <w:rFonts w:ascii="Times New Roman" w:hAnsi="Times New Roman"/>
          <w:b/>
          <w:sz w:val="28"/>
          <w:szCs w:val="28"/>
        </w:rPr>
        <w:t xml:space="preserve"> </w:t>
      </w:r>
      <w:r w:rsidRPr="00016F44">
        <w:rPr>
          <w:rFonts w:ascii="Times New Roman" w:hAnsi="Times New Roman"/>
          <w:b/>
          <w:sz w:val="28"/>
          <w:szCs w:val="28"/>
        </w:rPr>
        <w:t>/</w:t>
      </w:r>
      <w:r>
        <w:rPr>
          <w:rFonts w:ascii="Times New Roman" w:hAnsi="Times New Roman"/>
          <w:b/>
          <w:sz w:val="28"/>
          <w:szCs w:val="28"/>
        </w:rPr>
        <w:t xml:space="preserve"> </w:t>
      </w:r>
      <w:r w:rsidRPr="00016F44">
        <w:rPr>
          <w:rFonts w:ascii="Times New Roman" w:hAnsi="Times New Roman"/>
          <w:b/>
          <w:sz w:val="28"/>
          <w:szCs w:val="28"/>
        </w:rPr>
        <w:t>Извещения о проведении запроса предложений.</w:t>
      </w:r>
      <w:bookmarkEnd w:id="23"/>
    </w:p>
    <w:p w14:paraId="22CE0B6E"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4" w:name="_Toc20149970"/>
      <w:bookmarkStart w:id="25" w:name="_Toc20150148"/>
      <w:bookmarkStart w:id="26" w:name="_Toc21536807"/>
      <w:r w:rsidRPr="00846C30">
        <w:rPr>
          <w:rFonts w:ascii="Times New Roman" w:hAnsi="Times New Roman"/>
          <w:sz w:val="28"/>
          <w:szCs w:val="28"/>
        </w:rPr>
        <w:t>Любое заинтересованное лицо в течение срока приема заявок на участие в запросе предложений, но не позднее 5 (пяти) рабочих дней до даты окончания срока приема заявок, вправе направить через ЭТП в адрес Организатора запрос о разъяснении положений Документации</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Извещения.</w:t>
      </w:r>
      <w:bookmarkEnd w:id="24"/>
      <w:bookmarkEnd w:id="25"/>
      <w:bookmarkEnd w:id="26"/>
    </w:p>
    <w:p w14:paraId="55993016"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7" w:name="_Toc20149971"/>
      <w:bookmarkStart w:id="28" w:name="_Toc20150149"/>
      <w:bookmarkStart w:id="29" w:name="_Toc21536808"/>
      <w:r w:rsidRPr="00846C30">
        <w:rPr>
          <w:rFonts w:ascii="Times New Roman" w:hAnsi="Times New Roman"/>
          <w:sz w:val="28"/>
          <w:szCs w:val="28"/>
        </w:rPr>
        <w:t>Организатор в течение 3 (трех) рабочих дней со дня поступления такого запроса размещает на сайте ЭТП ответ с указанием предмета запроса без ссылки на лицо, от которого поступил запрос. Если Организатор не успел разместить ответ на запрос за 3 (три) рабочих дня до истечения срока подачи заявок на участие в запросе предложений, Организатор переносит окончательный срок подачи заявок на участие в запросе предложений на количество дней задержки.</w:t>
      </w:r>
      <w:bookmarkEnd w:id="27"/>
      <w:bookmarkEnd w:id="28"/>
      <w:bookmarkEnd w:id="29"/>
    </w:p>
    <w:p w14:paraId="70D68D83" w14:textId="77777777" w:rsidR="00BA6D73" w:rsidRPr="00846C30" w:rsidRDefault="00BA6D73" w:rsidP="00BA6D73">
      <w:pPr>
        <w:pStyle w:val="affe"/>
        <w:keepNext/>
        <w:keepLines/>
        <w:numPr>
          <w:ilvl w:val="1"/>
          <w:numId w:val="29"/>
        </w:numPr>
        <w:spacing w:after="120" w:line="240" w:lineRule="auto"/>
        <w:ind w:left="567" w:hanging="567"/>
        <w:jc w:val="both"/>
        <w:outlineLvl w:val="1"/>
        <w:rPr>
          <w:rFonts w:ascii="Times New Roman" w:hAnsi="Times New Roman"/>
          <w:b/>
          <w:sz w:val="28"/>
          <w:szCs w:val="28"/>
        </w:rPr>
      </w:pPr>
      <w:bookmarkStart w:id="30" w:name="_Toc22296271"/>
      <w:r w:rsidRPr="00846C30">
        <w:rPr>
          <w:rFonts w:ascii="Times New Roman" w:hAnsi="Times New Roman"/>
          <w:b/>
          <w:sz w:val="28"/>
          <w:szCs w:val="28"/>
        </w:rPr>
        <w:lastRenderedPageBreak/>
        <w:t>Внесение изменений в Документацию</w:t>
      </w:r>
      <w:r>
        <w:rPr>
          <w:rFonts w:ascii="Times New Roman" w:hAnsi="Times New Roman"/>
          <w:b/>
          <w:sz w:val="28"/>
          <w:szCs w:val="28"/>
        </w:rPr>
        <w:t xml:space="preserve"> </w:t>
      </w:r>
      <w:r w:rsidRPr="00846C30">
        <w:rPr>
          <w:rFonts w:ascii="Times New Roman" w:hAnsi="Times New Roman"/>
          <w:b/>
          <w:sz w:val="28"/>
          <w:szCs w:val="28"/>
        </w:rPr>
        <w:t>/</w:t>
      </w:r>
      <w:r>
        <w:rPr>
          <w:rFonts w:ascii="Times New Roman" w:hAnsi="Times New Roman"/>
          <w:b/>
          <w:sz w:val="28"/>
          <w:szCs w:val="28"/>
        </w:rPr>
        <w:t xml:space="preserve"> </w:t>
      </w:r>
      <w:r w:rsidRPr="00846C30">
        <w:rPr>
          <w:rFonts w:ascii="Times New Roman" w:hAnsi="Times New Roman"/>
          <w:b/>
          <w:sz w:val="28"/>
          <w:szCs w:val="28"/>
        </w:rPr>
        <w:t>Извещение о проведении запроса предложений.</w:t>
      </w:r>
      <w:bookmarkEnd w:id="30"/>
    </w:p>
    <w:p w14:paraId="71FFCC67"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1" w:name="_Toc20149973"/>
      <w:bookmarkStart w:id="32" w:name="_Toc20150151"/>
      <w:bookmarkStart w:id="33" w:name="_Toc21536810"/>
      <w:r w:rsidRPr="00846C30">
        <w:rPr>
          <w:rFonts w:ascii="Times New Roman" w:hAnsi="Times New Roman"/>
          <w:sz w:val="28"/>
          <w:szCs w:val="28"/>
        </w:rPr>
        <w:t>Организатор в любой момент до окончания срока подачи заявок вправе внести изменения в Документацию и</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или Извещение</w:t>
      </w:r>
      <w:r w:rsidRPr="00846C30" w:rsidDel="00C31C39">
        <w:rPr>
          <w:rFonts w:ascii="Times New Roman" w:hAnsi="Times New Roman"/>
          <w:sz w:val="28"/>
          <w:szCs w:val="28"/>
        </w:rPr>
        <w:t xml:space="preserve"> </w:t>
      </w:r>
      <w:r w:rsidRPr="00846C30">
        <w:rPr>
          <w:rFonts w:ascii="Times New Roman" w:hAnsi="Times New Roman"/>
          <w:sz w:val="28"/>
          <w:szCs w:val="28"/>
        </w:rPr>
        <w:t>о проведении запроса предложений.</w:t>
      </w:r>
      <w:bookmarkEnd w:id="31"/>
      <w:bookmarkEnd w:id="32"/>
      <w:bookmarkEnd w:id="33"/>
      <w:r w:rsidRPr="00846C30">
        <w:rPr>
          <w:rFonts w:ascii="Times New Roman" w:hAnsi="Times New Roman"/>
          <w:sz w:val="28"/>
          <w:szCs w:val="28"/>
        </w:rPr>
        <w:t xml:space="preserve"> </w:t>
      </w:r>
    </w:p>
    <w:p w14:paraId="7D518852"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4" w:name="_Ref19625407"/>
      <w:bookmarkStart w:id="35" w:name="_Toc20149974"/>
      <w:bookmarkStart w:id="36" w:name="_Toc20150152"/>
      <w:bookmarkStart w:id="37" w:name="_Toc21536811"/>
      <w:r w:rsidRPr="00846C30">
        <w:rPr>
          <w:rFonts w:ascii="Times New Roman" w:hAnsi="Times New Roman"/>
          <w:sz w:val="28"/>
          <w:szCs w:val="28"/>
        </w:rPr>
        <w:t>После окончания срока подачи заявок допускается изменение только в части установленных Документацией и</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или Извещением даты и времени рассмотрения заявок и подведения итогов процедуры продажи.</w:t>
      </w:r>
      <w:bookmarkEnd w:id="34"/>
      <w:bookmarkEnd w:id="35"/>
      <w:bookmarkEnd w:id="36"/>
      <w:bookmarkEnd w:id="37"/>
    </w:p>
    <w:p w14:paraId="3BE7AA33"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8" w:name="_Toc20149975"/>
      <w:bookmarkStart w:id="39" w:name="_Toc20150153"/>
      <w:bookmarkStart w:id="40" w:name="_Toc21536812"/>
      <w:r w:rsidRPr="00846C30">
        <w:rPr>
          <w:rFonts w:ascii="Times New Roman" w:hAnsi="Times New Roman"/>
          <w:sz w:val="28"/>
          <w:szCs w:val="28"/>
        </w:rPr>
        <w:t>В течение 1 (одного) дня с даты принятия решения об изменении Документации</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Извещения информация об этом публикуется и размещается Организатором на ЭТП. Все Участники, официально получившие Документацию через ЭТП, получат соответствующие уведомления в порядке, установленном Регламентом ЭТП.</w:t>
      </w:r>
      <w:bookmarkEnd w:id="38"/>
      <w:bookmarkEnd w:id="39"/>
      <w:bookmarkEnd w:id="40"/>
    </w:p>
    <w:p w14:paraId="41793C78"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41" w:name="_Toc20149976"/>
      <w:bookmarkStart w:id="42" w:name="_Toc20150154"/>
      <w:bookmarkStart w:id="43" w:name="_Toc21536813"/>
      <w:r w:rsidRPr="00846C30">
        <w:rPr>
          <w:rFonts w:ascii="Times New Roman" w:hAnsi="Times New Roman"/>
          <w:sz w:val="28"/>
          <w:szCs w:val="28"/>
        </w:rPr>
        <w:t xml:space="preserve">При внесении изменений в Документацию (за исключением указанного в пункте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_Ref19625407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1.3.2</w:t>
      </w:r>
      <w:r w:rsidRPr="00846C30">
        <w:rPr>
          <w:rFonts w:ascii="Times New Roman" w:hAnsi="Times New Roman"/>
          <w:sz w:val="28"/>
          <w:szCs w:val="28"/>
        </w:rPr>
        <w:fldChar w:fldCharType="end"/>
      </w:r>
      <w:r w:rsidRPr="00846C30">
        <w:rPr>
          <w:rFonts w:ascii="Times New Roman" w:hAnsi="Times New Roman"/>
          <w:sz w:val="28"/>
          <w:szCs w:val="28"/>
        </w:rPr>
        <w:t xml:space="preserve"> </w:t>
      </w:r>
      <w:r>
        <w:rPr>
          <w:rFonts w:ascii="Times New Roman" w:hAnsi="Times New Roman"/>
          <w:sz w:val="28"/>
          <w:szCs w:val="28"/>
        </w:rPr>
        <w:t xml:space="preserve">Документации </w:t>
      </w:r>
      <w:r w:rsidRPr="00846C30">
        <w:rPr>
          <w:rFonts w:ascii="Times New Roman" w:hAnsi="Times New Roman"/>
          <w:sz w:val="28"/>
          <w:szCs w:val="28"/>
        </w:rPr>
        <w:t>изменения даты и времени окончания подачи заявок), срок подачи заявок будет продлен таким образом, чтобы со дня размещения таких изменений на ЭТП до даты окончания подачи заявок оставалось не менее 5 (пяти) рабочих дней.</w:t>
      </w:r>
      <w:bookmarkEnd w:id="41"/>
      <w:bookmarkEnd w:id="42"/>
      <w:bookmarkEnd w:id="43"/>
    </w:p>
    <w:p w14:paraId="6311AE8B"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44" w:name="_Toc20149977"/>
      <w:bookmarkStart w:id="45" w:name="_Toc20150155"/>
      <w:bookmarkStart w:id="46" w:name="_Toc21536814"/>
      <w:r w:rsidRPr="00846C30">
        <w:rPr>
          <w:rFonts w:ascii="Times New Roman" w:hAnsi="Times New Roman"/>
          <w:sz w:val="28"/>
          <w:szCs w:val="28"/>
        </w:rPr>
        <w:t>Участники обязаны учитывать внесенные изменения при подготовке своих заявок. Все риски и последствия за подачу заявки без учета размещенных на ЭТП изменений несет Участник</w:t>
      </w:r>
      <w:bookmarkEnd w:id="44"/>
      <w:bookmarkEnd w:id="45"/>
      <w:bookmarkEnd w:id="46"/>
      <w:r>
        <w:rPr>
          <w:rFonts w:ascii="Times New Roman" w:hAnsi="Times New Roman"/>
          <w:sz w:val="28"/>
          <w:szCs w:val="28"/>
        </w:rPr>
        <w:t>.</w:t>
      </w:r>
    </w:p>
    <w:p w14:paraId="3861FA5D"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47" w:name="_Toc22296272"/>
      <w:r w:rsidRPr="00846C30">
        <w:rPr>
          <w:rFonts w:ascii="Times New Roman" w:hAnsi="Times New Roman"/>
          <w:b/>
          <w:sz w:val="28"/>
          <w:szCs w:val="28"/>
        </w:rPr>
        <w:t>Отказ от проведения запроса предложений.</w:t>
      </w:r>
      <w:bookmarkEnd w:id="47"/>
    </w:p>
    <w:p w14:paraId="21CEA2E5"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48" w:name="_Ref20242172"/>
      <w:bookmarkStart w:id="49" w:name="_Toc21536816"/>
      <w:bookmarkStart w:id="50" w:name="_Toc20149979"/>
      <w:bookmarkStart w:id="51" w:name="_Toc20150157"/>
      <w:r w:rsidRPr="00846C30">
        <w:rPr>
          <w:rFonts w:ascii="Times New Roman" w:hAnsi="Times New Roman"/>
          <w:sz w:val="28"/>
          <w:szCs w:val="28"/>
        </w:rPr>
        <w:t>Организатор запроса предложений имеет право отказаться от проведения запроса предложений, не неся ответственности перед Участниками запроса предложений или третьими лицами, которым такое действие может принести убытки. Решение об отказе от проведения запроса предложений включает основание для принятия решения и оформляется в виде извещения об отказе от проведения запроса предложений, подписываемого председателем комис</w:t>
      </w:r>
      <w:r w:rsidR="00C06594">
        <w:rPr>
          <w:rFonts w:ascii="Times New Roman" w:hAnsi="Times New Roman"/>
          <w:sz w:val="28"/>
          <w:szCs w:val="28"/>
        </w:rPr>
        <w:t>с</w:t>
      </w:r>
      <w:r w:rsidRPr="00846C30">
        <w:rPr>
          <w:rFonts w:ascii="Times New Roman" w:hAnsi="Times New Roman"/>
          <w:sz w:val="28"/>
          <w:szCs w:val="28"/>
        </w:rPr>
        <w:t>ии в день принятия решения об отказе, но в любом случае не позднее даты подачи заявок официально размещается на ЭТП. Решение об отказе от проведения запроса предложений может быть принято в следующих случаях (включая, но не ограничиваясь):</w:t>
      </w:r>
      <w:bookmarkEnd w:id="48"/>
      <w:bookmarkEnd w:id="49"/>
    </w:p>
    <w:p w14:paraId="0F4BEE41" w14:textId="77777777" w:rsidR="00BA6D73" w:rsidRPr="00763305" w:rsidRDefault="00BA6D73" w:rsidP="00BA6D73">
      <w:pPr>
        <w:pStyle w:val="pboth"/>
        <w:numPr>
          <w:ilvl w:val="0"/>
          <w:numId w:val="22"/>
        </w:numPr>
        <w:spacing w:before="0" w:beforeAutospacing="0" w:after="0" w:afterAutospacing="0"/>
        <w:ind w:left="1134" w:hanging="567"/>
        <w:jc w:val="both"/>
        <w:rPr>
          <w:sz w:val="28"/>
          <w:szCs w:val="28"/>
        </w:rPr>
      </w:pPr>
      <w:bookmarkStart w:id="52" w:name="101610"/>
      <w:bookmarkEnd w:id="52"/>
      <w:r w:rsidRPr="00763305">
        <w:rPr>
          <w:sz w:val="28"/>
          <w:szCs w:val="28"/>
        </w:rPr>
        <w:t>изменение финансовых, инвестиционных, производственных и иных программ, оказавших влияние на необходимость проведения процедуры запроса предложений;</w:t>
      </w:r>
    </w:p>
    <w:p w14:paraId="6EFFFCE4" w14:textId="77777777" w:rsidR="00BA6D73" w:rsidRPr="00763305" w:rsidRDefault="00BA6D73" w:rsidP="00BA6D73">
      <w:pPr>
        <w:pStyle w:val="pboth"/>
        <w:numPr>
          <w:ilvl w:val="0"/>
          <w:numId w:val="22"/>
        </w:numPr>
        <w:spacing w:before="0" w:beforeAutospacing="0" w:after="0" w:afterAutospacing="0"/>
        <w:ind w:left="1134" w:hanging="567"/>
        <w:jc w:val="both"/>
        <w:rPr>
          <w:sz w:val="28"/>
          <w:szCs w:val="28"/>
        </w:rPr>
      </w:pPr>
      <w:bookmarkStart w:id="53" w:name="101611"/>
      <w:bookmarkStart w:id="54" w:name="101612"/>
      <w:bookmarkEnd w:id="53"/>
      <w:bookmarkEnd w:id="54"/>
      <w:r w:rsidRPr="00763305">
        <w:rPr>
          <w:sz w:val="28"/>
          <w:szCs w:val="28"/>
        </w:rPr>
        <w:t>при возникновении обстоятельств непреодолимой силы, подтвержденных соответствующим документом и влияющих на целесообразность проведения процедуры запроса предложений;</w:t>
      </w:r>
    </w:p>
    <w:p w14:paraId="6D95A964" w14:textId="77777777" w:rsidR="00BA6D73" w:rsidRPr="00763305" w:rsidRDefault="00BA6D73" w:rsidP="00BA6D73">
      <w:pPr>
        <w:pStyle w:val="pboth"/>
        <w:numPr>
          <w:ilvl w:val="0"/>
          <w:numId w:val="22"/>
        </w:numPr>
        <w:spacing w:before="0" w:beforeAutospacing="0" w:after="0" w:afterAutospacing="0"/>
        <w:ind w:left="1134" w:hanging="567"/>
        <w:jc w:val="both"/>
        <w:rPr>
          <w:sz w:val="28"/>
          <w:szCs w:val="28"/>
        </w:rPr>
      </w:pPr>
      <w:bookmarkStart w:id="55" w:name="101613"/>
      <w:bookmarkEnd w:id="55"/>
      <w:r w:rsidRPr="00763305">
        <w:rPr>
          <w:sz w:val="28"/>
          <w:szCs w:val="28"/>
        </w:rPr>
        <w:t>необходимость исполнения предписания контролирующих органов и (или) вступившего в законную силу судебного решения;</w:t>
      </w:r>
    </w:p>
    <w:p w14:paraId="21905731" w14:textId="77777777" w:rsidR="00BA6D73" w:rsidRPr="00763305" w:rsidRDefault="00BA6D73" w:rsidP="00BA6D73">
      <w:pPr>
        <w:pStyle w:val="pboth"/>
        <w:numPr>
          <w:ilvl w:val="0"/>
          <w:numId w:val="22"/>
        </w:numPr>
        <w:spacing w:before="0" w:beforeAutospacing="0" w:after="0" w:afterAutospacing="0"/>
        <w:ind w:left="1134" w:hanging="567"/>
        <w:jc w:val="both"/>
        <w:rPr>
          <w:sz w:val="28"/>
          <w:szCs w:val="28"/>
        </w:rPr>
      </w:pPr>
      <w:bookmarkStart w:id="56" w:name="101614"/>
      <w:bookmarkEnd w:id="56"/>
      <w:r w:rsidRPr="00763305">
        <w:rPr>
          <w:sz w:val="28"/>
          <w:szCs w:val="28"/>
        </w:rPr>
        <w:t xml:space="preserve">существенные ошибки, допущенные при подготовке </w:t>
      </w:r>
      <w:r>
        <w:rPr>
          <w:sz w:val="28"/>
          <w:szCs w:val="28"/>
        </w:rPr>
        <w:t>И</w:t>
      </w:r>
      <w:r w:rsidRPr="00763305">
        <w:rPr>
          <w:sz w:val="28"/>
          <w:szCs w:val="28"/>
        </w:rPr>
        <w:t>звещения и</w:t>
      </w:r>
      <w:r>
        <w:rPr>
          <w:sz w:val="28"/>
          <w:szCs w:val="28"/>
        </w:rPr>
        <w:t xml:space="preserve"> /</w:t>
      </w:r>
      <w:r w:rsidRPr="00763305">
        <w:rPr>
          <w:sz w:val="28"/>
          <w:szCs w:val="28"/>
        </w:rPr>
        <w:t xml:space="preserve"> или </w:t>
      </w:r>
      <w:r>
        <w:rPr>
          <w:sz w:val="28"/>
          <w:szCs w:val="28"/>
        </w:rPr>
        <w:t>Д</w:t>
      </w:r>
      <w:r w:rsidRPr="00763305">
        <w:rPr>
          <w:sz w:val="28"/>
          <w:szCs w:val="28"/>
        </w:rPr>
        <w:t>окументации запроса предложений;</w:t>
      </w:r>
    </w:p>
    <w:p w14:paraId="396DC200" w14:textId="77777777" w:rsidR="00BA6D73" w:rsidRPr="00180008" w:rsidRDefault="00BA6D73" w:rsidP="00BA6D73">
      <w:pPr>
        <w:pStyle w:val="pboth"/>
        <w:numPr>
          <w:ilvl w:val="0"/>
          <w:numId w:val="22"/>
        </w:numPr>
        <w:spacing w:before="0" w:beforeAutospacing="0" w:after="0" w:afterAutospacing="0"/>
        <w:ind w:left="1134" w:hanging="567"/>
        <w:jc w:val="both"/>
        <w:rPr>
          <w:sz w:val="28"/>
          <w:szCs w:val="28"/>
        </w:rPr>
      </w:pPr>
      <w:bookmarkStart w:id="57" w:name="101615"/>
      <w:bookmarkStart w:id="58" w:name="_Toc21536817"/>
      <w:bookmarkEnd w:id="57"/>
      <w:r w:rsidRPr="00180008">
        <w:rPr>
          <w:sz w:val="28"/>
          <w:szCs w:val="28"/>
        </w:rPr>
        <w:t>изменение законодательства</w:t>
      </w:r>
      <w:r>
        <w:rPr>
          <w:sz w:val="28"/>
          <w:szCs w:val="28"/>
        </w:rPr>
        <w:t xml:space="preserve"> Российской Федерации</w:t>
      </w:r>
      <w:r w:rsidRPr="00180008">
        <w:rPr>
          <w:sz w:val="28"/>
          <w:szCs w:val="28"/>
        </w:rPr>
        <w:t>.</w:t>
      </w:r>
      <w:bookmarkEnd w:id="58"/>
    </w:p>
    <w:p w14:paraId="42B8539D"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59" w:name="_Toc21536818"/>
      <w:r w:rsidRPr="00846C30">
        <w:rPr>
          <w:rFonts w:ascii="Times New Roman" w:hAnsi="Times New Roman"/>
          <w:sz w:val="28"/>
          <w:szCs w:val="28"/>
        </w:rPr>
        <w:lastRenderedPageBreak/>
        <w:t xml:space="preserve">По истечении указанного в </w:t>
      </w:r>
      <w:r>
        <w:rPr>
          <w:rFonts w:ascii="Times New Roman" w:hAnsi="Times New Roman"/>
          <w:sz w:val="28"/>
          <w:szCs w:val="28"/>
        </w:rPr>
        <w:t>пункте</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_Ref20242172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1.4.1</w:t>
      </w:r>
      <w:r w:rsidRPr="00846C30">
        <w:rPr>
          <w:rFonts w:ascii="Times New Roman" w:hAnsi="Times New Roman"/>
          <w:sz w:val="28"/>
          <w:szCs w:val="28"/>
        </w:rPr>
        <w:fldChar w:fldCharType="end"/>
      </w:r>
      <w:r w:rsidRPr="00846C30">
        <w:rPr>
          <w:rFonts w:ascii="Times New Roman" w:hAnsi="Times New Roman"/>
          <w:sz w:val="28"/>
          <w:szCs w:val="28"/>
        </w:rPr>
        <w:t xml:space="preserve"> </w:t>
      </w:r>
      <w:r>
        <w:rPr>
          <w:rFonts w:ascii="Times New Roman" w:hAnsi="Times New Roman"/>
          <w:sz w:val="28"/>
          <w:szCs w:val="28"/>
        </w:rPr>
        <w:t xml:space="preserve">Документации </w:t>
      </w:r>
      <w:r w:rsidRPr="00846C30">
        <w:rPr>
          <w:rFonts w:ascii="Times New Roman" w:hAnsi="Times New Roman"/>
          <w:sz w:val="28"/>
          <w:szCs w:val="28"/>
        </w:rPr>
        <w:t xml:space="preserve">срока и до заключения договора </w:t>
      </w:r>
      <w:r>
        <w:rPr>
          <w:rFonts w:ascii="Times New Roman" w:hAnsi="Times New Roman"/>
          <w:sz w:val="28"/>
          <w:szCs w:val="28"/>
        </w:rPr>
        <w:t>О</w:t>
      </w:r>
      <w:r w:rsidRPr="00846C30">
        <w:rPr>
          <w:rFonts w:ascii="Times New Roman" w:hAnsi="Times New Roman"/>
          <w:sz w:val="28"/>
          <w:szCs w:val="28"/>
        </w:rPr>
        <w:t>рганизатор вправе отказаться от проведения запроса предложений только в случае возникновения обстоятельств непреодолимой силы в соответствии с гражданским законодательством.</w:t>
      </w:r>
      <w:bookmarkEnd w:id="50"/>
      <w:bookmarkEnd w:id="51"/>
      <w:bookmarkEnd w:id="59"/>
    </w:p>
    <w:p w14:paraId="346C912B" w14:textId="77777777" w:rsidR="00BA6D73"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60" w:name="_Toc20149980"/>
      <w:bookmarkStart w:id="61" w:name="_Toc20150158"/>
      <w:bookmarkStart w:id="62" w:name="_Toc21536819"/>
      <w:r w:rsidRPr="00846C30">
        <w:rPr>
          <w:rFonts w:ascii="Times New Roman" w:hAnsi="Times New Roman"/>
          <w:sz w:val="28"/>
          <w:szCs w:val="28"/>
        </w:rPr>
        <w:t>Организатор запроса предложений уведомляет всех Участников запроса предложений об отказе от проведения запроса предложений с помощью ЭТП, до окончания срока подачи предложений.</w:t>
      </w:r>
      <w:bookmarkEnd w:id="60"/>
      <w:bookmarkEnd w:id="61"/>
      <w:bookmarkEnd w:id="62"/>
    </w:p>
    <w:p w14:paraId="4409DE03" w14:textId="77777777" w:rsidR="00BA6D73" w:rsidRPr="00846C30" w:rsidRDefault="00BA6D73" w:rsidP="00BA6D73">
      <w:pPr>
        <w:pStyle w:val="affe"/>
        <w:keepNext/>
        <w:keepLines/>
        <w:numPr>
          <w:ilvl w:val="0"/>
          <w:numId w:val="29"/>
        </w:numPr>
        <w:spacing w:before="480" w:after="240" w:line="360" w:lineRule="auto"/>
        <w:ind w:left="0" w:firstLine="0"/>
        <w:contextualSpacing w:val="0"/>
        <w:jc w:val="center"/>
        <w:outlineLvl w:val="0"/>
        <w:rPr>
          <w:rFonts w:ascii="Times New Roman" w:hAnsi="Times New Roman"/>
          <w:b/>
          <w:caps/>
          <w:sz w:val="28"/>
          <w:szCs w:val="28"/>
        </w:rPr>
      </w:pPr>
      <w:bookmarkStart w:id="63" w:name="_Toc350259823"/>
      <w:bookmarkStart w:id="64" w:name="_Toc350259969"/>
      <w:bookmarkStart w:id="65" w:name="_Toc350260127"/>
      <w:bookmarkStart w:id="66" w:name="_Toc350260270"/>
      <w:bookmarkStart w:id="67" w:name="_Toc350261395"/>
      <w:bookmarkStart w:id="68" w:name="_Toc350261524"/>
      <w:bookmarkStart w:id="69" w:name="_Toc350261554"/>
      <w:bookmarkStart w:id="70" w:name="_Toc350261582"/>
      <w:bookmarkStart w:id="71" w:name="_Toc350261623"/>
      <w:bookmarkStart w:id="72" w:name="_Toc350261683"/>
      <w:bookmarkStart w:id="73" w:name="_Toc350261751"/>
      <w:bookmarkStart w:id="74" w:name="_Toc350261820"/>
      <w:bookmarkStart w:id="75" w:name="_Toc350261849"/>
      <w:bookmarkStart w:id="76" w:name="_Toc350261922"/>
      <w:bookmarkStart w:id="77" w:name="_Toc350262493"/>
      <w:bookmarkStart w:id="78" w:name="_Toc523757053"/>
      <w:bookmarkStart w:id="79" w:name="_Toc2229627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846C30">
        <w:rPr>
          <w:rFonts w:ascii="Times New Roman" w:hAnsi="Times New Roman"/>
          <w:b/>
          <w:caps/>
          <w:sz w:val="28"/>
          <w:szCs w:val="28"/>
        </w:rPr>
        <w:t>Порядок ПОДГОТОВКИ и подачи заявок на участие в запросе предложений</w:t>
      </w:r>
      <w:bookmarkEnd w:id="78"/>
      <w:bookmarkEnd w:id="79"/>
    </w:p>
    <w:p w14:paraId="4996E631"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80" w:name="_Ref350356849"/>
      <w:bookmarkStart w:id="81" w:name="_Toc523757054"/>
      <w:bookmarkStart w:id="82" w:name="_Toc22296274"/>
      <w:r w:rsidRPr="00846C30">
        <w:rPr>
          <w:rFonts w:ascii="Times New Roman" w:hAnsi="Times New Roman"/>
          <w:b/>
          <w:sz w:val="28"/>
          <w:szCs w:val="28"/>
        </w:rPr>
        <w:t>Требования к Участникам запроса предложений.</w:t>
      </w:r>
      <w:bookmarkEnd w:id="80"/>
      <w:bookmarkEnd w:id="81"/>
      <w:bookmarkEnd w:id="82"/>
    </w:p>
    <w:p w14:paraId="3D09BC1E"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83" w:name="_Toc20149983"/>
      <w:bookmarkStart w:id="84" w:name="_Toc20150161"/>
      <w:bookmarkStart w:id="85" w:name="_Toc21536822"/>
      <w:r w:rsidRPr="00846C30">
        <w:rPr>
          <w:rFonts w:ascii="Times New Roman" w:hAnsi="Times New Roman"/>
          <w:sz w:val="28"/>
          <w:szCs w:val="28"/>
        </w:rPr>
        <w:t>Участие в запросе предложений может принять любое юридическое лицо независимо от организационно-правовой формы и формы собственности или индивидуальный предприниматель.</w:t>
      </w:r>
      <w:bookmarkEnd w:id="83"/>
      <w:bookmarkEnd w:id="84"/>
      <w:bookmarkEnd w:id="85"/>
    </w:p>
    <w:p w14:paraId="3982AE54"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86" w:name="_Toc20149984"/>
      <w:bookmarkStart w:id="87" w:name="_Toc20150162"/>
      <w:bookmarkStart w:id="88" w:name="_Toc21536823"/>
      <w:r w:rsidRPr="00846C30">
        <w:rPr>
          <w:rFonts w:ascii="Times New Roman" w:hAnsi="Times New Roman"/>
          <w:sz w:val="28"/>
          <w:szCs w:val="28"/>
        </w:rPr>
        <w:t>Участник запроса предложений должен обладать гражданской правоспособностью в полном объеме для заключения и исполнения договора купли-продажи по результатам запроса предложений, в том числе:</w:t>
      </w:r>
      <w:bookmarkEnd w:id="86"/>
      <w:bookmarkEnd w:id="87"/>
      <w:bookmarkEnd w:id="88"/>
    </w:p>
    <w:p w14:paraId="6566A7C7" w14:textId="77777777" w:rsidR="00BA6D73" w:rsidRPr="00E7681E" w:rsidRDefault="00BA6D73" w:rsidP="00BA6D73">
      <w:pPr>
        <w:pStyle w:val="affe"/>
        <w:numPr>
          <w:ilvl w:val="0"/>
          <w:numId w:val="16"/>
        </w:numPr>
        <w:spacing w:line="240" w:lineRule="auto"/>
        <w:ind w:left="1134" w:hanging="567"/>
        <w:jc w:val="both"/>
        <w:rPr>
          <w:rFonts w:ascii="Times New Roman" w:hAnsi="Times New Roman"/>
          <w:sz w:val="28"/>
          <w:szCs w:val="28"/>
        </w:rPr>
      </w:pPr>
      <w:r w:rsidRPr="00E7681E">
        <w:rPr>
          <w:rFonts w:ascii="Times New Roman" w:hAnsi="Times New Roman"/>
          <w:sz w:val="28"/>
          <w:szCs w:val="28"/>
        </w:rPr>
        <w:t>быть зарегистрированным в качестве юридического лица</w:t>
      </w:r>
      <w:r>
        <w:rPr>
          <w:rFonts w:ascii="Times New Roman" w:hAnsi="Times New Roman"/>
          <w:sz w:val="28"/>
          <w:szCs w:val="28"/>
        </w:rPr>
        <w:t xml:space="preserve"> </w:t>
      </w:r>
      <w:r w:rsidRPr="00E7681E">
        <w:rPr>
          <w:rFonts w:ascii="Times New Roman" w:hAnsi="Times New Roman"/>
          <w:sz w:val="28"/>
          <w:szCs w:val="28"/>
        </w:rPr>
        <w:t>/</w:t>
      </w:r>
      <w:r>
        <w:rPr>
          <w:rFonts w:ascii="Times New Roman" w:hAnsi="Times New Roman"/>
          <w:sz w:val="28"/>
          <w:szCs w:val="28"/>
        </w:rPr>
        <w:t xml:space="preserve"> </w:t>
      </w:r>
      <w:r w:rsidRPr="00E7681E">
        <w:rPr>
          <w:rFonts w:ascii="Times New Roman" w:hAnsi="Times New Roman"/>
          <w:sz w:val="28"/>
          <w:szCs w:val="28"/>
        </w:rPr>
        <w:t>индивидуального предпринимателя в установленном законодательством Российской Федерации порядке;</w:t>
      </w:r>
    </w:p>
    <w:p w14:paraId="2E3F6046" w14:textId="77777777" w:rsidR="00BA6D73" w:rsidRPr="00E7681E" w:rsidRDefault="00BA6D73" w:rsidP="00BA6D73">
      <w:pPr>
        <w:pStyle w:val="affe"/>
        <w:numPr>
          <w:ilvl w:val="0"/>
          <w:numId w:val="16"/>
        </w:numPr>
        <w:spacing w:line="240" w:lineRule="auto"/>
        <w:ind w:left="1134" w:hanging="567"/>
        <w:jc w:val="both"/>
        <w:rPr>
          <w:rFonts w:ascii="Times New Roman" w:hAnsi="Times New Roman"/>
          <w:sz w:val="28"/>
          <w:szCs w:val="28"/>
        </w:rPr>
      </w:pPr>
      <w:r w:rsidRPr="00E7681E">
        <w:rPr>
          <w:rFonts w:ascii="Times New Roman" w:hAnsi="Times New Roman"/>
          <w:sz w:val="28"/>
          <w:szCs w:val="28"/>
        </w:rPr>
        <w:t>обладать лицензией(</w:t>
      </w:r>
      <w:r>
        <w:rPr>
          <w:rFonts w:ascii="Times New Roman" w:hAnsi="Times New Roman"/>
          <w:sz w:val="28"/>
          <w:szCs w:val="28"/>
        </w:rPr>
        <w:t>-я</w:t>
      </w:r>
      <w:r w:rsidRPr="00E7681E">
        <w:rPr>
          <w:rFonts w:ascii="Times New Roman" w:hAnsi="Times New Roman"/>
          <w:sz w:val="28"/>
          <w:szCs w:val="28"/>
        </w:rPr>
        <w:t>ми) на осуществление деятельности, являющейся предметом запроса предложений, указанной(</w:t>
      </w:r>
      <w:r>
        <w:rPr>
          <w:rFonts w:ascii="Times New Roman" w:hAnsi="Times New Roman"/>
          <w:sz w:val="28"/>
          <w:szCs w:val="28"/>
        </w:rPr>
        <w:t>-</w:t>
      </w:r>
      <w:r w:rsidRPr="00E7681E">
        <w:rPr>
          <w:rFonts w:ascii="Times New Roman" w:hAnsi="Times New Roman"/>
          <w:sz w:val="28"/>
          <w:szCs w:val="28"/>
        </w:rPr>
        <w:t>ых) в</w:t>
      </w:r>
      <w:r>
        <w:rPr>
          <w:rFonts w:ascii="Times New Roman" w:hAnsi="Times New Roman"/>
          <w:sz w:val="28"/>
          <w:szCs w:val="28"/>
        </w:rPr>
        <w:t> </w:t>
      </w:r>
      <w:r w:rsidRPr="00E7681E">
        <w:rPr>
          <w:rFonts w:ascii="Times New Roman" w:hAnsi="Times New Roman"/>
          <w:sz w:val="28"/>
          <w:szCs w:val="28"/>
        </w:rPr>
        <w:t>Техническом задании (Приложение №</w:t>
      </w:r>
      <w:r>
        <w:rPr>
          <w:rFonts w:ascii="Times New Roman" w:hAnsi="Times New Roman"/>
          <w:sz w:val="28"/>
          <w:szCs w:val="28"/>
        </w:rPr>
        <w:t xml:space="preserve"> </w:t>
      </w:r>
      <w:r w:rsidRPr="00E7681E">
        <w:rPr>
          <w:rFonts w:ascii="Times New Roman" w:hAnsi="Times New Roman"/>
          <w:sz w:val="28"/>
          <w:szCs w:val="28"/>
        </w:rPr>
        <w:t>1 к Документации);</w:t>
      </w:r>
    </w:p>
    <w:p w14:paraId="505D353F" w14:textId="77777777" w:rsidR="00BA6D73" w:rsidRDefault="00BA6D73" w:rsidP="00BA6D73">
      <w:pPr>
        <w:pStyle w:val="affe"/>
        <w:numPr>
          <w:ilvl w:val="0"/>
          <w:numId w:val="16"/>
        </w:numPr>
        <w:spacing w:line="240" w:lineRule="auto"/>
        <w:ind w:left="1134" w:hanging="567"/>
        <w:jc w:val="both"/>
        <w:rPr>
          <w:rFonts w:ascii="Times New Roman" w:hAnsi="Times New Roman"/>
          <w:sz w:val="28"/>
          <w:szCs w:val="28"/>
        </w:rPr>
      </w:pPr>
      <w:r w:rsidRPr="00E7681E">
        <w:rPr>
          <w:rFonts w:ascii="Times New Roman" w:hAnsi="Times New Roman"/>
          <w:sz w:val="28"/>
          <w:szCs w:val="28"/>
        </w:rPr>
        <w:t>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w:t>
      </w:r>
      <w:r w:rsidRPr="007B3D62">
        <w:rPr>
          <w:rFonts w:ascii="Times New Roman" w:hAnsi="Times New Roman"/>
          <w:sz w:val="28"/>
          <w:szCs w:val="28"/>
        </w:rPr>
        <w:t xml:space="preserve"> </w:t>
      </w:r>
      <w:r w:rsidRPr="00E7681E">
        <w:rPr>
          <w:rFonts w:ascii="Times New Roman" w:hAnsi="Times New Roman"/>
          <w:sz w:val="28"/>
          <w:szCs w:val="28"/>
        </w:rPr>
        <w:t>127-ФЗ «О несостоятельности (банкротстве)»;</w:t>
      </w:r>
    </w:p>
    <w:p w14:paraId="22D0873B" w14:textId="77777777" w:rsidR="00BA6D73" w:rsidRPr="0075285E" w:rsidRDefault="00BA6D73" w:rsidP="00BA6D73">
      <w:pPr>
        <w:pStyle w:val="affe"/>
        <w:numPr>
          <w:ilvl w:val="0"/>
          <w:numId w:val="16"/>
        </w:numPr>
        <w:spacing w:line="240" w:lineRule="auto"/>
        <w:ind w:left="1134" w:hanging="567"/>
        <w:jc w:val="both"/>
        <w:rPr>
          <w:rFonts w:ascii="Times New Roman" w:hAnsi="Times New Roman"/>
          <w:sz w:val="28"/>
          <w:szCs w:val="28"/>
        </w:rPr>
      </w:pPr>
      <w:r w:rsidRPr="0075285E">
        <w:rPr>
          <w:rFonts w:ascii="Times New Roman" w:hAnsi="Times New Roman"/>
          <w:sz w:val="28"/>
          <w:szCs w:val="28"/>
        </w:rPr>
        <w:t xml:space="preserve">деятельность </w:t>
      </w:r>
      <w:r>
        <w:rPr>
          <w:rFonts w:ascii="Times New Roman" w:hAnsi="Times New Roman"/>
          <w:sz w:val="28"/>
          <w:szCs w:val="28"/>
        </w:rPr>
        <w:t>У</w:t>
      </w:r>
      <w:r w:rsidRPr="0075285E">
        <w:rPr>
          <w:rFonts w:ascii="Times New Roman" w:hAnsi="Times New Roman"/>
          <w:sz w:val="28"/>
          <w:szCs w:val="28"/>
        </w:rPr>
        <w:t>частника не должна быть приостановлена в порядке, предусмотренном Кодексом Российской Федерации об</w:t>
      </w:r>
      <w:r>
        <w:rPr>
          <w:rFonts w:ascii="Times New Roman" w:hAnsi="Times New Roman"/>
          <w:sz w:val="28"/>
          <w:szCs w:val="28"/>
        </w:rPr>
        <w:t> </w:t>
      </w:r>
      <w:r w:rsidRPr="0075285E">
        <w:rPr>
          <w:rFonts w:ascii="Times New Roman" w:hAnsi="Times New Roman"/>
          <w:sz w:val="28"/>
          <w:szCs w:val="28"/>
        </w:rPr>
        <w:t>административных правонарушениях;</w:t>
      </w:r>
    </w:p>
    <w:p w14:paraId="34E0B801" w14:textId="77777777" w:rsidR="00BA6D73" w:rsidRPr="00E7681E" w:rsidRDefault="00BA6D73" w:rsidP="00BA6D73">
      <w:pPr>
        <w:pStyle w:val="affe"/>
        <w:numPr>
          <w:ilvl w:val="0"/>
          <w:numId w:val="16"/>
        </w:numPr>
        <w:spacing w:line="240" w:lineRule="auto"/>
        <w:ind w:left="1134" w:hanging="567"/>
        <w:jc w:val="both"/>
        <w:rPr>
          <w:rFonts w:ascii="Times New Roman" w:hAnsi="Times New Roman"/>
          <w:sz w:val="28"/>
          <w:szCs w:val="28"/>
        </w:rPr>
      </w:pPr>
      <w:r w:rsidRPr="0075285E">
        <w:rPr>
          <w:rFonts w:ascii="Times New Roman" w:hAnsi="Times New Roman"/>
          <w:sz w:val="28"/>
          <w:szCs w:val="28"/>
        </w:rPr>
        <w:t xml:space="preserve">сведения об </w:t>
      </w:r>
      <w:r>
        <w:rPr>
          <w:rFonts w:ascii="Times New Roman" w:hAnsi="Times New Roman"/>
          <w:sz w:val="28"/>
          <w:szCs w:val="28"/>
        </w:rPr>
        <w:t>У</w:t>
      </w:r>
      <w:r w:rsidRPr="0075285E">
        <w:rPr>
          <w:rFonts w:ascii="Times New Roman" w:hAnsi="Times New Roman"/>
          <w:sz w:val="28"/>
          <w:szCs w:val="28"/>
        </w:rPr>
        <w:t>частнике должны отсутствовать в реестре недобросовестных поставщиков;</w:t>
      </w:r>
    </w:p>
    <w:p w14:paraId="2BFFC27A" w14:textId="77777777" w:rsidR="00BA6D73" w:rsidRPr="00E7681E" w:rsidRDefault="00BA6D73" w:rsidP="00BA6D73">
      <w:pPr>
        <w:pStyle w:val="affe"/>
        <w:numPr>
          <w:ilvl w:val="0"/>
          <w:numId w:val="16"/>
        </w:numPr>
        <w:spacing w:line="240" w:lineRule="auto"/>
        <w:ind w:left="1134" w:hanging="567"/>
        <w:jc w:val="both"/>
        <w:rPr>
          <w:rFonts w:ascii="Times New Roman" w:hAnsi="Times New Roman"/>
          <w:sz w:val="28"/>
          <w:szCs w:val="28"/>
        </w:rPr>
      </w:pPr>
      <w:r w:rsidRPr="00E7681E">
        <w:rPr>
          <w:rFonts w:ascii="Times New Roman" w:hAnsi="Times New Roman"/>
          <w:sz w:val="28"/>
          <w:szCs w:val="28"/>
        </w:rPr>
        <w:t>на имущество не должен быть наложен арест по решению суда;</w:t>
      </w:r>
    </w:p>
    <w:p w14:paraId="0DD47A12" w14:textId="77777777" w:rsidR="00BA6D73" w:rsidRPr="00E7681E" w:rsidRDefault="00BA6D73" w:rsidP="00BA6D73">
      <w:pPr>
        <w:pStyle w:val="affe"/>
        <w:numPr>
          <w:ilvl w:val="0"/>
          <w:numId w:val="16"/>
        </w:numPr>
        <w:spacing w:line="240" w:lineRule="auto"/>
        <w:ind w:left="1134" w:hanging="567"/>
        <w:jc w:val="both"/>
        <w:rPr>
          <w:rFonts w:ascii="Times New Roman" w:hAnsi="Times New Roman"/>
          <w:sz w:val="28"/>
          <w:szCs w:val="28"/>
        </w:rPr>
      </w:pPr>
      <w:r w:rsidRPr="00E7681E">
        <w:rPr>
          <w:rFonts w:ascii="Times New Roman" w:hAnsi="Times New Roman"/>
          <w:sz w:val="28"/>
          <w:szCs w:val="28"/>
        </w:rPr>
        <w:t>соответствовать иным требованиям, установленным в Техническом задании (Приложение №</w:t>
      </w:r>
      <w:r>
        <w:rPr>
          <w:rFonts w:ascii="Times New Roman" w:hAnsi="Times New Roman"/>
          <w:sz w:val="28"/>
          <w:szCs w:val="28"/>
        </w:rPr>
        <w:t xml:space="preserve"> </w:t>
      </w:r>
      <w:r w:rsidRPr="00E7681E">
        <w:rPr>
          <w:rFonts w:ascii="Times New Roman" w:hAnsi="Times New Roman"/>
          <w:sz w:val="28"/>
          <w:szCs w:val="28"/>
        </w:rPr>
        <w:t>1 к Документации).</w:t>
      </w:r>
    </w:p>
    <w:p w14:paraId="2B5BBD69"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89" w:name="_Ref350274521"/>
      <w:bookmarkStart w:id="90" w:name="_Toc523757055"/>
      <w:bookmarkStart w:id="91" w:name="_Ref19802061"/>
      <w:bookmarkStart w:id="92" w:name="_Toc22296275"/>
      <w:r w:rsidRPr="00846C30">
        <w:rPr>
          <w:rFonts w:ascii="Times New Roman" w:hAnsi="Times New Roman"/>
          <w:b/>
          <w:sz w:val="28"/>
          <w:szCs w:val="28"/>
        </w:rPr>
        <w:t xml:space="preserve">Требования к составу заявки на участие в </w:t>
      </w:r>
      <w:bookmarkEnd w:id="89"/>
      <w:r w:rsidRPr="00846C30">
        <w:rPr>
          <w:rFonts w:ascii="Times New Roman" w:hAnsi="Times New Roman"/>
          <w:b/>
          <w:sz w:val="28"/>
          <w:szCs w:val="28"/>
        </w:rPr>
        <w:t>запросе предложений.</w:t>
      </w:r>
      <w:bookmarkEnd w:id="90"/>
      <w:bookmarkEnd w:id="91"/>
      <w:bookmarkEnd w:id="92"/>
    </w:p>
    <w:p w14:paraId="797E39CF"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93" w:name="_Ref19719321"/>
      <w:bookmarkStart w:id="94" w:name="_Toc20149986"/>
      <w:bookmarkStart w:id="95" w:name="_Toc20150164"/>
      <w:bookmarkStart w:id="96" w:name="_Toc21536825"/>
      <w:r w:rsidRPr="00846C30">
        <w:rPr>
          <w:rFonts w:ascii="Times New Roman" w:hAnsi="Times New Roman"/>
          <w:sz w:val="28"/>
          <w:szCs w:val="28"/>
        </w:rPr>
        <w:t xml:space="preserve">Для целей настоящего запроса предложений под заявкой на участие в запросе предложений понимается представляемое Участником с </w:t>
      </w:r>
      <w:r w:rsidRPr="00846C30">
        <w:rPr>
          <w:rFonts w:ascii="Times New Roman" w:hAnsi="Times New Roman"/>
          <w:sz w:val="28"/>
          <w:szCs w:val="28"/>
        </w:rPr>
        <w:lastRenderedPageBreak/>
        <w:t xml:space="preserve">использованием функционала и в соответствии с </w:t>
      </w:r>
      <w:r>
        <w:rPr>
          <w:rFonts w:ascii="Times New Roman" w:hAnsi="Times New Roman"/>
          <w:sz w:val="28"/>
          <w:szCs w:val="28"/>
        </w:rPr>
        <w:t>Р</w:t>
      </w:r>
      <w:r w:rsidRPr="00846C30">
        <w:rPr>
          <w:rFonts w:ascii="Times New Roman" w:hAnsi="Times New Roman"/>
          <w:sz w:val="28"/>
          <w:szCs w:val="28"/>
        </w:rPr>
        <w:t>егламентом ЭТП предложение, которое состоит из нижеследующих документов.</w:t>
      </w:r>
      <w:bookmarkEnd w:id="93"/>
      <w:bookmarkEnd w:id="94"/>
      <w:bookmarkEnd w:id="95"/>
      <w:bookmarkEnd w:id="96"/>
    </w:p>
    <w:p w14:paraId="7A7CC424"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97" w:name="_Ref19801749"/>
      <w:bookmarkStart w:id="98" w:name="_Toc20149987"/>
      <w:bookmarkStart w:id="99" w:name="_Toc20150165"/>
      <w:bookmarkStart w:id="100" w:name="_Toc21536826"/>
      <w:r w:rsidRPr="00846C30">
        <w:rPr>
          <w:rFonts w:ascii="Times New Roman" w:hAnsi="Times New Roman"/>
          <w:sz w:val="28"/>
          <w:szCs w:val="28"/>
        </w:rPr>
        <w:t>Перечень обязательных к предоставлению документов для юридических лиц:</w:t>
      </w:r>
      <w:bookmarkEnd w:id="97"/>
      <w:bookmarkEnd w:id="98"/>
      <w:bookmarkEnd w:id="99"/>
      <w:bookmarkEnd w:id="100"/>
    </w:p>
    <w:p w14:paraId="1F7D825B" w14:textId="77777777" w:rsidR="00BA6D73" w:rsidRDefault="00BA6D73" w:rsidP="00BA6D73">
      <w:pPr>
        <w:pStyle w:val="affe"/>
        <w:numPr>
          <w:ilvl w:val="0"/>
          <w:numId w:val="3"/>
        </w:numPr>
        <w:tabs>
          <w:tab w:val="left" w:pos="1134"/>
          <w:tab w:val="left" w:pos="1418"/>
        </w:tabs>
        <w:spacing w:after="0" w:line="240" w:lineRule="auto"/>
        <w:ind w:left="1134" w:hanging="567"/>
        <w:contextualSpacing w:val="0"/>
        <w:jc w:val="both"/>
        <w:rPr>
          <w:rFonts w:ascii="Times New Roman" w:hAnsi="Times New Roman"/>
          <w:sz w:val="28"/>
          <w:szCs w:val="28"/>
        </w:rPr>
      </w:pPr>
      <w:r w:rsidRPr="00D07E73">
        <w:rPr>
          <w:rFonts w:ascii="Times New Roman" w:hAnsi="Times New Roman"/>
          <w:sz w:val="28"/>
          <w:szCs w:val="28"/>
        </w:rPr>
        <w:t>опись докумен</w:t>
      </w:r>
      <w:r>
        <w:rPr>
          <w:rFonts w:ascii="Times New Roman" w:hAnsi="Times New Roman"/>
          <w:sz w:val="28"/>
          <w:szCs w:val="28"/>
        </w:rPr>
        <w:t xml:space="preserve">тов </w:t>
      </w:r>
      <w:r w:rsidRPr="00D2650E">
        <w:rPr>
          <w:rFonts w:ascii="Times New Roman" w:hAnsi="Times New Roman"/>
          <w:sz w:val="28"/>
          <w:szCs w:val="28"/>
        </w:rPr>
        <w:t xml:space="preserve">по установленной в Документации </w:t>
      </w:r>
      <w:r>
        <w:rPr>
          <w:rFonts w:ascii="Times New Roman" w:hAnsi="Times New Roman"/>
          <w:sz w:val="28"/>
          <w:szCs w:val="28"/>
        </w:rPr>
        <w:t>форме № 1 (пункт </w:t>
      </w:r>
      <w:r>
        <w:rPr>
          <w:rFonts w:ascii="Times New Roman" w:hAnsi="Times New Roman"/>
          <w:sz w:val="28"/>
          <w:szCs w:val="28"/>
        </w:rPr>
        <w:fldChar w:fldCharType="begin"/>
      </w:r>
      <w:r>
        <w:rPr>
          <w:rFonts w:ascii="Times New Roman" w:hAnsi="Times New Roman"/>
          <w:sz w:val="28"/>
          <w:szCs w:val="28"/>
        </w:rPr>
        <w:instrText xml:space="preserve"> REF _Ref523837619 \r \h  \* MERGEFORMAT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6.1</w:t>
      </w:r>
      <w:r>
        <w:rPr>
          <w:rFonts w:ascii="Times New Roman" w:hAnsi="Times New Roman"/>
          <w:sz w:val="28"/>
          <w:szCs w:val="28"/>
        </w:rPr>
        <w:fldChar w:fldCharType="end"/>
      </w:r>
      <w:r>
        <w:rPr>
          <w:rFonts w:ascii="Times New Roman" w:hAnsi="Times New Roman"/>
          <w:sz w:val="28"/>
          <w:szCs w:val="28"/>
        </w:rPr>
        <w:t xml:space="preserve"> Документации);</w:t>
      </w:r>
    </w:p>
    <w:p w14:paraId="2CFE987A" w14:textId="77777777" w:rsidR="00BA6D73" w:rsidRDefault="00BA6D73" w:rsidP="00BA6D73">
      <w:pPr>
        <w:pStyle w:val="affe"/>
        <w:numPr>
          <w:ilvl w:val="0"/>
          <w:numId w:val="3"/>
        </w:numPr>
        <w:tabs>
          <w:tab w:val="left" w:pos="1134"/>
          <w:tab w:val="left" w:pos="1418"/>
        </w:tabs>
        <w:spacing w:after="0" w:line="240" w:lineRule="auto"/>
        <w:ind w:left="1134" w:hanging="567"/>
        <w:contextualSpacing w:val="0"/>
        <w:jc w:val="both"/>
        <w:rPr>
          <w:rFonts w:ascii="Times New Roman" w:hAnsi="Times New Roman"/>
          <w:sz w:val="28"/>
          <w:szCs w:val="28"/>
        </w:rPr>
      </w:pPr>
      <w:r w:rsidRPr="009C6A9D">
        <w:rPr>
          <w:rFonts w:ascii="Times New Roman" w:hAnsi="Times New Roman"/>
          <w:sz w:val="28"/>
          <w:szCs w:val="28"/>
        </w:rPr>
        <w:t>заявк</w:t>
      </w:r>
      <w:r>
        <w:rPr>
          <w:rFonts w:ascii="Times New Roman" w:hAnsi="Times New Roman"/>
          <w:sz w:val="28"/>
          <w:szCs w:val="28"/>
        </w:rPr>
        <w:t>а</w:t>
      </w:r>
      <w:r w:rsidRPr="009C6A9D">
        <w:rPr>
          <w:rFonts w:ascii="Times New Roman" w:hAnsi="Times New Roman"/>
          <w:sz w:val="28"/>
          <w:szCs w:val="28"/>
        </w:rPr>
        <w:t xml:space="preserve"> на участие в </w:t>
      </w:r>
      <w:r>
        <w:rPr>
          <w:rFonts w:ascii="Times New Roman" w:hAnsi="Times New Roman"/>
          <w:sz w:val="28"/>
          <w:szCs w:val="28"/>
        </w:rPr>
        <w:t xml:space="preserve">запросе предложений по </w:t>
      </w:r>
      <w:r w:rsidRPr="00D2650E">
        <w:rPr>
          <w:rFonts w:ascii="Times New Roman" w:hAnsi="Times New Roman"/>
          <w:sz w:val="28"/>
          <w:szCs w:val="28"/>
        </w:rPr>
        <w:t>установленной в</w:t>
      </w:r>
      <w:r>
        <w:rPr>
          <w:rFonts w:ascii="Times New Roman" w:hAnsi="Times New Roman"/>
          <w:sz w:val="28"/>
          <w:szCs w:val="28"/>
        </w:rPr>
        <w:t> </w:t>
      </w:r>
      <w:r w:rsidRPr="00D2650E">
        <w:rPr>
          <w:rFonts w:ascii="Times New Roman" w:hAnsi="Times New Roman"/>
          <w:sz w:val="28"/>
          <w:szCs w:val="28"/>
        </w:rPr>
        <w:t xml:space="preserve">Документации </w:t>
      </w:r>
      <w:r>
        <w:rPr>
          <w:rFonts w:ascii="Times New Roman" w:hAnsi="Times New Roman"/>
          <w:sz w:val="28"/>
          <w:szCs w:val="28"/>
        </w:rPr>
        <w:t xml:space="preserve">форме № 2 (пункт </w:t>
      </w:r>
      <w:r>
        <w:rPr>
          <w:rFonts w:ascii="Times New Roman" w:hAnsi="Times New Roman"/>
          <w:sz w:val="28"/>
          <w:szCs w:val="28"/>
        </w:rPr>
        <w:fldChar w:fldCharType="begin"/>
      </w:r>
      <w:r>
        <w:rPr>
          <w:rFonts w:ascii="Times New Roman" w:hAnsi="Times New Roman"/>
          <w:sz w:val="28"/>
          <w:szCs w:val="28"/>
        </w:rPr>
        <w:instrText xml:space="preserve"> REF _Ref20145159 \r \h  \* MERGEFORMAT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6.2</w:t>
      </w:r>
      <w:r>
        <w:rPr>
          <w:rFonts w:ascii="Times New Roman" w:hAnsi="Times New Roman"/>
          <w:sz w:val="28"/>
          <w:szCs w:val="28"/>
        </w:rPr>
        <w:fldChar w:fldCharType="end"/>
      </w:r>
      <w:r>
        <w:rPr>
          <w:rFonts w:ascii="Times New Roman" w:hAnsi="Times New Roman"/>
          <w:sz w:val="28"/>
          <w:szCs w:val="28"/>
        </w:rPr>
        <w:t xml:space="preserve"> Документации)</w:t>
      </w:r>
      <w:r w:rsidRPr="009C6A9D">
        <w:rPr>
          <w:rFonts w:ascii="Times New Roman" w:hAnsi="Times New Roman"/>
          <w:sz w:val="28"/>
          <w:szCs w:val="28"/>
        </w:rPr>
        <w:t>;</w:t>
      </w:r>
    </w:p>
    <w:p w14:paraId="3E2C5BBC" w14:textId="77777777" w:rsidR="00BA6D73" w:rsidRDefault="00BA6D73" w:rsidP="00BA6D73">
      <w:pPr>
        <w:pStyle w:val="affe"/>
        <w:numPr>
          <w:ilvl w:val="0"/>
          <w:numId w:val="3"/>
        </w:numPr>
        <w:tabs>
          <w:tab w:val="left" w:pos="1134"/>
          <w:tab w:val="left" w:pos="1418"/>
        </w:tabs>
        <w:spacing w:after="0" w:line="240" w:lineRule="auto"/>
        <w:ind w:left="1134" w:hanging="567"/>
        <w:contextualSpacing w:val="0"/>
        <w:jc w:val="both"/>
        <w:rPr>
          <w:rFonts w:ascii="Times New Roman" w:hAnsi="Times New Roman"/>
          <w:sz w:val="28"/>
          <w:szCs w:val="28"/>
        </w:rPr>
      </w:pPr>
      <w:r>
        <w:rPr>
          <w:rFonts w:ascii="Times New Roman" w:hAnsi="Times New Roman"/>
          <w:sz w:val="28"/>
          <w:szCs w:val="28"/>
        </w:rPr>
        <w:t>коммерческое предложение</w:t>
      </w:r>
      <w:r w:rsidRPr="00880CE4">
        <w:rPr>
          <w:rFonts w:ascii="Times New Roman" w:hAnsi="Times New Roman"/>
          <w:sz w:val="28"/>
          <w:szCs w:val="28"/>
        </w:rPr>
        <w:t xml:space="preserve"> </w:t>
      </w:r>
      <w:r>
        <w:rPr>
          <w:rFonts w:ascii="Times New Roman" w:hAnsi="Times New Roman"/>
          <w:sz w:val="28"/>
          <w:szCs w:val="28"/>
        </w:rPr>
        <w:t xml:space="preserve">по </w:t>
      </w:r>
      <w:r w:rsidRPr="00D2650E">
        <w:rPr>
          <w:rFonts w:ascii="Times New Roman" w:hAnsi="Times New Roman"/>
          <w:sz w:val="28"/>
          <w:szCs w:val="28"/>
        </w:rPr>
        <w:t xml:space="preserve">установленной в Документации </w:t>
      </w:r>
      <w:r>
        <w:rPr>
          <w:rFonts w:ascii="Times New Roman" w:hAnsi="Times New Roman"/>
          <w:sz w:val="28"/>
          <w:szCs w:val="28"/>
        </w:rPr>
        <w:t xml:space="preserve">форме № 3 (пункт </w:t>
      </w:r>
      <w:r>
        <w:rPr>
          <w:rFonts w:ascii="Times New Roman" w:hAnsi="Times New Roman"/>
          <w:sz w:val="28"/>
          <w:szCs w:val="28"/>
        </w:rPr>
        <w:fldChar w:fldCharType="begin"/>
      </w:r>
      <w:r>
        <w:rPr>
          <w:rFonts w:ascii="Times New Roman" w:hAnsi="Times New Roman"/>
          <w:sz w:val="28"/>
          <w:szCs w:val="28"/>
        </w:rPr>
        <w:instrText xml:space="preserve"> REF _Ref20145173 \r \h  \* MERGEFORMAT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6.3</w:t>
      </w:r>
      <w:r>
        <w:rPr>
          <w:rFonts w:ascii="Times New Roman" w:hAnsi="Times New Roman"/>
          <w:sz w:val="28"/>
          <w:szCs w:val="28"/>
        </w:rPr>
        <w:fldChar w:fldCharType="end"/>
      </w:r>
      <w:r>
        <w:rPr>
          <w:rFonts w:ascii="Times New Roman" w:hAnsi="Times New Roman"/>
          <w:sz w:val="28"/>
          <w:szCs w:val="28"/>
        </w:rPr>
        <w:t xml:space="preserve"> Документации)</w:t>
      </w:r>
      <w:r w:rsidRPr="009C6A9D">
        <w:rPr>
          <w:rFonts w:ascii="Times New Roman" w:hAnsi="Times New Roman"/>
          <w:sz w:val="28"/>
          <w:szCs w:val="28"/>
        </w:rPr>
        <w:t>;</w:t>
      </w:r>
    </w:p>
    <w:p w14:paraId="46C805DA" w14:textId="77777777" w:rsidR="00BA6D73" w:rsidRPr="0026004E" w:rsidRDefault="00BA6D73" w:rsidP="00BA6D73">
      <w:pPr>
        <w:pStyle w:val="affe"/>
        <w:numPr>
          <w:ilvl w:val="0"/>
          <w:numId w:val="3"/>
        </w:numPr>
        <w:tabs>
          <w:tab w:val="left" w:pos="1134"/>
          <w:tab w:val="left" w:pos="1418"/>
        </w:tabs>
        <w:spacing w:after="0" w:line="240" w:lineRule="auto"/>
        <w:ind w:left="1134" w:hanging="567"/>
        <w:contextualSpacing w:val="0"/>
        <w:jc w:val="both"/>
        <w:rPr>
          <w:rFonts w:ascii="Times New Roman" w:hAnsi="Times New Roman"/>
          <w:sz w:val="28"/>
          <w:szCs w:val="28"/>
        </w:rPr>
      </w:pPr>
      <w:r w:rsidRPr="0026004E">
        <w:rPr>
          <w:rFonts w:ascii="Times New Roman" w:hAnsi="Times New Roman"/>
          <w:sz w:val="28"/>
          <w:szCs w:val="28"/>
        </w:rPr>
        <w:t>анкет</w:t>
      </w:r>
      <w:r>
        <w:rPr>
          <w:rFonts w:ascii="Times New Roman" w:hAnsi="Times New Roman"/>
          <w:sz w:val="28"/>
          <w:szCs w:val="28"/>
        </w:rPr>
        <w:t>а</w:t>
      </w:r>
      <w:r w:rsidRPr="0026004E">
        <w:rPr>
          <w:rFonts w:ascii="Times New Roman" w:hAnsi="Times New Roman"/>
          <w:sz w:val="28"/>
          <w:szCs w:val="28"/>
        </w:rPr>
        <w:t xml:space="preserve"> по установленной в Документации форме № </w:t>
      </w:r>
      <w:r>
        <w:rPr>
          <w:rFonts w:ascii="Times New Roman" w:hAnsi="Times New Roman"/>
          <w:sz w:val="28"/>
          <w:szCs w:val="28"/>
        </w:rPr>
        <w:t xml:space="preserve">4 </w:t>
      </w:r>
      <w:r w:rsidRPr="0026004E">
        <w:rPr>
          <w:rFonts w:ascii="Times New Roman" w:hAnsi="Times New Roman"/>
          <w:sz w:val="28"/>
          <w:szCs w:val="28"/>
        </w:rPr>
        <w:t>(</w:t>
      </w:r>
      <w:r>
        <w:rPr>
          <w:rFonts w:ascii="Times New Roman" w:hAnsi="Times New Roman"/>
          <w:sz w:val="28"/>
          <w:szCs w:val="28"/>
        </w:rPr>
        <w:t xml:space="preserve">пункт </w:t>
      </w:r>
      <w:r>
        <w:rPr>
          <w:rFonts w:ascii="Times New Roman" w:hAnsi="Times New Roman"/>
          <w:sz w:val="28"/>
          <w:szCs w:val="28"/>
        </w:rPr>
        <w:fldChar w:fldCharType="begin"/>
      </w:r>
      <w:r>
        <w:rPr>
          <w:rFonts w:ascii="Times New Roman" w:hAnsi="Times New Roman"/>
          <w:sz w:val="28"/>
          <w:szCs w:val="28"/>
        </w:rPr>
        <w:instrText xml:space="preserve"> REF _Ref20145182 \r \h  \* MERGEFORMAT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6.4</w:t>
      </w:r>
      <w:r>
        <w:rPr>
          <w:rFonts w:ascii="Times New Roman" w:hAnsi="Times New Roman"/>
          <w:sz w:val="28"/>
          <w:szCs w:val="28"/>
        </w:rPr>
        <w:fldChar w:fldCharType="end"/>
      </w:r>
      <w:r>
        <w:rPr>
          <w:rFonts w:ascii="Times New Roman" w:hAnsi="Times New Roman"/>
          <w:sz w:val="28"/>
          <w:szCs w:val="28"/>
        </w:rPr>
        <w:t xml:space="preserve"> Д</w:t>
      </w:r>
      <w:r w:rsidRPr="0026004E">
        <w:rPr>
          <w:rFonts w:ascii="Times New Roman" w:hAnsi="Times New Roman"/>
          <w:sz w:val="28"/>
          <w:szCs w:val="28"/>
        </w:rPr>
        <w:t>окументации);</w:t>
      </w:r>
    </w:p>
    <w:p w14:paraId="02954BC6" w14:textId="77777777" w:rsidR="00BA6D73" w:rsidRPr="009C6A9D" w:rsidRDefault="00BA6D73" w:rsidP="00BA6D73">
      <w:pPr>
        <w:pStyle w:val="affe"/>
        <w:numPr>
          <w:ilvl w:val="0"/>
          <w:numId w:val="3"/>
        </w:numPr>
        <w:tabs>
          <w:tab w:val="left" w:pos="1134"/>
          <w:tab w:val="left" w:pos="1418"/>
        </w:tabs>
        <w:spacing w:after="0" w:line="240" w:lineRule="auto"/>
        <w:ind w:left="1134" w:hanging="567"/>
        <w:contextualSpacing w:val="0"/>
        <w:jc w:val="both"/>
        <w:rPr>
          <w:rFonts w:ascii="Times New Roman" w:hAnsi="Times New Roman"/>
          <w:sz w:val="28"/>
          <w:szCs w:val="28"/>
        </w:rPr>
      </w:pPr>
      <w:r>
        <w:rPr>
          <w:rFonts w:ascii="Times New Roman" w:hAnsi="Times New Roman"/>
          <w:sz w:val="28"/>
          <w:szCs w:val="28"/>
        </w:rPr>
        <w:t xml:space="preserve">выписка из </w:t>
      </w:r>
      <w:r w:rsidRPr="009C6A9D">
        <w:rPr>
          <w:rFonts w:ascii="Times New Roman" w:hAnsi="Times New Roman"/>
          <w:sz w:val="28"/>
          <w:szCs w:val="28"/>
        </w:rPr>
        <w:t>Единого государственного реестра юридических лиц</w:t>
      </w:r>
      <w:r>
        <w:rPr>
          <w:rFonts w:ascii="Times New Roman" w:hAnsi="Times New Roman"/>
          <w:sz w:val="28"/>
          <w:szCs w:val="28"/>
        </w:rPr>
        <w:t xml:space="preserve"> </w:t>
      </w:r>
      <w:r w:rsidRPr="00E54F94">
        <w:rPr>
          <w:rFonts w:ascii="Times New Roman" w:hAnsi="Times New Roman"/>
          <w:sz w:val="28"/>
          <w:szCs w:val="28"/>
        </w:rPr>
        <w:t>(далее – Выписка) в форме электронного документа, подписанного квалифицированной электронной подписью, либо копи</w:t>
      </w:r>
      <w:r>
        <w:rPr>
          <w:rFonts w:ascii="Times New Roman" w:hAnsi="Times New Roman"/>
          <w:sz w:val="28"/>
          <w:szCs w:val="28"/>
        </w:rPr>
        <w:t>я</w:t>
      </w:r>
      <w:r w:rsidRPr="00E54F94">
        <w:rPr>
          <w:rFonts w:ascii="Times New Roman" w:hAnsi="Times New Roman"/>
          <w:sz w:val="28"/>
          <w:szCs w:val="28"/>
        </w:rPr>
        <w:t xml:space="preserve"> Выписки, подписанн</w:t>
      </w:r>
      <w:r>
        <w:rPr>
          <w:rFonts w:ascii="Times New Roman" w:hAnsi="Times New Roman"/>
          <w:sz w:val="28"/>
          <w:szCs w:val="28"/>
        </w:rPr>
        <w:t>ая</w:t>
      </w:r>
      <w:r w:rsidRPr="00E54F94">
        <w:rPr>
          <w:rFonts w:ascii="Times New Roman" w:hAnsi="Times New Roman"/>
          <w:sz w:val="28"/>
          <w:szCs w:val="28"/>
        </w:rPr>
        <w:t xml:space="preserve"> собственноручной подписью должностного лица налогового органа и заверенной печатью налогового органа, либо копи</w:t>
      </w:r>
      <w:r>
        <w:rPr>
          <w:rFonts w:ascii="Times New Roman" w:hAnsi="Times New Roman"/>
          <w:sz w:val="28"/>
          <w:szCs w:val="28"/>
        </w:rPr>
        <w:t>я</w:t>
      </w:r>
      <w:r w:rsidRPr="00E54F94">
        <w:rPr>
          <w:rFonts w:ascii="Times New Roman" w:hAnsi="Times New Roman"/>
          <w:sz w:val="28"/>
          <w:szCs w:val="28"/>
        </w:rPr>
        <w:t xml:space="preserve"> нотариально заверенн</w:t>
      </w:r>
      <w:r>
        <w:rPr>
          <w:rFonts w:ascii="Times New Roman" w:hAnsi="Times New Roman"/>
          <w:sz w:val="28"/>
          <w:szCs w:val="28"/>
        </w:rPr>
        <w:t>ой</w:t>
      </w:r>
      <w:r w:rsidRPr="00E54F94">
        <w:rPr>
          <w:rFonts w:ascii="Times New Roman" w:hAnsi="Times New Roman"/>
          <w:sz w:val="28"/>
          <w:szCs w:val="28"/>
        </w:rPr>
        <w:t xml:space="preserve"> Выписки, выданной не ранее чем</w:t>
      </w:r>
      <w:r>
        <w:rPr>
          <w:rFonts w:ascii="Times New Roman" w:hAnsi="Times New Roman"/>
          <w:sz w:val="28"/>
          <w:szCs w:val="28"/>
        </w:rPr>
        <w:t xml:space="preserve"> </w:t>
      </w:r>
      <w:r w:rsidRPr="00E54F94">
        <w:rPr>
          <w:rFonts w:ascii="Times New Roman" w:hAnsi="Times New Roman"/>
          <w:sz w:val="28"/>
          <w:szCs w:val="28"/>
        </w:rPr>
        <w:t>за 1 (один) месяц</w:t>
      </w:r>
      <w:r w:rsidRPr="00E54F94" w:rsidDel="009A2BC5">
        <w:rPr>
          <w:rFonts w:ascii="Times New Roman" w:hAnsi="Times New Roman"/>
          <w:sz w:val="28"/>
          <w:szCs w:val="28"/>
        </w:rPr>
        <w:t xml:space="preserve"> </w:t>
      </w:r>
      <w:r>
        <w:rPr>
          <w:rFonts w:ascii="Times New Roman" w:hAnsi="Times New Roman"/>
          <w:sz w:val="28"/>
          <w:szCs w:val="28"/>
        </w:rPr>
        <w:t>до даты окончания подачи заявок на участие в запросе предложений;</w:t>
      </w:r>
    </w:p>
    <w:p w14:paraId="34889AA9" w14:textId="77777777" w:rsidR="00BA6D73" w:rsidRPr="009C6A9D" w:rsidRDefault="00BA6D73" w:rsidP="00BA6D73">
      <w:pPr>
        <w:pStyle w:val="affe"/>
        <w:numPr>
          <w:ilvl w:val="0"/>
          <w:numId w:val="3"/>
        </w:numPr>
        <w:tabs>
          <w:tab w:val="left" w:pos="1134"/>
          <w:tab w:val="left" w:pos="1418"/>
        </w:tabs>
        <w:spacing w:after="0" w:line="240" w:lineRule="auto"/>
        <w:ind w:left="1134" w:hanging="567"/>
        <w:contextualSpacing w:val="0"/>
        <w:jc w:val="both"/>
        <w:rPr>
          <w:rFonts w:ascii="Times New Roman" w:hAnsi="Times New Roman"/>
          <w:sz w:val="28"/>
          <w:szCs w:val="28"/>
        </w:rPr>
      </w:pPr>
      <w:r w:rsidRPr="009C6A9D">
        <w:rPr>
          <w:rFonts w:ascii="Times New Roman" w:hAnsi="Times New Roman"/>
          <w:sz w:val="28"/>
          <w:szCs w:val="28"/>
        </w:rPr>
        <w:t xml:space="preserve">документ, подтверждающий полномочия лица на осуществление действий от имени </w:t>
      </w:r>
      <w:r>
        <w:rPr>
          <w:rFonts w:ascii="Times New Roman" w:hAnsi="Times New Roman"/>
          <w:sz w:val="28"/>
          <w:szCs w:val="28"/>
        </w:rPr>
        <w:t>Участника</w:t>
      </w:r>
      <w:r w:rsidRPr="009C6A9D">
        <w:rPr>
          <w:rFonts w:ascii="Times New Roman" w:hAnsi="Times New Roman"/>
          <w:sz w:val="28"/>
          <w:szCs w:val="28"/>
        </w:rPr>
        <w:t xml:space="preserve"> - юридического лица (копия решения о назначении или об избрании</w:t>
      </w:r>
      <w:r>
        <w:rPr>
          <w:rFonts w:ascii="Times New Roman" w:hAnsi="Times New Roman"/>
          <w:sz w:val="28"/>
          <w:szCs w:val="28"/>
        </w:rPr>
        <w:t>,</w:t>
      </w:r>
      <w:r w:rsidRPr="009C6A9D">
        <w:rPr>
          <w:rFonts w:ascii="Times New Roman" w:hAnsi="Times New Roman"/>
          <w:sz w:val="28"/>
          <w:szCs w:val="28"/>
        </w:rPr>
        <w:t xml:space="preserve"> и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sz w:val="28"/>
          <w:szCs w:val="28"/>
        </w:rPr>
        <w:t>Участника</w:t>
      </w:r>
      <w:r w:rsidRPr="009C6A9D">
        <w:rPr>
          <w:rFonts w:ascii="Times New Roman" w:hAnsi="Times New Roman"/>
          <w:sz w:val="28"/>
          <w:szCs w:val="28"/>
        </w:rPr>
        <w:t xml:space="preserve"> без доверенности)</w:t>
      </w:r>
      <w:r>
        <w:rPr>
          <w:rFonts w:ascii="Times New Roman" w:hAnsi="Times New Roman"/>
          <w:sz w:val="28"/>
          <w:szCs w:val="28"/>
        </w:rPr>
        <w:t>,</w:t>
      </w:r>
      <w:r w:rsidRPr="009C6A9D">
        <w:rPr>
          <w:rFonts w:ascii="Times New Roman" w:hAnsi="Times New Roman"/>
          <w:sz w:val="28"/>
          <w:szCs w:val="28"/>
        </w:rPr>
        <w:t xml:space="preserve"> (далее – </w:t>
      </w:r>
      <w:r>
        <w:rPr>
          <w:rFonts w:ascii="Times New Roman" w:hAnsi="Times New Roman"/>
          <w:sz w:val="28"/>
          <w:szCs w:val="28"/>
        </w:rPr>
        <w:t>р</w:t>
      </w:r>
      <w:r w:rsidRPr="009C6A9D">
        <w:rPr>
          <w:rFonts w:ascii="Times New Roman" w:hAnsi="Times New Roman"/>
          <w:sz w:val="28"/>
          <w:szCs w:val="28"/>
        </w:rPr>
        <w:t xml:space="preserve">уководитель). </w:t>
      </w:r>
    </w:p>
    <w:p w14:paraId="77A213EB" w14:textId="77777777" w:rsidR="00BA6D73" w:rsidRPr="009C6A9D" w:rsidRDefault="00BA6D73" w:rsidP="00BA6D73">
      <w:pPr>
        <w:pStyle w:val="affe"/>
        <w:tabs>
          <w:tab w:val="left" w:pos="993"/>
          <w:tab w:val="left" w:pos="1418"/>
        </w:tabs>
        <w:spacing w:after="0" w:line="240" w:lineRule="auto"/>
        <w:ind w:left="0" w:firstLine="567"/>
        <w:contextualSpacing w:val="0"/>
        <w:jc w:val="both"/>
        <w:rPr>
          <w:rFonts w:ascii="Times New Roman" w:hAnsi="Times New Roman"/>
          <w:sz w:val="28"/>
          <w:szCs w:val="28"/>
        </w:rPr>
      </w:pPr>
      <w:r w:rsidRPr="009C6A9D">
        <w:rPr>
          <w:rFonts w:ascii="Times New Roman" w:hAnsi="Times New Roman"/>
          <w:sz w:val="28"/>
          <w:szCs w:val="28"/>
        </w:rPr>
        <w:t xml:space="preserve">В случае если от имени </w:t>
      </w:r>
      <w:r>
        <w:rPr>
          <w:rFonts w:ascii="Times New Roman" w:hAnsi="Times New Roman"/>
          <w:sz w:val="28"/>
          <w:szCs w:val="28"/>
        </w:rPr>
        <w:t>Участника</w:t>
      </w:r>
      <w:r w:rsidRPr="009C6A9D">
        <w:rPr>
          <w:rFonts w:ascii="Times New Roman" w:hAnsi="Times New Roman"/>
          <w:sz w:val="28"/>
          <w:szCs w:val="28"/>
        </w:rPr>
        <w:t xml:space="preserve"> действует иное лицо, заявка на участие в </w:t>
      </w:r>
      <w:r>
        <w:rPr>
          <w:rFonts w:ascii="Times New Roman" w:hAnsi="Times New Roman"/>
          <w:sz w:val="28"/>
          <w:szCs w:val="28"/>
        </w:rPr>
        <w:t>запросе предложений</w:t>
      </w:r>
      <w:r w:rsidRPr="009C6A9D">
        <w:rPr>
          <w:rFonts w:ascii="Times New Roman" w:hAnsi="Times New Roman"/>
          <w:sz w:val="28"/>
          <w:szCs w:val="28"/>
        </w:rPr>
        <w:t xml:space="preserve"> должна содержать также доверенность на осуществление действий от имени </w:t>
      </w:r>
      <w:r>
        <w:rPr>
          <w:rFonts w:ascii="Times New Roman" w:hAnsi="Times New Roman"/>
          <w:sz w:val="28"/>
          <w:szCs w:val="28"/>
        </w:rPr>
        <w:t>Участника</w:t>
      </w:r>
      <w:r w:rsidRPr="009C6A9D">
        <w:rPr>
          <w:rFonts w:ascii="Times New Roman" w:hAnsi="Times New Roman"/>
          <w:sz w:val="28"/>
          <w:szCs w:val="28"/>
        </w:rPr>
        <w:t>.</w:t>
      </w:r>
    </w:p>
    <w:p w14:paraId="1FE31D01" w14:textId="77777777" w:rsidR="00BA6D73" w:rsidRPr="009C6A9D" w:rsidRDefault="00BA6D73" w:rsidP="00BA6D73">
      <w:pPr>
        <w:pStyle w:val="affe"/>
        <w:tabs>
          <w:tab w:val="left" w:pos="993"/>
        </w:tabs>
        <w:spacing w:after="0" w:line="240" w:lineRule="auto"/>
        <w:ind w:left="0" w:firstLine="567"/>
        <w:jc w:val="both"/>
        <w:rPr>
          <w:rFonts w:ascii="Times New Roman" w:hAnsi="Times New Roman"/>
          <w:sz w:val="28"/>
          <w:szCs w:val="28"/>
        </w:rPr>
      </w:pPr>
      <w:r w:rsidRPr="009C6A9D">
        <w:rPr>
          <w:rFonts w:ascii="Times New Roman" w:hAnsi="Times New Roman"/>
          <w:sz w:val="28"/>
          <w:szCs w:val="28"/>
        </w:rPr>
        <w:t xml:space="preserve">В случае если указанная доверенность </w:t>
      </w:r>
      <w:r>
        <w:rPr>
          <w:rFonts w:ascii="Times New Roman" w:hAnsi="Times New Roman"/>
          <w:sz w:val="28"/>
          <w:szCs w:val="28"/>
        </w:rPr>
        <w:t xml:space="preserve">выдана в порядке передоверия, </w:t>
      </w:r>
      <w:r w:rsidRPr="009C6A9D">
        <w:rPr>
          <w:rFonts w:ascii="Times New Roman" w:hAnsi="Times New Roman"/>
          <w:sz w:val="28"/>
          <w:szCs w:val="28"/>
        </w:rPr>
        <w:t xml:space="preserve">заявка на участие в </w:t>
      </w:r>
      <w:r>
        <w:rPr>
          <w:rFonts w:ascii="Times New Roman" w:hAnsi="Times New Roman"/>
          <w:sz w:val="28"/>
          <w:szCs w:val="28"/>
        </w:rPr>
        <w:t>запросе предложений</w:t>
      </w:r>
      <w:r w:rsidRPr="009C6A9D">
        <w:rPr>
          <w:rFonts w:ascii="Times New Roman" w:hAnsi="Times New Roman"/>
          <w:sz w:val="28"/>
          <w:szCs w:val="28"/>
        </w:rPr>
        <w:t xml:space="preserve"> должна содержать также </w:t>
      </w:r>
      <w:r>
        <w:rPr>
          <w:rFonts w:ascii="Times New Roman" w:hAnsi="Times New Roman"/>
          <w:sz w:val="28"/>
          <w:szCs w:val="28"/>
        </w:rPr>
        <w:t>основную доверенность</w:t>
      </w:r>
      <w:r w:rsidRPr="009C6A9D">
        <w:rPr>
          <w:rFonts w:ascii="Times New Roman" w:hAnsi="Times New Roman"/>
          <w:sz w:val="28"/>
          <w:szCs w:val="28"/>
        </w:rPr>
        <w:t>;</w:t>
      </w:r>
    </w:p>
    <w:p w14:paraId="66DC61F0" w14:textId="77777777" w:rsidR="00BA6D73" w:rsidRDefault="00BA6D73" w:rsidP="00BA6D73">
      <w:pPr>
        <w:pStyle w:val="affe"/>
        <w:numPr>
          <w:ilvl w:val="0"/>
          <w:numId w:val="3"/>
        </w:numPr>
        <w:tabs>
          <w:tab w:val="left" w:pos="1134"/>
          <w:tab w:val="left" w:pos="1418"/>
        </w:tabs>
        <w:spacing w:after="0" w:line="240" w:lineRule="auto"/>
        <w:ind w:left="1134" w:hanging="567"/>
        <w:contextualSpacing w:val="0"/>
        <w:jc w:val="both"/>
        <w:rPr>
          <w:rFonts w:ascii="Times New Roman" w:hAnsi="Times New Roman"/>
          <w:sz w:val="28"/>
          <w:szCs w:val="28"/>
        </w:rPr>
      </w:pPr>
      <w:r w:rsidRPr="009C6A9D">
        <w:rPr>
          <w:rFonts w:ascii="Times New Roman" w:hAnsi="Times New Roman"/>
          <w:sz w:val="28"/>
          <w:szCs w:val="28"/>
        </w:rPr>
        <w:t xml:space="preserve">заверенные </w:t>
      </w:r>
      <w:r>
        <w:rPr>
          <w:rFonts w:ascii="Times New Roman" w:hAnsi="Times New Roman"/>
          <w:sz w:val="28"/>
          <w:szCs w:val="28"/>
        </w:rPr>
        <w:t>Участник</w:t>
      </w:r>
      <w:r w:rsidRPr="009C6A9D">
        <w:rPr>
          <w:rFonts w:ascii="Times New Roman" w:hAnsi="Times New Roman"/>
          <w:sz w:val="28"/>
          <w:szCs w:val="28"/>
        </w:rPr>
        <w:t>ом копии учредительных документов (устав, положение и т.п.)</w:t>
      </w:r>
      <w:r>
        <w:rPr>
          <w:rFonts w:ascii="Times New Roman" w:hAnsi="Times New Roman"/>
          <w:sz w:val="28"/>
          <w:szCs w:val="28"/>
        </w:rPr>
        <w:t>;</w:t>
      </w:r>
    </w:p>
    <w:p w14:paraId="2FA62555" w14:textId="693A6859" w:rsidR="00BA6D73" w:rsidRDefault="00BA6D73" w:rsidP="00BA6D73">
      <w:pPr>
        <w:pStyle w:val="affe"/>
        <w:numPr>
          <w:ilvl w:val="0"/>
          <w:numId w:val="3"/>
        </w:numPr>
        <w:tabs>
          <w:tab w:val="left" w:pos="1134"/>
          <w:tab w:val="left" w:pos="1418"/>
        </w:tabs>
        <w:spacing w:after="0" w:line="240" w:lineRule="auto"/>
        <w:ind w:left="1134" w:hanging="567"/>
        <w:contextualSpacing w:val="0"/>
        <w:jc w:val="both"/>
        <w:rPr>
          <w:rFonts w:ascii="Times New Roman" w:hAnsi="Times New Roman"/>
          <w:sz w:val="28"/>
          <w:szCs w:val="28"/>
        </w:rPr>
      </w:pPr>
      <w:bookmarkStart w:id="101" w:name="_Ref19810759"/>
      <w:r w:rsidRPr="006A1443">
        <w:rPr>
          <w:rFonts w:ascii="Times New Roman" w:hAnsi="Times New Roman"/>
          <w:sz w:val="28"/>
          <w:szCs w:val="28"/>
        </w:rPr>
        <w:t>копия лицензии на осуществление деятельности по заготовке, хранению, переработке и реализаци</w:t>
      </w:r>
      <w:r>
        <w:rPr>
          <w:rFonts w:ascii="Times New Roman" w:hAnsi="Times New Roman"/>
          <w:sz w:val="28"/>
          <w:szCs w:val="28"/>
        </w:rPr>
        <w:t>и</w:t>
      </w:r>
      <w:r w:rsidRPr="006A1443">
        <w:rPr>
          <w:rFonts w:ascii="Times New Roman" w:hAnsi="Times New Roman"/>
          <w:sz w:val="28"/>
          <w:szCs w:val="28"/>
        </w:rPr>
        <w:t xml:space="preserve"> лома</w:t>
      </w:r>
      <w:r>
        <w:rPr>
          <w:rFonts w:ascii="Times New Roman" w:hAnsi="Times New Roman"/>
          <w:sz w:val="28"/>
          <w:szCs w:val="28"/>
        </w:rPr>
        <w:t xml:space="preserve"> черных </w:t>
      </w:r>
      <w:r w:rsidRPr="006A1443">
        <w:rPr>
          <w:rFonts w:ascii="Times New Roman" w:hAnsi="Times New Roman"/>
          <w:sz w:val="28"/>
          <w:szCs w:val="28"/>
        </w:rPr>
        <w:t xml:space="preserve">металлов согласно Федерального закона </w:t>
      </w:r>
      <w:r w:rsidRPr="005E7256">
        <w:rPr>
          <w:rFonts w:ascii="Times New Roman" w:hAnsi="Times New Roman"/>
          <w:sz w:val="28"/>
          <w:szCs w:val="28"/>
        </w:rPr>
        <w:t xml:space="preserve">от </w:t>
      </w:r>
      <w:r>
        <w:rPr>
          <w:rFonts w:ascii="Times New Roman" w:hAnsi="Times New Roman"/>
          <w:sz w:val="28"/>
          <w:szCs w:val="28"/>
        </w:rPr>
        <w:t xml:space="preserve">04.05.2011 </w:t>
      </w:r>
      <w:r w:rsidRPr="005E7256">
        <w:rPr>
          <w:rFonts w:ascii="Times New Roman" w:hAnsi="Times New Roman"/>
          <w:sz w:val="28"/>
          <w:szCs w:val="28"/>
        </w:rPr>
        <w:t xml:space="preserve">№ 99-ФЗ </w:t>
      </w:r>
      <w:r w:rsidRPr="006A1443">
        <w:rPr>
          <w:rFonts w:ascii="Times New Roman" w:hAnsi="Times New Roman"/>
          <w:sz w:val="28"/>
          <w:szCs w:val="28"/>
        </w:rPr>
        <w:t>«О</w:t>
      </w:r>
      <w:r>
        <w:rPr>
          <w:rFonts w:ascii="Times New Roman" w:hAnsi="Times New Roman"/>
          <w:sz w:val="28"/>
          <w:szCs w:val="28"/>
        </w:rPr>
        <w:t> </w:t>
      </w:r>
      <w:r w:rsidRPr="006A1443">
        <w:rPr>
          <w:rFonts w:ascii="Times New Roman" w:hAnsi="Times New Roman"/>
          <w:sz w:val="28"/>
          <w:szCs w:val="28"/>
        </w:rPr>
        <w:t>лицензировании отдельных видов деятель</w:t>
      </w:r>
      <w:r>
        <w:rPr>
          <w:rFonts w:ascii="Times New Roman" w:hAnsi="Times New Roman"/>
          <w:sz w:val="28"/>
          <w:szCs w:val="28"/>
        </w:rPr>
        <w:t>ности».</w:t>
      </w:r>
    </w:p>
    <w:p w14:paraId="13F2EBFF" w14:textId="77777777" w:rsidR="00BA6D73" w:rsidRPr="00554A9E" w:rsidRDefault="00BA6D73" w:rsidP="00BA6D73">
      <w:pPr>
        <w:tabs>
          <w:tab w:val="left" w:pos="1134"/>
          <w:tab w:val="left" w:pos="1418"/>
        </w:tabs>
        <w:ind w:firstLine="567"/>
      </w:pPr>
      <w:r w:rsidRPr="00554A9E">
        <w:t xml:space="preserve">Срок окончания действия лицензии </w:t>
      </w:r>
      <w:r>
        <w:t xml:space="preserve">должен быть </w:t>
      </w:r>
      <w:r w:rsidRPr="00554A9E">
        <w:t>не ранее срока окончания вывоза лома и действия договора купли-продажи;</w:t>
      </w:r>
      <w:bookmarkEnd w:id="101"/>
    </w:p>
    <w:p w14:paraId="69545F5D" w14:textId="3070BEE2" w:rsidR="00BA6D73" w:rsidRDefault="00BA6D73" w:rsidP="00BA6D73">
      <w:pPr>
        <w:pStyle w:val="affe"/>
        <w:widowControl w:val="0"/>
        <w:numPr>
          <w:ilvl w:val="0"/>
          <w:numId w:val="3"/>
        </w:numPr>
        <w:tabs>
          <w:tab w:val="left" w:pos="1134"/>
          <w:tab w:val="left" w:pos="1418"/>
        </w:tabs>
        <w:spacing w:after="0" w:line="240" w:lineRule="auto"/>
        <w:ind w:left="1134" w:hanging="567"/>
        <w:contextualSpacing w:val="0"/>
        <w:jc w:val="both"/>
        <w:rPr>
          <w:rFonts w:ascii="Times New Roman" w:hAnsi="Times New Roman"/>
          <w:sz w:val="28"/>
          <w:szCs w:val="28"/>
        </w:rPr>
      </w:pPr>
      <w:r>
        <w:rPr>
          <w:rFonts w:ascii="Times New Roman" w:hAnsi="Times New Roman"/>
          <w:sz w:val="28"/>
          <w:szCs w:val="28"/>
        </w:rPr>
        <w:t>при указании в Спецификации на реализаци</w:t>
      </w:r>
      <w:r w:rsidR="00F274AD">
        <w:rPr>
          <w:rFonts w:ascii="Times New Roman" w:hAnsi="Times New Roman"/>
          <w:sz w:val="28"/>
          <w:szCs w:val="28"/>
        </w:rPr>
        <w:t>ю лома и</w:t>
      </w:r>
      <w:r>
        <w:rPr>
          <w:rFonts w:ascii="Times New Roman" w:hAnsi="Times New Roman"/>
          <w:sz w:val="28"/>
          <w:szCs w:val="28"/>
        </w:rPr>
        <w:t xml:space="preserve"> отходов черных</w:t>
      </w:r>
      <w:r w:rsidRPr="00AE1ECE">
        <w:rPr>
          <w:rFonts w:ascii="Times New Roman" w:hAnsi="Times New Roman"/>
          <w:sz w:val="28"/>
          <w:szCs w:val="28"/>
        </w:rPr>
        <w:t xml:space="preserve"> </w:t>
      </w:r>
      <w:r>
        <w:rPr>
          <w:rFonts w:ascii="Times New Roman" w:hAnsi="Times New Roman"/>
          <w:sz w:val="28"/>
          <w:szCs w:val="28"/>
        </w:rPr>
        <w:t>металлов (Приложение № 1 к Техническому заданию</w:t>
      </w:r>
      <w:r>
        <w:rPr>
          <w:rFonts w:ascii="Times New Roman" w:hAnsi="Times New Roman"/>
          <w:color w:val="000000"/>
          <w:sz w:val="28"/>
          <w:szCs w:val="28"/>
        </w:rPr>
        <w:t>), необходимости</w:t>
      </w:r>
      <w:r>
        <w:rPr>
          <w:rFonts w:ascii="Times New Roman" w:hAnsi="Times New Roman"/>
          <w:sz w:val="28"/>
          <w:szCs w:val="28"/>
        </w:rPr>
        <w:t xml:space="preserve"> работы с отходами I</w:t>
      </w:r>
      <w:r w:rsidRPr="00A927BD">
        <w:rPr>
          <w:rFonts w:ascii="Times New Roman" w:hAnsi="Times New Roman"/>
          <w:sz w:val="28"/>
          <w:szCs w:val="28"/>
        </w:rPr>
        <w:t>-</w:t>
      </w:r>
      <w:r>
        <w:rPr>
          <w:rFonts w:ascii="Times New Roman" w:hAnsi="Times New Roman"/>
          <w:sz w:val="28"/>
          <w:szCs w:val="28"/>
          <w:lang w:val="en-US"/>
        </w:rPr>
        <w:t>IV</w:t>
      </w:r>
      <w:r w:rsidRPr="00A927BD">
        <w:rPr>
          <w:rFonts w:ascii="Times New Roman" w:hAnsi="Times New Roman"/>
          <w:sz w:val="28"/>
          <w:szCs w:val="28"/>
        </w:rPr>
        <w:t xml:space="preserve"> </w:t>
      </w:r>
      <w:r>
        <w:rPr>
          <w:rFonts w:ascii="Times New Roman" w:hAnsi="Times New Roman"/>
          <w:sz w:val="28"/>
          <w:szCs w:val="28"/>
        </w:rPr>
        <w:t xml:space="preserve">класса опасности – копия лицензии на осуществление деятельности по сбору, транспортированию, обработке, </w:t>
      </w:r>
      <w:r w:rsidRPr="00A927BD">
        <w:rPr>
          <w:rFonts w:ascii="Times New Roman" w:hAnsi="Times New Roman"/>
          <w:sz w:val="28"/>
          <w:szCs w:val="28"/>
        </w:rPr>
        <w:lastRenderedPageBreak/>
        <w:t>утилизации, обезвреживанию</w:t>
      </w:r>
      <w:r>
        <w:rPr>
          <w:rFonts w:ascii="Times New Roman" w:hAnsi="Times New Roman"/>
          <w:sz w:val="28"/>
          <w:szCs w:val="28"/>
        </w:rPr>
        <w:t xml:space="preserve"> и</w:t>
      </w:r>
      <w:r w:rsidRPr="00A927BD">
        <w:rPr>
          <w:rFonts w:ascii="Times New Roman" w:hAnsi="Times New Roman"/>
          <w:sz w:val="28"/>
          <w:szCs w:val="28"/>
        </w:rPr>
        <w:t xml:space="preserve"> размещению отходов I - IV класс</w:t>
      </w:r>
      <w:r>
        <w:rPr>
          <w:rFonts w:ascii="Times New Roman" w:hAnsi="Times New Roman"/>
          <w:sz w:val="28"/>
          <w:szCs w:val="28"/>
        </w:rPr>
        <w:t>а</w:t>
      </w:r>
      <w:r w:rsidRPr="00A927BD">
        <w:rPr>
          <w:rFonts w:ascii="Times New Roman" w:hAnsi="Times New Roman"/>
          <w:sz w:val="28"/>
          <w:szCs w:val="28"/>
        </w:rPr>
        <w:t xml:space="preserve"> опасности.</w:t>
      </w:r>
      <w:r>
        <w:rPr>
          <w:rFonts w:ascii="Times New Roman" w:hAnsi="Times New Roman"/>
          <w:sz w:val="28"/>
          <w:szCs w:val="28"/>
        </w:rPr>
        <w:t xml:space="preserve"> </w:t>
      </w:r>
    </w:p>
    <w:p w14:paraId="64DB68CC" w14:textId="77777777" w:rsidR="00BA6D73" w:rsidRPr="00554A9E" w:rsidRDefault="00BA6D73" w:rsidP="00BA6D73">
      <w:pPr>
        <w:widowControl w:val="0"/>
        <w:tabs>
          <w:tab w:val="left" w:pos="1134"/>
          <w:tab w:val="left" w:pos="1418"/>
        </w:tabs>
        <w:ind w:firstLine="567"/>
      </w:pPr>
      <w:r w:rsidRPr="00554A9E">
        <w:t>Виды работ (услуг), выполняемых (оказываемых) в составе лицензируемого вида деятельности, указаны в Техническом задании (Приложение №</w:t>
      </w:r>
      <w:r>
        <w:t xml:space="preserve"> </w:t>
      </w:r>
      <w:r w:rsidRPr="00554A9E">
        <w:t>1 к Документации);</w:t>
      </w:r>
    </w:p>
    <w:p w14:paraId="5050372B"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02" w:name="_Ref19801767"/>
      <w:bookmarkStart w:id="103" w:name="_Toc20149988"/>
      <w:bookmarkStart w:id="104" w:name="_Toc20150166"/>
      <w:bookmarkStart w:id="105" w:name="_Toc21536827"/>
      <w:r w:rsidRPr="00846C30">
        <w:rPr>
          <w:rFonts w:ascii="Times New Roman" w:hAnsi="Times New Roman"/>
          <w:sz w:val="28"/>
          <w:szCs w:val="28"/>
        </w:rPr>
        <w:t>Перечень обязательных к предоставлению документов для индивидуальных предпринимателей:</w:t>
      </w:r>
      <w:bookmarkEnd w:id="102"/>
      <w:bookmarkEnd w:id="103"/>
      <w:bookmarkEnd w:id="104"/>
      <w:bookmarkEnd w:id="105"/>
    </w:p>
    <w:p w14:paraId="30615D64" w14:textId="77777777" w:rsidR="00BA6D73" w:rsidRDefault="00BA6D73" w:rsidP="00BA6D73">
      <w:pPr>
        <w:pStyle w:val="affe"/>
        <w:numPr>
          <w:ilvl w:val="1"/>
          <w:numId w:val="4"/>
        </w:numPr>
        <w:tabs>
          <w:tab w:val="left" w:pos="1134"/>
        </w:tabs>
        <w:spacing w:after="0" w:line="240" w:lineRule="auto"/>
        <w:ind w:left="1134" w:hanging="567"/>
        <w:contextualSpacing w:val="0"/>
        <w:jc w:val="both"/>
        <w:rPr>
          <w:rFonts w:ascii="Times New Roman" w:hAnsi="Times New Roman"/>
          <w:sz w:val="28"/>
          <w:szCs w:val="28"/>
        </w:rPr>
      </w:pPr>
      <w:r>
        <w:rPr>
          <w:rFonts w:ascii="Times New Roman" w:hAnsi="Times New Roman"/>
          <w:sz w:val="28"/>
          <w:szCs w:val="28"/>
        </w:rPr>
        <w:t xml:space="preserve">опись представленных документов </w:t>
      </w:r>
      <w:r w:rsidRPr="00D2650E">
        <w:rPr>
          <w:rFonts w:ascii="Times New Roman" w:hAnsi="Times New Roman"/>
          <w:sz w:val="28"/>
          <w:szCs w:val="28"/>
        </w:rPr>
        <w:t xml:space="preserve">по установленной в Документации </w:t>
      </w:r>
      <w:r>
        <w:rPr>
          <w:rFonts w:ascii="Times New Roman" w:hAnsi="Times New Roman"/>
          <w:sz w:val="28"/>
          <w:szCs w:val="28"/>
        </w:rPr>
        <w:t xml:space="preserve">форме № 1 (пункт </w:t>
      </w:r>
      <w:r>
        <w:rPr>
          <w:rFonts w:ascii="Times New Roman" w:hAnsi="Times New Roman"/>
          <w:sz w:val="28"/>
          <w:szCs w:val="28"/>
        </w:rPr>
        <w:fldChar w:fldCharType="begin"/>
      </w:r>
      <w:r>
        <w:rPr>
          <w:rFonts w:ascii="Times New Roman" w:hAnsi="Times New Roman"/>
          <w:sz w:val="28"/>
          <w:szCs w:val="28"/>
        </w:rPr>
        <w:instrText xml:space="preserve"> REF _Ref523837619 \r \h  \* MERGEFORMAT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6.1</w:t>
      </w:r>
      <w:r>
        <w:rPr>
          <w:rFonts w:ascii="Times New Roman" w:hAnsi="Times New Roman"/>
          <w:sz w:val="28"/>
          <w:szCs w:val="28"/>
        </w:rPr>
        <w:fldChar w:fldCharType="end"/>
      </w:r>
      <w:r>
        <w:rPr>
          <w:rFonts w:ascii="Times New Roman" w:hAnsi="Times New Roman"/>
          <w:sz w:val="28"/>
          <w:szCs w:val="28"/>
        </w:rPr>
        <w:t xml:space="preserve"> Документации);</w:t>
      </w:r>
    </w:p>
    <w:p w14:paraId="224886F8" w14:textId="77777777" w:rsidR="00BA6D73" w:rsidRDefault="00BA6D73" w:rsidP="00BA6D73">
      <w:pPr>
        <w:pStyle w:val="affe"/>
        <w:numPr>
          <w:ilvl w:val="1"/>
          <w:numId w:val="4"/>
        </w:numPr>
        <w:tabs>
          <w:tab w:val="left" w:pos="1134"/>
        </w:tabs>
        <w:spacing w:after="0" w:line="240" w:lineRule="auto"/>
        <w:ind w:left="1134" w:hanging="567"/>
        <w:contextualSpacing w:val="0"/>
        <w:jc w:val="both"/>
        <w:rPr>
          <w:rFonts w:ascii="Times New Roman" w:hAnsi="Times New Roman"/>
          <w:sz w:val="28"/>
          <w:szCs w:val="28"/>
        </w:rPr>
      </w:pPr>
      <w:r w:rsidRPr="009C6A9D">
        <w:rPr>
          <w:rFonts w:ascii="Times New Roman" w:hAnsi="Times New Roman"/>
          <w:sz w:val="28"/>
          <w:szCs w:val="28"/>
        </w:rPr>
        <w:t>заявк</w:t>
      </w:r>
      <w:r>
        <w:rPr>
          <w:rFonts w:ascii="Times New Roman" w:hAnsi="Times New Roman"/>
          <w:sz w:val="28"/>
          <w:szCs w:val="28"/>
        </w:rPr>
        <w:t>а</w:t>
      </w:r>
      <w:r w:rsidRPr="009C6A9D">
        <w:rPr>
          <w:rFonts w:ascii="Times New Roman" w:hAnsi="Times New Roman"/>
          <w:sz w:val="28"/>
          <w:szCs w:val="28"/>
        </w:rPr>
        <w:t xml:space="preserve"> на участие в </w:t>
      </w:r>
      <w:r>
        <w:rPr>
          <w:rFonts w:ascii="Times New Roman" w:hAnsi="Times New Roman"/>
          <w:sz w:val="28"/>
          <w:szCs w:val="28"/>
        </w:rPr>
        <w:t>запросе предложений</w:t>
      </w:r>
      <w:r w:rsidRPr="009C6A9D">
        <w:rPr>
          <w:rFonts w:ascii="Times New Roman" w:hAnsi="Times New Roman"/>
          <w:sz w:val="28"/>
          <w:szCs w:val="28"/>
        </w:rPr>
        <w:t xml:space="preserve"> </w:t>
      </w:r>
      <w:r w:rsidRPr="00D2650E">
        <w:rPr>
          <w:rFonts w:ascii="Times New Roman" w:hAnsi="Times New Roman"/>
          <w:sz w:val="28"/>
          <w:szCs w:val="28"/>
        </w:rPr>
        <w:t xml:space="preserve">установленной в Документации </w:t>
      </w:r>
      <w:r>
        <w:rPr>
          <w:rFonts w:ascii="Times New Roman" w:hAnsi="Times New Roman"/>
          <w:sz w:val="28"/>
          <w:szCs w:val="28"/>
        </w:rPr>
        <w:t xml:space="preserve">по форме № 2 (пункт </w:t>
      </w:r>
      <w:r>
        <w:rPr>
          <w:rFonts w:ascii="Times New Roman" w:hAnsi="Times New Roman"/>
          <w:sz w:val="28"/>
          <w:szCs w:val="28"/>
        </w:rPr>
        <w:fldChar w:fldCharType="begin"/>
      </w:r>
      <w:r>
        <w:rPr>
          <w:rFonts w:ascii="Times New Roman" w:hAnsi="Times New Roman"/>
          <w:sz w:val="28"/>
          <w:szCs w:val="28"/>
        </w:rPr>
        <w:instrText xml:space="preserve"> REF _Ref20145233 \r \h  \* MERGEFORMAT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6.2</w:t>
      </w:r>
      <w:r>
        <w:rPr>
          <w:rFonts w:ascii="Times New Roman" w:hAnsi="Times New Roman"/>
          <w:sz w:val="28"/>
          <w:szCs w:val="28"/>
        </w:rPr>
        <w:fldChar w:fldCharType="end"/>
      </w:r>
      <w:r>
        <w:rPr>
          <w:rFonts w:ascii="Times New Roman" w:hAnsi="Times New Roman"/>
          <w:sz w:val="28"/>
          <w:szCs w:val="28"/>
        </w:rPr>
        <w:t xml:space="preserve"> Документации)</w:t>
      </w:r>
      <w:r w:rsidRPr="009C6A9D">
        <w:rPr>
          <w:rFonts w:ascii="Times New Roman" w:hAnsi="Times New Roman"/>
          <w:sz w:val="28"/>
          <w:szCs w:val="28"/>
        </w:rPr>
        <w:t>;</w:t>
      </w:r>
    </w:p>
    <w:p w14:paraId="536E9010" w14:textId="77777777" w:rsidR="00BA6D73" w:rsidRDefault="00BA6D73" w:rsidP="00BA6D73">
      <w:pPr>
        <w:pStyle w:val="affe"/>
        <w:numPr>
          <w:ilvl w:val="1"/>
          <w:numId w:val="4"/>
        </w:numPr>
        <w:tabs>
          <w:tab w:val="left" w:pos="1134"/>
        </w:tabs>
        <w:spacing w:after="0" w:line="240" w:lineRule="auto"/>
        <w:ind w:left="1134" w:hanging="567"/>
        <w:contextualSpacing w:val="0"/>
        <w:jc w:val="both"/>
        <w:rPr>
          <w:rFonts w:ascii="Times New Roman" w:hAnsi="Times New Roman"/>
          <w:sz w:val="28"/>
          <w:szCs w:val="28"/>
        </w:rPr>
      </w:pPr>
      <w:r>
        <w:rPr>
          <w:rFonts w:ascii="Times New Roman" w:hAnsi="Times New Roman"/>
          <w:sz w:val="28"/>
          <w:szCs w:val="28"/>
        </w:rPr>
        <w:t>коммерческое предложение</w:t>
      </w:r>
      <w:r w:rsidRPr="00880CE4">
        <w:rPr>
          <w:rFonts w:ascii="Times New Roman" w:hAnsi="Times New Roman"/>
          <w:sz w:val="28"/>
          <w:szCs w:val="28"/>
        </w:rPr>
        <w:t xml:space="preserve"> </w:t>
      </w:r>
      <w:r>
        <w:rPr>
          <w:rFonts w:ascii="Times New Roman" w:hAnsi="Times New Roman"/>
          <w:sz w:val="28"/>
          <w:szCs w:val="28"/>
        </w:rPr>
        <w:t xml:space="preserve">по </w:t>
      </w:r>
      <w:r w:rsidRPr="00D2650E">
        <w:rPr>
          <w:rFonts w:ascii="Times New Roman" w:hAnsi="Times New Roman"/>
          <w:sz w:val="28"/>
          <w:szCs w:val="28"/>
        </w:rPr>
        <w:t xml:space="preserve">установленной в Документации </w:t>
      </w:r>
      <w:r>
        <w:rPr>
          <w:rFonts w:ascii="Times New Roman" w:hAnsi="Times New Roman"/>
          <w:sz w:val="28"/>
          <w:szCs w:val="28"/>
        </w:rPr>
        <w:t xml:space="preserve">форме № 3 (пункт </w:t>
      </w:r>
      <w:r>
        <w:rPr>
          <w:rFonts w:ascii="Times New Roman" w:hAnsi="Times New Roman"/>
          <w:sz w:val="28"/>
          <w:szCs w:val="28"/>
        </w:rPr>
        <w:fldChar w:fldCharType="begin"/>
      </w:r>
      <w:r>
        <w:rPr>
          <w:rFonts w:ascii="Times New Roman" w:hAnsi="Times New Roman"/>
          <w:sz w:val="28"/>
          <w:szCs w:val="28"/>
        </w:rPr>
        <w:instrText xml:space="preserve"> REF _Ref20145243 \r \h  \* MERGEFORMAT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6.3</w:t>
      </w:r>
      <w:r>
        <w:rPr>
          <w:rFonts w:ascii="Times New Roman" w:hAnsi="Times New Roman"/>
          <w:sz w:val="28"/>
          <w:szCs w:val="28"/>
        </w:rPr>
        <w:fldChar w:fldCharType="end"/>
      </w:r>
      <w:r>
        <w:rPr>
          <w:rFonts w:ascii="Times New Roman" w:hAnsi="Times New Roman"/>
          <w:sz w:val="28"/>
          <w:szCs w:val="28"/>
        </w:rPr>
        <w:t xml:space="preserve"> Документации)</w:t>
      </w:r>
      <w:r w:rsidRPr="009C6A9D">
        <w:rPr>
          <w:rFonts w:ascii="Times New Roman" w:hAnsi="Times New Roman"/>
          <w:sz w:val="28"/>
          <w:szCs w:val="28"/>
        </w:rPr>
        <w:t>;</w:t>
      </w:r>
    </w:p>
    <w:p w14:paraId="5399A9F3" w14:textId="77777777" w:rsidR="00BA6D73" w:rsidRDefault="00BA6D73" w:rsidP="00BA6D73">
      <w:pPr>
        <w:pStyle w:val="affe"/>
        <w:numPr>
          <w:ilvl w:val="1"/>
          <w:numId w:val="4"/>
        </w:numPr>
        <w:tabs>
          <w:tab w:val="left" w:pos="1134"/>
        </w:tabs>
        <w:spacing w:after="0" w:line="240" w:lineRule="auto"/>
        <w:ind w:left="1134" w:hanging="567"/>
        <w:contextualSpacing w:val="0"/>
        <w:jc w:val="both"/>
        <w:rPr>
          <w:rFonts w:ascii="Times New Roman" w:hAnsi="Times New Roman"/>
          <w:sz w:val="28"/>
          <w:szCs w:val="28"/>
        </w:rPr>
      </w:pPr>
      <w:r w:rsidRPr="00D2650E">
        <w:rPr>
          <w:rFonts w:ascii="Times New Roman" w:hAnsi="Times New Roman"/>
          <w:sz w:val="28"/>
          <w:szCs w:val="28"/>
        </w:rPr>
        <w:t>анкет</w:t>
      </w:r>
      <w:r>
        <w:rPr>
          <w:rFonts w:ascii="Times New Roman" w:hAnsi="Times New Roman"/>
          <w:sz w:val="28"/>
          <w:szCs w:val="28"/>
        </w:rPr>
        <w:t>а</w:t>
      </w:r>
      <w:r w:rsidRPr="00D2650E">
        <w:rPr>
          <w:rFonts w:ascii="Times New Roman" w:hAnsi="Times New Roman"/>
          <w:sz w:val="28"/>
          <w:szCs w:val="28"/>
        </w:rPr>
        <w:t xml:space="preserve"> по установленной в Документации </w:t>
      </w:r>
      <w:r>
        <w:rPr>
          <w:rFonts w:ascii="Times New Roman" w:hAnsi="Times New Roman"/>
          <w:sz w:val="28"/>
          <w:szCs w:val="28"/>
        </w:rPr>
        <w:t xml:space="preserve">форме № 4 (пункт </w:t>
      </w:r>
      <w:r>
        <w:rPr>
          <w:rFonts w:ascii="Times New Roman" w:hAnsi="Times New Roman"/>
          <w:sz w:val="28"/>
          <w:szCs w:val="28"/>
        </w:rPr>
        <w:fldChar w:fldCharType="begin"/>
      </w:r>
      <w:r>
        <w:rPr>
          <w:rFonts w:ascii="Times New Roman" w:hAnsi="Times New Roman"/>
          <w:sz w:val="28"/>
          <w:szCs w:val="28"/>
        </w:rPr>
        <w:instrText xml:space="preserve"> REF _Ref20145249 \r \h  \* MERGEFORMAT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6.4</w:t>
      </w:r>
      <w:r>
        <w:rPr>
          <w:rFonts w:ascii="Times New Roman" w:hAnsi="Times New Roman"/>
          <w:sz w:val="28"/>
          <w:szCs w:val="28"/>
        </w:rPr>
        <w:fldChar w:fldCharType="end"/>
      </w:r>
      <w:r>
        <w:rPr>
          <w:rFonts w:ascii="Times New Roman" w:hAnsi="Times New Roman"/>
          <w:sz w:val="28"/>
          <w:szCs w:val="28"/>
        </w:rPr>
        <w:t xml:space="preserve"> Документации);</w:t>
      </w:r>
    </w:p>
    <w:p w14:paraId="4919BDF2" w14:textId="77777777" w:rsidR="00BA6D73" w:rsidRPr="00880CE4" w:rsidRDefault="00BA6D73" w:rsidP="00BA6D73">
      <w:pPr>
        <w:pStyle w:val="affe"/>
        <w:numPr>
          <w:ilvl w:val="1"/>
          <w:numId w:val="4"/>
        </w:numPr>
        <w:tabs>
          <w:tab w:val="left" w:pos="1134"/>
        </w:tabs>
        <w:spacing w:after="0" w:line="240" w:lineRule="auto"/>
        <w:ind w:left="1134" w:hanging="567"/>
        <w:contextualSpacing w:val="0"/>
        <w:jc w:val="both"/>
        <w:rPr>
          <w:rFonts w:ascii="Times New Roman" w:hAnsi="Times New Roman"/>
          <w:sz w:val="28"/>
          <w:szCs w:val="28"/>
        </w:rPr>
      </w:pPr>
      <w:r w:rsidRPr="00880CE4">
        <w:rPr>
          <w:rFonts w:ascii="Times New Roman" w:hAnsi="Times New Roman"/>
          <w:sz w:val="28"/>
          <w:szCs w:val="28"/>
        </w:rPr>
        <w:t>копи</w:t>
      </w:r>
      <w:r>
        <w:rPr>
          <w:rFonts w:ascii="Times New Roman" w:hAnsi="Times New Roman"/>
          <w:sz w:val="28"/>
          <w:szCs w:val="28"/>
        </w:rPr>
        <w:t>я</w:t>
      </w:r>
      <w:r w:rsidRPr="00880CE4">
        <w:rPr>
          <w:rFonts w:ascii="Times New Roman" w:hAnsi="Times New Roman"/>
          <w:sz w:val="28"/>
          <w:szCs w:val="28"/>
        </w:rPr>
        <w:t xml:space="preserve"> паспорта </w:t>
      </w:r>
      <w:r>
        <w:rPr>
          <w:rFonts w:ascii="Times New Roman" w:hAnsi="Times New Roman"/>
          <w:sz w:val="28"/>
          <w:szCs w:val="28"/>
        </w:rPr>
        <w:t>Участник</w:t>
      </w:r>
      <w:r w:rsidRPr="00880CE4">
        <w:rPr>
          <w:rFonts w:ascii="Times New Roman" w:hAnsi="Times New Roman"/>
          <w:sz w:val="28"/>
          <w:szCs w:val="28"/>
        </w:rPr>
        <w:t>а и его уполномоченного представителя;</w:t>
      </w:r>
    </w:p>
    <w:p w14:paraId="7B98D19D" w14:textId="77777777" w:rsidR="00BA6D73" w:rsidRPr="009C6A9D" w:rsidRDefault="00BA6D73" w:rsidP="00BA6D73">
      <w:pPr>
        <w:pStyle w:val="affe"/>
        <w:numPr>
          <w:ilvl w:val="1"/>
          <w:numId w:val="4"/>
        </w:numPr>
        <w:tabs>
          <w:tab w:val="left" w:pos="1134"/>
        </w:tabs>
        <w:spacing w:after="0" w:line="240" w:lineRule="auto"/>
        <w:ind w:left="1134" w:hanging="567"/>
        <w:contextualSpacing w:val="0"/>
        <w:jc w:val="both"/>
        <w:rPr>
          <w:rFonts w:ascii="Times New Roman" w:hAnsi="Times New Roman"/>
          <w:sz w:val="28"/>
          <w:szCs w:val="28"/>
        </w:rPr>
      </w:pPr>
      <w:r w:rsidRPr="009C6A9D">
        <w:rPr>
          <w:rFonts w:ascii="Times New Roman" w:hAnsi="Times New Roman"/>
          <w:sz w:val="28"/>
          <w:szCs w:val="28"/>
        </w:rPr>
        <w:t>надлежащим образом оформленн</w:t>
      </w:r>
      <w:r>
        <w:rPr>
          <w:rFonts w:ascii="Times New Roman" w:hAnsi="Times New Roman"/>
          <w:sz w:val="28"/>
          <w:szCs w:val="28"/>
        </w:rPr>
        <w:t>ая</w:t>
      </w:r>
      <w:r w:rsidRPr="009C6A9D">
        <w:rPr>
          <w:rFonts w:ascii="Times New Roman" w:hAnsi="Times New Roman"/>
          <w:sz w:val="28"/>
          <w:szCs w:val="28"/>
        </w:rPr>
        <w:t xml:space="preserve"> доверенность на лицо, имеющее право действовать от имени </w:t>
      </w:r>
      <w:r>
        <w:rPr>
          <w:rFonts w:ascii="Times New Roman" w:hAnsi="Times New Roman"/>
          <w:sz w:val="28"/>
          <w:szCs w:val="28"/>
        </w:rPr>
        <w:t>Участник</w:t>
      </w:r>
      <w:r w:rsidRPr="009C6A9D">
        <w:rPr>
          <w:rFonts w:ascii="Times New Roman" w:hAnsi="Times New Roman"/>
          <w:sz w:val="28"/>
          <w:szCs w:val="28"/>
        </w:rPr>
        <w:t xml:space="preserve">а, если заявка подается представителем </w:t>
      </w:r>
      <w:r>
        <w:rPr>
          <w:rFonts w:ascii="Times New Roman" w:hAnsi="Times New Roman"/>
          <w:sz w:val="28"/>
          <w:szCs w:val="28"/>
        </w:rPr>
        <w:t>Участник</w:t>
      </w:r>
      <w:r w:rsidRPr="009C6A9D">
        <w:rPr>
          <w:rFonts w:ascii="Times New Roman" w:hAnsi="Times New Roman"/>
          <w:sz w:val="28"/>
          <w:szCs w:val="28"/>
        </w:rPr>
        <w:t>а.</w:t>
      </w:r>
    </w:p>
    <w:p w14:paraId="30AE7909" w14:textId="77777777" w:rsidR="00BA6D73" w:rsidRPr="009C6A9D" w:rsidRDefault="00BA6D73" w:rsidP="00BA6D73">
      <w:pPr>
        <w:pStyle w:val="affe"/>
        <w:numPr>
          <w:ilvl w:val="1"/>
          <w:numId w:val="4"/>
        </w:numPr>
        <w:tabs>
          <w:tab w:val="left" w:pos="1134"/>
        </w:tabs>
        <w:spacing w:after="0" w:line="240" w:lineRule="auto"/>
        <w:ind w:left="1134" w:hanging="567"/>
        <w:contextualSpacing w:val="0"/>
        <w:jc w:val="both"/>
        <w:rPr>
          <w:rFonts w:ascii="Times New Roman" w:hAnsi="Times New Roman"/>
          <w:sz w:val="28"/>
          <w:szCs w:val="28"/>
        </w:rPr>
      </w:pPr>
      <w:r>
        <w:rPr>
          <w:rFonts w:ascii="Times New Roman" w:hAnsi="Times New Roman"/>
          <w:sz w:val="28"/>
          <w:szCs w:val="28"/>
        </w:rPr>
        <w:t xml:space="preserve">выписка из </w:t>
      </w:r>
      <w:r w:rsidRPr="009C6A9D">
        <w:rPr>
          <w:rFonts w:ascii="Times New Roman" w:hAnsi="Times New Roman"/>
          <w:sz w:val="28"/>
          <w:szCs w:val="28"/>
        </w:rPr>
        <w:t xml:space="preserve">Единого государственного реестра </w:t>
      </w:r>
      <w:r>
        <w:rPr>
          <w:rFonts w:ascii="Times New Roman" w:hAnsi="Times New Roman"/>
          <w:sz w:val="28"/>
          <w:szCs w:val="28"/>
        </w:rPr>
        <w:t xml:space="preserve">индивидуальных предпринимателей </w:t>
      </w:r>
      <w:r w:rsidRPr="00E2781A">
        <w:rPr>
          <w:rFonts w:ascii="Times New Roman" w:hAnsi="Times New Roman"/>
          <w:sz w:val="28"/>
          <w:szCs w:val="28"/>
        </w:rPr>
        <w:t>(далее – Выписка)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ранее чем за 1 (один) месяц</w:t>
      </w:r>
      <w:r w:rsidRPr="00E2781A" w:rsidDel="009A2BC5">
        <w:rPr>
          <w:rFonts w:ascii="Times New Roman" w:hAnsi="Times New Roman"/>
          <w:sz w:val="28"/>
          <w:szCs w:val="28"/>
        </w:rPr>
        <w:t xml:space="preserve"> </w:t>
      </w:r>
      <w:r>
        <w:rPr>
          <w:rFonts w:ascii="Times New Roman" w:hAnsi="Times New Roman"/>
          <w:sz w:val="28"/>
          <w:szCs w:val="28"/>
        </w:rPr>
        <w:t>до даты окончания подачи заявок на участие в запросе предложений;</w:t>
      </w:r>
    </w:p>
    <w:p w14:paraId="306611A2" w14:textId="55977804" w:rsidR="00BA6D73" w:rsidRDefault="00BA6D73" w:rsidP="00BA6D73">
      <w:pPr>
        <w:pStyle w:val="affe"/>
        <w:numPr>
          <w:ilvl w:val="1"/>
          <w:numId w:val="4"/>
        </w:numPr>
        <w:tabs>
          <w:tab w:val="left" w:pos="1134"/>
        </w:tabs>
        <w:spacing w:after="0" w:line="240" w:lineRule="auto"/>
        <w:ind w:left="1134" w:hanging="567"/>
        <w:contextualSpacing w:val="0"/>
        <w:jc w:val="both"/>
        <w:rPr>
          <w:rFonts w:ascii="Times New Roman" w:hAnsi="Times New Roman"/>
          <w:sz w:val="28"/>
          <w:szCs w:val="28"/>
        </w:rPr>
      </w:pPr>
      <w:bookmarkStart w:id="106" w:name="_Ref19810789"/>
      <w:r w:rsidRPr="006A1443">
        <w:rPr>
          <w:rFonts w:ascii="Times New Roman" w:hAnsi="Times New Roman"/>
          <w:sz w:val="28"/>
          <w:szCs w:val="28"/>
        </w:rPr>
        <w:t>копия лицензии на осуществление деятельности по заготовке, хранению, переработке и реализаци</w:t>
      </w:r>
      <w:r>
        <w:rPr>
          <w:rFonts w:ascii="Times New Roman" w:hAnsi="Times New Roman"/>
          <w:sz w:val="28"/>
          <w:szCs w:val="28"/>
        </w:rPr>
        <w:t>и</w:t>
      </w:r>
      <w:r w:rsidRPr="006A1443">
        <w:rPr>
          <w:rFonts w:ascii="Times New Roman" w:hAnsi="Times New Roman"/>
          <w:sz w:val="28"/>
          <w:szCs w:val="28"/>
        </w:rPr>
        <w:t xml:space="preserve"> лома</w:t>
      </w:r>
      <w:r>
        <w:rPr>
          <w:rFonts w:ascii="Times New Roman" w:hAnsi="Times New Roman"/>
          <w:sz w:val="28"/>
          <w:szCs w:val="28"/>
        </w:rPr>
        <w:t xml:space="preserve"> черных </w:t>
      </w:r>
      <w:r w:rsidRPr="006A1443">
        <w:rPr>
          <w:rFonts w:ascii="Times New Roman" w:hAnsi="Times New Roman"/>
          <w:sz w:val="28"/>
          <w:szCs w:val="28"/>
        </w:rPr>
        <w:t>металлов согласно Федерального закона</w:t>
      </w:r>
      <w:r w:rsidRPr="005E7256">
        <w:rPr>
          <w:rFonts w:ascii="Times New Roman" w:hAnsi="Times New Roman"/>
          <w:sz w:val="28"/>
          <w:szCs w:val="28"/>
        </w:rPr>
        <w:t xml:space="preserve"> от 04.05.2011 № 99-ФЗ</w:t>
      </w:r>
      <w:r>
        <w:rPr>
          <w:rFonts w:ascii="Times New Roman" w:hAnsi="Times New Roman"/>
          <w:sz w:val="28"/>
          <w:szCs w:val="28"/>
        </w:rPr>
        <w:t xml:space="preserve"> </w:t>
      </w:r>
      <w:r w:rsidRPr="006A1443">
        <w:rPr>
          <w:rFonts w:ascii="Times New Roman" w:hAnsi="Times New Roman"/>
          <w:sz w:val="28"/>
          <w:szCs w:val="28"/>
        </w:rPr>
        <w:t>«О</w:t>
      </w:r>
      <w:r>
        <w:rPr>
          <w:rFonts w:ascii="Times New Roman" w:hAnsi="Times New Roman"/>
          <w:sz w:val="28"/>
          <w:szCs w:val="28"/>
        </w:rPr>
        <w:t> </w:t>
      </w:r>
      <w:r w:rsidRPr="006A1443">
        <w:rPr>
          <w:rFonts w:ascii="Times New Roman" w:hAnsi="Times New Roman"/>
          <w:sz w:val="28"/>
          <w:szCs w:val="28"/>
        </w:rPr>
        <w:t>лицензировании отдельных видов деятель</w:t>
      </w:r>
      <w:r>
        <w:rPr>
          <w:rFonts w:ascii="Times New Roman" w:hAnsi="Times New Roman"/>
          <w:sz w:val="28"/>
          <w:szCs w:val="28"/>
        </w:rPr>
        <w:t>ности»;</w:t>
      </w:r>
      <w:bookmarkEnd w:id="106"/>
    </w:p>
    <w:p w14:paraId="56BF32A4" w14:textId="77777777" w:rsidR="00BA6D73" w:rsidRPr="00554A9E" w:rsidRDefault="00BA6D73" w:rsidP="00BA6D73">
      <w:pPr>
        <w:tabs>
          <w:tab w:val="left" w:pos="1134"/>
        </w:tabs>
        <w:ind w:firstLine="567"/>
      </w:pPr>
      <w:r w:rsidRPr="00554A9E">
        <w:t>Срок окончания действия лицензии должен быть не ранее срока окончания вывоза лома и действия договора купли-продажи;</w:t>
      </w:r>
    </w:p>
    <w:p w14:paraId="00069FAA" w14:textId="48B9803B" w:rsidR="00BA6D73" w:rsidRDefault="00BA6D73" w:rsidP="00BA6D73">
      <w:pPr>
        <w:pStyle w:val="affe"/>
        <w:numPr>
          <w:ilvl w:val="1"/>
          <w:numId w:val="4"/>
        </w:numPr>
        <w:tabs>
          <w:tab w:val="left" w:pos="1134"/>
        </w:tabs>
        <w:spacing w:after="0" w:line="240" w:lineRule="auto"/>
        <w:ind w:left="1134" w:hanging="567"/>
        <w:contextualSpacing w:val="0"/>
        <w:jc w:val="both"/>
        <w:rPr>
          <w:rFonts w:ascii="Times New Roman" w:hAnsi="Times New Roman"/>
          <w:sz w:val="28"/>
          <w:szCs w:val="28"/>
        </w:rPr>
      </w:pPr>
      <w:r>
        <w:rPr>
          <w:rFonts w:ascii="Times New Roman" w:hAnsi="Times New Roman"/>
          <w:sz w:val="28"/>
          <w:szCs w:val="28"/>
        </w:rPr>
        <w:t>при указании в Спецификации на реализацию лома и отходов черных металлов (Приложение № 1 к Техническому заданию</w:t>
      </w:r>
      <w:r>
        <w:rPr>
          <w:rFonts w:ascii="Times New Roman" w:hAnsi="Times New Roman"/>
          <w:color w:val="000000"/>
          <w:sz w:val="28"/>
          <w:szCs w:val="28"/>
        </w:rPr>
        <w:t>) необходимости</w:t>
      </w:r>
      <w:r>
        <w:rPr>
          <w:rFonts w:ascii="Times New Roman" w:hAnsi="Times New Roman"/>
          <w:sz w:val="28"/>
          <w:szCs w:val="28"/>
        </w:rPr>
        <w:t xml:space="preserve"> работы с отходами I</w:t>
      </w:r>
      <w:r w:rsidRPr="00A927BD">
        <w:rPr>
          <w:rFonts w:ascii="Times New Roman" w:hAnsi="Times New Roman"/>
          <w:sz w:val="28"/>
          <w:szCs w:val="28"/>
        </w:rPr>
        <w:t>-</w:t>
      </w:r>
      <w:r>
        <w:rPr>
          <w:rFonts w:ascii="Times New Roman" w:hAnsi="Times New Roman"/>
          <w:sz w:val="28"/>
          <w:szCs w:val="28"/>
          <w:lang w:val="en-US"/>
        </w:rPr>
        <w:t>IV</w:t>
      </w:r>
      <w:r w:rsidRPr="00A927BD">
        <w:rPr>
          <w:rFonts w:ascii="Times New Roman" w:hAnsi="Times New Roman"/>
          <w:sz w:val="28"/>
          <w:szCs w:val="28"/>
        </w:rPr>
        <w:t xml:space="preserve"> </w:t>
      </w:r>
      <w:r>
        <w:rPr>
          <w:rFonts w:ascii="Times New Roman" w:hAnsi="Times New Roman"/>
          <w:sz w:val="28"/>
          <w:szCs w:val="28"/>
        </w:rPr>
        <w:t>класса опасности – копия</w:t>
      </w:r>
      <w:r w:rsidRPr="00A31853">
        <w:rPr>
          <w:rFonts w:ascii="Times New Roman" w:hAnsi="Times New Roman"/>
          <w:sz w:val="28"/>
          <w:szCs w:val="28"/>
        </w:rPr>
        <w:t xml:space="preserve"> </w:t>
      </w:r>
      <w:r>
        <w:rPr>
          <w:rFonts w:ascii="Times New Roman" w:hAnsi="Times New Roman"/>
          <w:sz w:val="28"/>
          <w:szCs w:val="28"/>
        </w:rPr>
        <w:t xml:space="preserve">лицензии на осуществление деятельности по сбору, транспортированию, обработке, </w:t>
      </w:r>
      <w:r w:rsidRPr="00A927BD">
        <w:rPr>
          <w:rFonts w:ascii="Times New Roman" w:hAnsi="Times New Roman"/>
          <w:sz w:val="28"/>
          <w:szCs w:val="28"/>
        </w:rPr>
        <w:t>утилизации, обезвреживанию</w:t>
      </w:r>
      <w:r>
        <w:rPr>
          <w:rFonts w:ascii="Times New Roman" w:hAnsi="Times New Roman"/>
          <w:sz w:val="28"/>
          <w:szCs w:val="28"/>
        </w:rPr>
        <w:t xml:space="preserve"> и</w:t>
      </w:r>
      <w:r w:rsidRPr="00A927BD">
        <w:rPr>
          <w:rFonts w:ascii="Times New Roman" w:hAnsi="Times New Roman"/>
          <w:sz w:val="28"/>
          <w:szCs w:val="28"/>
        </w:rPr>
        <w:t xml:space="preserve"> размещению отходов I - IV класс</w:t>
      </w:r>
      <w:r>
        <w:rPr>
          <w:rFonts w:ascii="Times New Roman" w:hAnsi="Times New Roman"/>
          <w:sz w:val="28"/>
          <w:szCs w:val="28"/>
        </w:rPr>
        <w:t>а</w:t>
      </w:r>
      <w:r w:rsidRPr="00A927BD">
        <w:rPr>
          <w:rFonts w:ascii="Times New Roman" w:hAnsi="Times New Roman"/>
          <w:sz w:val="28"/>
          <w:szCs w:val="28"/>
        </w:rPr>
        <w:t xml:space="preserve"> опасности.</w:t>
      </w:r>
    </w:p>
    <w:p w14:paraId="1927E752" w14:textId="77777777" w:rsidR="00BA6D73" w:rsidRPr="00554A9E" w:rsidRDefault="00BA6D73" w:rsidP="00BA6D73">
      <w:pPr>
        <w:tabs>
          <w:tab w:val="left" w:pos="1134"/>
        </w:tabs>
        <w:ind w:firstLine="567"/>
      </w:pPr>
      <w:r w:rsidRPr="00554A9E">
        <w:t>Виды работ (услуг), выполняемых (оказываемых) в составе лицензируемого вида деятельности, указаны в Техническом задании (Приложение №</w:t>
      </w:r>
      <w:r>
        <w:t xml:space="preserve"> </w:t>
      </w:r>
      <w:r w:rsidRPr="00554A9E">
        <w:t>1 к Документации).</w:t>
      </w:r>
    </w:p>
    <w:p w14:paraId="2AE1EEDD"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107" w:name="_Toc22296276"/>
      <w:r w:rsidRPr="00846C30">
        <w:rPr>
          <w:rFonts w:ascii="Times New Roman" w:hAnsi="Times New Roman"/>
          <w:b/>
          <w:sz w:val="28"/>
          <w:szCs w:val="28"/>
        </w:rPr>
        <w:lastRenderedPageBreak/>
        <w:t>Инструкции по подготовке и подаче заявок на участие в запросе предложений.</w:t>
      </w:r>
      <w:bookmarkEnd w:id="107"/>
    </w:p>
    <w:p w14:paraId="38954CA7"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08" w:name="_Toc20149990"/>
      <w:bookmarkStart w:id="109" w:name="_Toc20150168"/>
      <w:bookmarkStart w:id="110" w:name="_Toc21536829"/>
      <w:r w:rsidRPr="00846C30">
        <w:rPr>
          <w:rFonts w:ascii="Times New Roman" w:hAnsi="Times New Roman"/>
          <w:sz w:val="28"/>
          <w:szCs w:val="28"/>
        </w:rPr>
        <w:t>Для участия в запросе предложений Участникам необходимо быть аккредитованными на ЭТП в соответствии с правилами данной площадки.</w:t>
      </w:r>
      <w:bookmarkEnd w:id="108"/>
      <w:bookmarkEnd w:id="109"/>
      <w:bookmarkEnd w:id="110"/>
    </w:p>
    <w:p w14:paraId="52AA650E"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11" w:name="_Ref19803845"/>
      <w:bookmarkStart w:id="112" w:name="_Toc20149991"/>
      <w:bookmarkStart w:id="113" w:name="_Toc20150169"/>
      <w:bookmarkStart w:id="114" w:name="_Toc21536830"/>
      <w:r w:rsidRPr="00846C30">
        <w:rPr>
          <w:rFonts w:ascii="Times New Roman" w:hAnsi="Times New Roman"/>
          <w:sz w:val="28"/>
          <w:szCs w:val="28"/>
        </w:rPr>
        <w:t>Каждый Участник вправе подать только одну заявку на участие в запросе предложений.</w:t>
      </w:r>
      <w:bookmarkEnd w:id="111"/>
      <w:bookmarkEnd w:id="112"/>
      <w:bookmarkEnd w:id="113"/>
      <w:bookmarkEnd w:id="114"/>
    </w:p>
    <w:p w14:paraId="6DF3A160"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15" w:name="_Toc20149992"/>
      <w:bookmarkStart w:id="116" w:name="_Toc20150170"/>
      <w:bookmarkStart w:id="117" w:name="_Toc21536831"/>
      <w:r w:rsidRPr="00846C30">
        <w:rPr>
          <w:rFonts w:ascii="Times New Roman" w:hAnsi="Times New Roman"/>
          <w:sz w:val="28"/>
          <w:szCs w:val="28"/>
        </w:rPr>
        <w:t>Документы в части их оформления и содержания должны соответствовать требованиям законодательства Российской Федерации и Документации.</w:t>
      </w:r>
      <w:bookmarkEnd w:id="115"/>
      <w:bookmarkEnd w:id="116"/>
      <w:bookmarkEnd w:id="117"/>
    </w:p>
    <w:p w14:paraId="3682D12B"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846C30">
        <w:rPr>
          <w:rFonts w:ascii="Times New Roman" w:hAnsi="Times New Roman"/>
          <w:sz w:val="28"/>
          <w:szCs w:val="28"/>
        </w:rPr>
        <w:tab/>
      </w:r>
      <w:bookmarkStart w:id="118" w:name="_Ref19718857"/>
      <w:bookmarkStart w:id="119" w:name="_Toc20149993"/>
      <w:bookmarkStart w:id="120" w:name="_Toc20150171"/>
      <w:bookmarkStart w:id="121" w:name="_Toc21536832"/>
      <w:r w:rsidRPr="00846C30">
        <w:rPr>
          <w:rFonts w:ascii="Times New Roman" w:hAnsi="Times New Roman"/>
          <w:sz w:val="28"/>
          <w:szCs w:val="28"/>
        </w:rPr>
        <w:t>Все документы должны быть скреплены печатью Участника (при наличии), заверены подписью уполномоченного лица Участника, а также иметь сквозную нумерацию.</w:t>
      </w:r>
      <w:bookmarkEnd w:id="118"/>
      <w:bookmarkEnd w:id="119"/>
      <w:bookmarkEnd w:id="120"/>
      <w:bookmarkEnd w:id="121"/>
    </w:p>
    <w:p w14:paraId="539F2AAC"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22" w:name="_Toc20149994"/>
      <w:bookmarkStart w:id="123" w:name="_Toc20150172"/>
      <w:bookmarkStart w:id="124" w:name="_Toc21536833"/>
      <w:r w:rsidRPr="00846C30">
        <w:rPr>
          <w:rFonts w:ascii="Times New Roman" w:hAnsi="Times New Roman"/>
          <w:sz w:val="28"/>
          <w:szCs w:val="28"/>
        </w:rPr>
        <w:t>Каждый отдельный документ должен быть отсканирован и загружен в систему подачи документов ЭТП в виде отдельного файла. Количество файлов должно соответствовать количеству документов, направляемых Участником запроса предложений, а наименование файлов должно позволять идентифицировать документ и количество страниц в документе (например: Накладная 245 от 02032009 3л.pdf).</w:t>
      </w:r>
      <w:bookmarkEnd w:id="122"/>
      <w:bookmarkEnd w:id="123"/>
      <w:bookmarkEnd w:id="124"/>
    </w:p>
    <w:p w14:paraId="1C34F056"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25" w:name="_Ref19718866"/>
      <w:bookmarkStart w:id="126" w:name="_Toc20149995"/>
      <w:bookmarkStart w:id="127" w:name="_Toc20150173"/>
      <w:bookmarkStart w:id="128" w:name="_Toc21536834"/>
      <w:r w:rsidRPr="00846C30">
        <w:rPr>
          <w:rFonts w:ascii="Times New Roman" w:hAnsi="Times New Roman"/>
          <w:sz w:val="28"/>
          <w:szCs w:val="28"/>
        </w:rPr>
        <w:t>Все документы, входящие в состав заявки на участие в запросе предложений, должны быть представлены Участником 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штампом, печатей (если приемлемо). Размер файла не должен превышать 10 Мб.</w:t>
      </w:r>
      <w:bookmarkEnd w:id="125"/>
      <w:bookmarkEnd w:id="126"/>
      <w:bookmarkEnd w:id="127"/>
      <w:bookmarkEnd w:id="128"/>
    </w:p>
    <w:p w14:paraId="35F4E3A4"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29" w:name="_Toc20149996"/>
      <w:bookmarkStart w:id="130" w:name="_Toc20150174"/>
      <w:bookmarkStart w:id="131" w:name="_Toc21536835"/>
      <w:r w:rsidRPr="00846C30">
        <w:rPr>
          <w:rFonts w:ascii="Times New Roman" w:hAnsi="Times New Roman"/>
          <w:sz w:val="28"/>
          <w:szCs w:val="28"/>
        </w:rPr>
        <w:t xml:space="preserve">Заявки на участие в запросе предложений должны быть поданы посредством программных и технических средств ЭТП в форме одного электронного документа или нескольких электронных документов, содержащих сканированные копии оригиналов документов, указанных в </w:t>
      </w:r>
      <w:r>
        <w:rPr>
          <w:rFonts w:ascii="Times New Roman" w:hAnsi="Times New Roman"/>
          <w:sz w:val="28"/>
          <w:szCs w:val="28"/>
        </w:rPr>
        <w:t>пункте</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_Ref19719321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2.2.1</w:t>
      </w:r>
      <w:r w:rsidRPr="00846C30">
        <w:rPr>
          <w:rFonts w:ascii="Times New Roman" w:hAnsi="Times New Roman"/>
          <w:sz w:val="28"/>
          <w:szCs w:val="28"/>
        </w:rPr>
        <w:fldChar w:fldCharType="end"/>
      </w:r>
      <w:r w:rsidRPr="00846C30">
        <w:rPr>
          <w:rFonts w:ascii="Times New Roman" w:hAnsi="Times New Roman"/>
          <w:sz w:val="28"/>
          <w:szCs w:val="28"/>
        </w:rPr>
        <w:t xml:space="preserve">, согласно </w:t>
      </w:r>
      <w:r>
        <w:rPr>
          <w:rFonts w:ascii="Times New Roman" w:hAnsi="Times New Roman"/>
          <w:sz w:val="28"/>
          <w:szCs w:val="28"/>
        </w:rPr>
        <w:t>Р</w:t>
      </w:r>
      <w:r w:rsidRPr="00846C30">
        <w:rPr>
          <w:rFonts w:ascii="Times New Roman" w:hAnsi="Times New Roman"/>
          <w:sz w:val="28"/>
          <w:szCs w:val="28"/>
        </w:rPr>
        <w:t>егламенту ЭТП. Заявки должны быть поданы до истечения срока, указанного в извещении о проведении запроса предложений.</w:t>
      </w:r>
      <w:bookmarkEnd w:id="129"/>
      <w:bookmarkEnd w:id="130"/>
      <w:bookmarkEnd w:id="131"/>
    </w:p>
    <w:p w14:paraId="0ECDE099"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32" w:name="_Toc20149997"/>
      <w:bookmarkStart w:id="133" w:name="_Toc20150175"/>
      <w:bookmarkStart w:id="134" w:name="_Toc21536836"/>
      <w:r w:rsidRPr="00846C30">
        <w:rPr>
          <w:rFonts w:ascii="Times New Roman" w:hAnsi="Times New Roman"/>
          <w:sz w:val="28"/>
          <w:szCs w:val="28"/>
        </w:rPr>
        <w:t>У Участников отсутствует возможность подать заявку на участие в запросе предложений после окончания срока подачи заявок на участие в запросе предложений.</w:t>
      </w:r>
      <w:bookmarkEnd w:id="132"/>
      <w:bookmarkEnd w:id="133"/>
      <w:bookmarkEnd w:id="134"/>
    </w:p>
    <w:p w14:paraId="0B2E1524"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846C30">
        <w:rPr>
          <w:rFonts w:ascii="Times New Roman" w:hAnsi="Times New Roman"/>
          <w:sz w:val="28"/>
          <w:szCs w:val="28"/>
        </w:rPr>
        <w:tab/>
      </w:r>
      <w:bookmarkStart w:id="135" w:name="_Toc20149998"/>
      <w:bookmarkStart w:id="136" w:name="_Toc20150176"/>
      <w:bookmarkStart w:id="137" w:name="_Toc21536837"/>
      <w:r w:rsidRPr="00846C30">
        <w:rPr>
          <w:rFonts w:ascii="Times New Roman" w:hAnsi="Times New Roman"/>
          <w:sz w:val="28"/>
          <w:szCs w:val="28"/>
        </w:rPr>
        <w:t>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135"/>
      <w:bookmarkEnd w:id="136"/>
      <w:bookmarkEnd w:id="137"/>
    </w:p>
    <w:p w14:paraId="01EDCB77"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38" w:name="_Toc20149999"/>
      <w:bookmarkStart w:id="139" w:name="_Toc20150177"/>
      <w:bookmarkStart w:id="140" w:name="_Toc21536838"/>
      <w:r w:rsidRPr="00846C30">
        <w:rPr>
          <w:rFonts w:ascii="Times New Roman" w:hAnsi="Times New Roman"/>
          <w:sz w:val="28"/>
          <w:szCs w:val="28"/>
        </w:rPr>
        <w:t>Правила регистрации и аккредитации Участника на ЭТП, правила проведения процедуры запроса предложений на ЭТП, в том числе подача заявок на участие в запросе предложений, определяются регламентом работы и инструкциями данной ЭТП.</w:t>
      </w:r>
      <w:bookmarkEnd w:id="138"/>
      <w:bookmarkEnd w:id="139"/>
      <w:bookmarkEnd w:id="140"/>
    </w:p>
    <w:p w14:paraId="1AA34F5A"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41" w:name="_Toc20150000"/>
      <w:bookmarkStart w:id="142" w:name="_Toc20150178"/>
      <w:bookmarkStart w:id="143" w:name="_Toc21536839"/>
      <w:r w:rsidRPr="00846C30">
        <w:rPr>
          <w:rFonts w:ascii="Times New Roman" w:hAnsi="Times New Roman"/>
          <w:sz w:val="28"/>
          <w:szCs w:val="28"/>
        </w:rPr>
        <w:t xml:space="preserve">В соответствии с </w:t>
      </w:r>
      <w:r>
        <w:rPr>
          <w:rFonts w:ascii="Times New Roman" w:hAnsi="Times New Roman"/>
          <w:sz w:val="28"/>
          <w:szCs w:val="28"/>
        </w:rPr>
        <w:t>Р</w:t>
      </w:r>
      <w:r w:rsidRPr="00846C30">
        <w:rPr>
          <w:rFonts w:ascii="Times New Roman" w:hAnsi="Times New Roman"/>
          <w:sz w:val="28"/>
          <w:szCs w:val="28"/>
        </w:rPr>
        <w:t>егламентом ЭТП площадка автоматически присваивает Участнику, подавшему заявку на участие в запросе предложений, уникальный в рамках данного запроса предложений идентификационный номер.</w:t>
      </w:r>
      <w:bookmarkEnd w:id="141"/>
      <w:bookmarkEnd w:id="142"/>
      <w:bookmarkEnd w:id="143"/>
    </w:p>
    <w:p w14:paraId="0627EF3E"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44" w:name="_Toc20150001"/>
      <w:bookmarkStart w:id="145" w:name="_Toc20150179"/>
      <w:bookmarkStart w:id="146" w:name="_Toc21536840"/>
      <w:r w:rsidRPr="00846C30">
        <w:rPr>
          <w:rFonts w:ascii="Times New Roman" w:hAnsi="Times New Roman"/>
          <w:sz w:val="28"/>
          <w:szCs w:val="28"/>
        </w:rPr>
        <w:lastRenderedPageBreak/>
        <w:t>Организатор не несет ответственности, если заявка, отправленная посредством функционала ЭТП, по техническим причинам не получена.</w:t>
      </w:r>
      <w:bookmarkEnd w:id="144"/>
      <w:bookmarkEnd w:id="145"/>
      <w:bookmarkEnd w:id="146"/>
    </w:p>
    <w:p w14:paraId="4511C2D6"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47" w:name="_Toc20150002"/>
      <w:bookmarkStart w:id="148" w:name="_Toc20150180"/>
      <w:bookmarkStart w:id="149" w:name="_Toc21536841"/>
      <w:r w:rsidRPr="00846C30">
        <w:rPr>
          <w:rFonts w:ascii="Times New Roman" w:hAnsi="Times New Roman"/>
          <w:sz w:val="28"/>
          <w:szCs w:val="28"/>
        </w:rPr>
        <w:t xml:space="preserve">Заявка действительна в течение срока, указанного Участником в Заявке на участие в запросе предложений. В любом случае этот срок не должен быть менее срока, указанного в </w:t>
      </w:r>
      <w:r>
        <w:rPr>
          <w:rFonts w:ascii="Times New Roman" w:hAnsi="Times New Roman"/>
          <w:sz w:val="28"/>
          <w:szCs w:val="28"/>
        </w:rPr>
        <w:t>пункте</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_Ref20147251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4.1</w:t>
      </w:r>
      <w:r w:rsidRPr="00846C30">
        <w:rPr>
          <w:rFonts w:ascii="Times New Roman" w:hAnsi="Times New Roman"/>
          <w:sz w:val="28"/>
          <w:szCs w:val="28"/>
        </w:rPr>
        <w:fldChar w:fldCharType="end"/>
      </w:r>
      <w:r w:rsidRPr="00846C30">
        <w:rPr>
          <w:rFonts w:ascii="Times New Roman" w:hAnsi="Times New Roman"/>
          <w:sz w:val="28"/>
          <w:szCs w:val="28"/>
        </w:rPr>
        <w:t xml:space="preserve"> Технического задания (Приложение №</w:t>
      </w:r>
      <w:r>
        <w:rPr>
          <w:rFonts w:ascii="Times New Roman" w:hAnsi="Times New Roman"/>
          <w:sz w:val="28"/>
          <w:szCs w:val="28"/>
        </w:rPr>
        <w:t> </w:t>
      </w:r>
      <w:r w:rsidRPr="00846C30">
        <w:rPr>
          <w:rFonts w:ascii="Times New Roman" w:hAnsi="Times New Roman"/>
          <w:sz w:val="28"/>
          <w:szCs w:val="28"/>
        </w:rPr>
        <w:t>1 к Документации). Указание меньшего срока действия может служить основанием для отказа в допуске Участника.</w:t>
      </w:r>
      <w:bookmarkEnd w:id="147"/>
      <w:bookmarkEnd w:id="148"/>
      <w:bookmarkEnd w:id="149"/>
    </w:p>
    <w:p w14:paraId="556C771D"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150" w:name="_Toc22296277"/>
      <w:r w:rsidRPr="00846C30">
        <w:rPr>
          <w:rFonts w:ascii="Times New Roman" w:hAnsi="Times New Roman"/>
          <w:b/>
          <w:sz w:val="28"/>
          <w:szCs w:val="28"/>
        </w:rPr>
        <w:t>Изменение заявок на участие в запросе предложений или их отзыв.</w:t>
      </w:r>
      <w:bookmarkEnd w:id="150"/>
    </w:p>
    <w:p w14:paraId="3D22788A"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846C30">
        <w:rPr>
          <w:rFonts w:ascii="Times New Roman" w:hAnsi="Times New Roman"/>
          <w:sz w:val="28"/>
          <w:szCs w:val="28"/>
        </w:rPr>
        <w:tab/>
      </w:r>
      <w:bookmarkStart w:id="151" w:name="_Toc20150004"/>
      <w:bookmarkStart w:id="152" w:name="_Toc20150182"/>
      <w:bookmarkStart w:id="153" w:name="_Toc21536843"/>
      <w:r w:rsidRPr="00846C30">
        <w:rPr>
          <w:rFonts w:ascii="Times New Roman" w:hAnsi="Times New Roman"/>
          <w:sz w:val="28"/>
          <w:szCs w:val="28"/>
        </w:rPr>
        <w:t xml:space="preserve">Участник, подавший заявку на участие в запросе предложений, вправе изменить или отозвать свою заявку на участие в запросе предложений в соответствии с </w:t>
      </w:r>
      <w:r>
        <w:rPr>
          <w:rFonts w:ascii="Times New Roman" w:hAnsi="Times New Roman"/>
          <w:sz w:val="28"/>
          <w:szCs w:val="28"/>
        </w:rPr>
        <w:t>Р</w:t>
      </w:r>
      <w:r w:rsidRPr="00846C30">
        <w:rPr>
          <w:rFonts w:ascii="Times New Roman" w:hAnsi="Times New Roman"/>
          <w:sz w:val="28"/>
          <w:szCs w:val="28"/>
        </w:rPr>
        <w:t>егламентом ЭТП в любое время после ее подачи, но до истечения срока окончания подачи заявок на участие в запросе предложений.</w:t>
      </w:r>
      <w:bookmarkEnd w:id="151"/>
      <w:bookmarkEnd w:id="152"/>
      <w:bookmarkEnd w:id="153"/>
    </w:p>
    <w:p w14:paraId="6E771A46"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846C30">
        <w:rPr>
          <w:rFonts w:ascii="Times New Roman" w:hAnsi="Times New Roman"/>
          <w:sz w:val="28"/>
          <w:szCs w:val="28"/>
        </w:rPr>
        <w:tab/>
      </w:r>
      <w:bookmarkStart w:id="154" w:name="_Toc20150005"/>
      <w:bookmarkStart w:id="155" w:name="_Toc20150183"/>
      <w:bookmarkStart w:id="156" w:name="_Toc21536844"/>
      <w:r w:rsidRPr="00846C30">
        <w:rPr>
          <w:rFonts w:ascii="Times New Roman" w:hAnsi="Times New Roman"/>
          <w:sz w:val="28"/>
          <w:szCs w:val="28"/>
        </w:rPr>
        <w:t xml:space="preserve">Порядок изменения или отзыва заявок на участие в запросе предложений, поданных на ЭТП, определяется и осуществляется в соответствии с </w:t>
      </w:r>
      <w:r>
        <w:rPr>
          <w:rFonts w:ascii="Times New Roman" w:hAnsi="Times New Roman"/>
          <w:sz w:val="28"/>
          <w:szCs w:val="28"/>
        </w:rPr>
        <w:t>Р</w:t>
      </w:r>
      <w:r w:rsidRPr="00846C30">
        <w:rPr>
          <w:rFonts w:ascii="Times New Roman" w:hAnsi="Times New Roman"/>
          <w:sz w:val="28"/>
          <w:szCs w:val="28"/>
        </w:rPr>
        <w:t>егламентом ЭТП.</w:t>
      </w:r>
      <w:bookmarkEnd w:id="154"/>
      <w:bookmarkEnd w:id="155"/>
      <w:bookmarkEnd w:id="156"/>
    </w:p>
    <w:p w14:paraId="6A37EEF5"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157" w:name="_Toc22296278"/>
      <w:r w:rsidRPr="00846C30">
        <w:rPr>
          <w:rFonts w:ascii="Times New Roman" w:hAnsi="Times New Roman"/>
          <w:b/>
          <w:sz w:val="28"/>
          <w:szCs w:val="28"/>
        </w:rPr>
        <w:t>Обеспечение обязательств Участников.</w:t>
      </w:r>
      <w:bookmarkEnd w:id="157"/>
    </w:p>
    <w:p w14:paraId="7ED70CD5"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58" w:name="_Toc20150007"/>
      <w:bookmarkStart w:id="159" w:name="_Toc20150185"/>
      <w:bookmarkStart w:id="160" w:name="_Toc21536846"/>
      <w:r w:rsidRPr="00846C30">
        <w:rPr>
          <w:rFonts w:ascii="Times New Roman" w:hAnsi="Times New Roman"/>
          <w:sz w:val="28"/>
          <w:szCs w:val="28"/>
        </w:rPr>
        <w:t xml:space="preserve">Обязательства Участников запроса предложений, связанные с подачей заявок и заключением Договора купли-продажи по итогам запроса предложений, обеспечиваются в форме перечисления задатка в порядке и размере в соответствии с пунктами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_Ref19719859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5.2</w:t>
      </w:r>
      <w:r w:rsidRPr="00846C30">
        <w:rPr>
          <w:rFonts w:ascii="Times New Roman" w:hAnsi="Times New Roman"/>
          <w:sz w:val="28"/>
          <w:szCs w:val="28"/>
        </w:rPr>
        <w:fldChar w:fldCharType="end"/>
      </w:r>
      <w:r w:rsidRPr="00846C30">
        <w:rPr>
          <w:rFonts w:ascii="Times New Roman" w:hAnsi="Times New Roman"/>
          <w:sz w:val="28"/>
          <w:szCs w:val="28"/>
        </w:rPr>
        <w:t xml:space="preserve"> и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_Ref19719865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5.3</w:t>
      </w:r>
      <w:r w:rsidRPr="00846C30">
        <w:rPr>
          <w:rFonts w:ascii="Times New Roman" w:hAnsi="Times New Roman"/>
          <w:sz w:val="28"/>
          <w:szCs w:val="28"/>
        </w:rPr>
        <w:fldChar w:fldCharType="end"/>
      </w:r>
      <w:r w:rsidRPr="00846C30">
        <w:rPr>
          <w:rFonts w:ascii="Times New Roman" w:hAnsi="Times New Roman"/>
          <w:sz w:val="28"/>
          <w:szCs w:val="28"/>
        </w:rPr>
        <w:t xml:space="preserve"> Извещения о проведении запроса предложений.</w:t>
      </w:r>
      <w:bookmarkEnd w:id="158"/>
      <w:bookmarkEnd w:id="159"/>
      <w:bookmarkEnd w:id="160"/>
    </w:p>
    <w:p w14:paraId="1B1453CC"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61" w:name="_Toc20150008"/>
      <w:bookmarkStart w:id="162" w:name="_Toc20150186"/>
      <w:bookmarkStart w:id="163" w:name="_Toc21536847"/>
      <w:r w:rsidRPr="00846C30">
        <w:rPr>
          <w:rFonts w:ascii="Times New Roman" w:hAnsi="Times New Roman"/>
          <w:sz w:val="28"/>
          <w:szCs w:val="28"/>
        </w:rPr>
        <w:t xml:space="preserve">Внесение задатка в порядке и размере, предусмотренных пунктами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_Ref19719859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5.2</w:t>
      </w:r>
      <w:r w:rsidRPr="00846C30">
        <w:rPr>
          <w:rFonts w:ascii="Times New Roman" w:hAnsi="Times New Roman"/>
          <w:sz w:val="28"/>
          <w:szCs w:val="28"/>
        </w:rPr>
        <w:fldChar w:fldCharType="end"/>
      </w:r>
      <w:r w:rsidRPr="00846C30">
        <w:rPr>
          <w:rFonts w:ascii="Times New Roman" w:hAnsi="Times New Roman"/>
          <w:sz w:val="28"/>
          <w:szCs w:val="28"/>
        </w:rPr>
        <w:t xml:space="preserve"> и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_Ref19719865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5.3</w:t>
      </w:r>
      <w:r w:rsidRPr="00846C30">
        <w:rPr>
          <w:rFonts w:ascii="Times New Roman" w:hAnsi="Times New Roman"/>
          <w:sz w:val="28"/>
          <w:szCs w:val="28"/>
        </w:rPr>
        <w:fldChar w:fldCharType="end"/>
      </w:r>
      <w:r w:rsidRPr="00846C30">
        <w:rPr>
          <w:rFonts w:ascii="Times New Roman" w:hAnsi="Times New Roman"/>
          <w:sz w:val="28"/>
          <w:szCs w:val="28"/>
        </w:rPr>
        <w:t xml:space="preserve"> Извещения о проведении запроса предложений, является обязательным условием участия в процедуре запроса предложений. Задаток вносится до момента подачи заявки на участие в запросе предложений, в валюте Российской Федерации.</w:t>
      </w:r>
      <w:bookmarkEnd w:id="161"/>
      <w:bookmarkEnd w:id="162"/>
      <w:bookmarkEnd w:id="163"/>
    </w:p>
    <w:p w14:paraId="75DF7BDE"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64" w:name="_Toc21536848"/>
      <w:bookmarkStart w:id="165" w:name="_Toc20150009"/>
      <w:bookmarkStart w:id="166" w:name="_Toc20150187"/>
      <w:r w:rsidRPr="00846C30">
        <w:rPr>
          <w:rFonts w:ascii="Times New Roman" w:hAnsi="Times New Roman"/>
          <w:sz w:val="28"/>
          <w:szCs w:val="28"/>
        </w:rPr>
        <w:t>Задаток обеспечивает обязательство Участника заключить договор купли-продажи в случае признания его победителем запроса предложений.</w:t>
      </w:r>
      <w:bookmarkEnd w:id="164"/>
      <w:bookmarkEnd w:id="165"/>
      <w:bookmarkEnd w:id="166"/>
      <w:r w:rsidRPr="00846C30">
        <w:rPr>
          <w:rFonts w:ascii="Times New Roman" w:hAnsi="Times New Roman"/>
          <w:sz w:val="28"/>
          <w:szCs w:val="28"/>
        </w:rPr>
        <w:t xml:space="preserve"> </w:t>
      </w:r>
    </w:p>
    <w:p w14:paraId="199FEDC9"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846C30">
        <w:rPr>
          <w:rFonts w:ascii="Times New Roman" w:hAnsi="Times New Roman"/>
          <w:sz w:val="28"/>
          <w:szCs w:val="28"/>
        </w:rPr>
        <w:tab/>
      </w:r>
      <w:bookmarkStart w:id="167" w:name="_Toc20150010"/>
      <w:bookmarkStart w:id="168" w:name="_Toc20150188"/>
      <w:bookmarkStart w:id="169" w:name="_Toc21536849"/>
      <w:r w:rsidRPr="00846C30">
        <w:rPr>
          <w:rFonts w:ascii="Times New Roman" w:hAnsi="Times New Roman"/>
          <w:sz w:val="28"/>
          <w:szCs w:val="28"/>
        </w:rPr>
        <w:t xml:space="preserve">Задаток перечисляется на Лицевой счет Участника на ЭТП. Задаток считается поступившим с момента </w:t>
      </w:r>
      <w:r>
        <w:rPr>
          <w:rFonts w:ascii="Times New Roman" w:hAnsi="Times New Roman"/>
          <w:sz w:val="28"/>
          <w:szCs w:val="28"/>
        </w:rPr>
        <w:t xml:space="preserve">блокирования </w:t>
      </w:r>
      <w:r w:rsidRPr="00846C30">
        <w:rPr>
          <w:rFonts w:ascii="Times New Roman" w:hAnsi="Times New Roman"/>
          <w:sz w:val="28"/>
          <w:szCs w:val="28"/>
        </w:rPr>
        <w:t xml:space="preserve"> денежных средств на Лицево</w:t>
      </w:r>
      <w:r>
        <w:rPr>
          <w:rFonts w:ascii="Times New Roman" w:hAnsi="Times New Roman"/>
          <w:sz w:val="28"/>
          <w:szCs w:val="28"/>
        </w:rPr>
        <w:t>м</w:t>
      </w:r>
      <w:r w:rsidRPr="00846C30">
        <w:rPr>
          <w:rFonts w:ascii="Times New Roman" w:hAnsi="Times New Roman"/>
          <w:sz w:val="28"/>
          <w:szCs w:val="28"/>
        </w:rPr>
        <w:t xml:space="preserve"> счет</w:t>
      </w:r>
      <w:r>
        <w:rPr>
          <w:rFonts w:ascii="Times New Roman" w:hAnsi="Times New Roman"/>
          <w:sz w:val="28"/>
          <w:szCs w:val="28"/>
        </w:rPr>
        <w:t>е</w:t>
      </w:r>
      <w:r w:rsidRPr="00846C30">
        <w:rPr>
          <w:rFonts w:ascii="Times New Roman" w:hAnsi="Times New Roman"/>
          <w:sz w:val="28"/>
          <w:szCs w:val="28"/>
        </w:rPr>
        <w:t xml:space="preserve"> Участника на ЭТП в полном объеме.</w:t>
      </w:r>
      <w:bookmarkEnd w:id="167"/>
      <w:bookmarkEnd w:id="168"/>
      <w:bookmarkEnd w:id="169"/>
    </w:p>
    <w:p w14:paraId="2771EE7F"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r w:rsidRPr="00846C30">
        <w:rPr>
          <w:rFonts w:ascii="Times New Roman" w:hAnsi="Times New Roman"/>
          <w:sz w:val="28"/>
          <w:szCs w:val="28"/>
        </w:rPr>
        <w:tab/>
      </w:r>
      <w:bookmarkStart w:id="170" w:name="_Toc20150011"/>
      <w:bookmarkStart w:id="171" w:name="_Toc20150189"/>
      <w:bookmarkStart w:id="172" w:name="_Toc21536850"/>
      <w:r w:rsidRPr="00846C30">
        <w:rPr>
          <w:rFonts w:ascii="Times New Roman" w:hAnsi="Times New Roman"/>
          <w:sz w:val="28"/>
          <w:szCs w:val="28"/>
        </w:rPr>
        <w:t>Задаток подлежит перечислению непосредственно Участником.</w:t>
      </w:r>
      <w:bookmarkEnd w:id="170"/>
      <w:bookmarkEnd w:id="171"/>
      <w:bookmarkEnd w:id="172"/>
    </w:p>
    <w:p w14:paraId="58D733A2"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73" w:name="_Toc21536851"/>
      <w:bookmarkStart w:id="174" w:name="_Toc21536852"/>
      <w:bookmarkStart w:id="175" w:name="_Toc21536853"/>
      <w:bookmarkStart w:id="176" w:name="_Toc21536854"/>
      <w:bookmarkEnd w:id="173"/>
      <w:bookmarkEnd w:id="174"/>
      <w:bookmarkEnd w:id="175"/>
      <w:bookmarkEnd w:id="176"/>
      <w:r w:rsidRPr="00846C30">
        <w:rPr>
          <w:rFonts w:ascii="Times New Roman" w:hAnsi="Times New Roman"/>
          <w:sz w:val="28"/>
          <w:szCs w:val="28"/>
        </w:rPr>
        <w:tab/>
      </w:r>
      <w:bookmarkStart w:id="177" w:name="_Toc20150013"/>
      <w:bookmarkStart w:id="178" w:name="_Toc20150191"/>
      <w:bookmarkStart w:id="179" w:name="_Ref21005534"/>
      <w:bookmarkStart w:id="180" w:name="_Toc21536855"/>
      <w:r w:rsidRPr="00846C30">
        <w:rPr>
          <w:rFonts w:ascii="Times New Roman" w:hAnsi="Times New Roman"/>
          <w:sz w:val="28"/>
          <w:szCs w:val="28"/>
        </w:rPr>
        <w:t xml:space="preserve">Внесенный задаток подлежит разблокированию (возврату) в </w:t>
      </w:r>
      <w:r>
        <w:rPr>
          <w:rFonts w:ascii="Times New Roman" w:hAnsi="Times New Roman"/>
          <w:sz w:val="28"/>
          <w:szCs w:val="28"/>
        </w:rPr>
        <w:t>порядке и сроки, установленные Регламентом ЭТП</w:t>
      </w:r>
      <w:r w:rsidRPr="00846C30">
        <w:rPr>
          <w:rFonts w:ascii="Times New Roman" w:hAnsi="Times New Roman"/>
          <w:sz w:val="28"/>
          <w:szCs w:val="28"/>
        </w:rPr>
        <w:t>:</w:t>
      </w:r>
      <w:bookmarkEnd w:id="177"/>
      <w:bookmarkEnd w:id="178"/>
      <w:bookmarkEnd w:id="179"/>
      <w:bookmarkEnd w:id="180"/>
    </w:p>
    <w:p w14:paraId="52E4C237" w14:textId="77777777" w:rsidR="00BA6D73" w:rsidRPr="00752805" w:rsidRDefault="00BA6D73" w:rsidP="00BA6D73">
      <w:pPr>
        <w:pStyle w:val="affe"/>
        <w:numPr>
          <w:ilvl w:val="0"/>
          <w:numId w:val="18"/>
        </w:numPr>
        <w:spacing w:after="0" w:line="240" w:lineRule="auto"/>
        <w:ind w:left="1134" w:hanging="567"/>
        <w:jc w:val="both"/>
        <w:rPr>
          <w:rFonts w:ascii="Times New Roman" w:hAnsi="Times New Roman"/>
          <w:sz w:val="28"/>
          <w:szCs w:val="28"/>
        </w:rPr>
      </w:pPr>
      <w:r w:rsidRPr="00752805">
        <w:rPr>
          <w:rFonts w:ascii="Times New Roman" w:hAnsi="Times New Roman"/>
          <w:sz w:val="28"/>
          <w:szCs w:val="28"/>
        </w:rPr>
        <w:t xml:space="preserve">Участнику, не допущенному к участию в запросе предложений. При этом срок </w:t>
      </w:r>
      <w:r>
        <w:rPr>
          <w:rFonts w:ascii="Times New Roman" w:hAnsi="Times New Roman"/>
          <w:sz w:val="28"/>
          <w:szCs w:val="28"/>
        </w:rPr>
        <w:t>разблокирования (</w:t>
      </w:r>
      <w:r w:rsidRPr="00752805">
        <w:rPr>
          <w:rFonts w:ascii="Times New Roman" w:hAnsi="Times New Roman"/>
          <w:sz w:val="28"/>
          <w:szCs w:val="28"/>
        </w:rPr>
        <w:t>возврата</w:t>
      </w:r>
      <w:r>
        <w:rPr>
          <w:rFonts w:ascii="Times New Roman" w:hAnsi="Times New Roman"/>
          <w:sz w:val="28"/>
          <w:szCs w:val="28"/>
        </w:rPr>
        <w:t>)</w:t>
      </w:r>
      <w:r w:rsidRPr="00752805">
        <w:rPr>
          <w:rFonts w:ascii="Times New Roman" w:hAnsi="Times New Roman"/>
          <w:sz w:val="28"/>
          <w:szCs w:val="28"/>
        </w:rPr>
        <w:t xml:space="preserve"> задатка исчисляется с даты </w:t>
      </w:r>
      <w:r>
        <w:rPr>
          <w:rFonts w:ascii="Times New Roman" w:hAnsi="Times New Roman"/>
          <w:sz w:val="28"/>
          <w:szCs w:val="28"/>
        </w:rPr>
        <w:t>публикации Организатором процедуры</w:t>
      </w:r>
      <w:r w:rsidRPr="00752805">
        <w:rPr>
          <w:rFonts w:ascii="Times New Roman" w:hAnsi="Times New Roman"/>
          <w:sz w:val="28"/>
          <w:szCs w:val="28"/>
        </w:rPr>
        <w:t xml:space="preserve"> протокола рассмотрения заявок.</w:t>
      </w:r>
    </w:p>
    <w:p w14:paraId="2CFB9531" w14:textId="77777777" w:rsidR="00BA6D73" w:rsidRPr="00752805" w:rsidRDefault="00BA6D73" w:rsidP="00BA6D73">
      <w:pPr>
        <w:pStyle w:val="affe"/>
        <w:numPr>
          <w:ilvl w:val="0"/>
          <w:numId w:val="18"/>
        </w:numPr>
        <w:spacing w:after="0" w:line="240" w:lineRule="auto"/>
        <w:ind w:left="1134" w:hanging="567"/>
        <w:jc w:val="both"/>
        <w:rPr>
          <w:rFonts w:ascii="Times New Roman" w:hAnsi="Times New Roman"/>
          <w:sz w:val="28"/>
          <w:szCs w:val="28"/>
        </w:rPr>
      </w:pPr>
      <w:r w:rsidRPr="00752805">
        <w:rPr>
          <w:rFonts w:ascii="Times New Roman" w:hAnsi="Times New Roman"/>
          <w:sz w:val="28"/>
          <w:szCs w:val="28"/>
        </w:rPr>
        <w:t>Участнику, отозвавшему заявку до даты окончания приема заявок</w:t>
      </w:r>
      <w:r>
        <w:rPr>
          <w:rFonts w:ascii="Times New Roman" w:hAnsi="Times New Roman"/>
          <w:sz w:val="28"/>
          <w:szCs w:val="28"/>
        </w:rPr>
        <w:t xml:space="preserve">. </w:t>
      </w:r>
      <w:r w:rsidRPr="00752805">
        <w:rPr>
          <w:rFonts w:ascii="Times New Roman" w:hAnsi="Times New Roman"/>
          <w:sz w:val="28"/>
          <w:szCs w:val="28"/>
        </w:rPr>
        <w:t xml:space="preserve">При этом срок </w:t>
      </w:r>
      <w:r>
        <w:rPr>
          <w:rFonts w:ascii="Times New Roman" w:hAnsi="Times New Roman"/>
          <w:sz w:val="28"/>
          <w:szCs w:val="28"/>
        </w:rPr>
        <w:t>разблокирования (</w:t>
      </w:r>
      <w:r w:rsidRPr="00752805">
        <w:rPr>
          <w:rFonts w:ascii="Times New Roman" w:hAnsi="Times New Roman"/>
          <w:sz w:val="28"/>
          <w:szCs w:val="28"/>
        </w:rPr>
        <w:t>возврата</w:t>
      </w:r>
      <w:r>
        <w:rPr>
          <w:rFonts w:ascii="Times New Roman" w:hAnsi="Times New Roman"/>
          <w:sz w:val="28"/>
          <w:szCs w:val="28"/>
        </w:rPr>
        <w:t>)</w:t>
      </w:r>
      <w:r w:rsidRPr="00752805">
        <w:rPr>
          <w:rFonts w:ascii="Times New Roman" w:hAnsi="Times New Roman"/>
          <w:sz w:val="28"/>
          <w:szCs w:val="28"/>
        </w:rPr>
        <w:t xml:space="preserve"> задатка исчисляется с даты поступления уведомления об отзыве заявки.</w:t>
      </w:r>
    </w:p>
    <w:p w14:paraId="4A975124" w14:textId="77777777" w:rsidR="00BA6D73" w:rsidRPr="00752805" w:rsidRDefault="00BA6D73" w:rsidP="00BA6D73">
      <w:pPr>
        <w:pStyle w:val="affe"/>
        <w:numPr>
          <w:ilvl w:val="0"/>
          <w:numId w:val="18"/>
        </w:numPr>
        <w:spacing w:after="0" w:line="240" w:lineRule="auto"/>
        <w:ind w:left="1134" w:hanging="567"/>
        <w:jc w:val="both"/>
        <w:rPr>
          <w:rFonts w:ascii="Times New Roman" w:hAnsi="Times New Roman"/>
          <w:sz w:val="28"/>
          <w:szCs w:val="28"/>
        </w:rPr>
      </w:pPr>
      <w:r w:rsidRPr="00752805">
        <w:rPr>
          <w:rFonts w:ascii="Times New Roman" w:hAnsi="Times New Roman"/>
          <w:sz w:val="28"/>
          <w:szCs w:val="28"/>
        </w:rPr>
        <w:lastRenderedPageBreak/>
        <w:t>Участнику, не ставшему победителем</w:t>
      </w:r>
      <w:r>
        <w:rPr>
          <w:rFonts w:ascii="Times New Roman" w:hAnsi="Times New Roman"/>
          <w:sz w:val="28"/>
          <w:szCs w:val="28"/>
        </w:rPr>
        <w:t>.</w:t>
      </w:r>
      <w:r w:rsidRPr="00D803D5">
        <w:rPr>
          <w:rFonts w:ascii="Times New Roman" w:hAnsi="Times New Roman"/>
          <w:sz w:val="28"/>
          <w:szCs w:val="28"/>
        </w:rPr>
        <w:t xml:space="preserve"> </w:t>
      </w:r>
      <w:r w:rsidRPr="00752805">
        <w:rPr>
          <w:rFonts w:ascii="Times New Roman" w:hAnsi="Times New Roman"/>
          <w:sz w:val="28"/>
          <w:szCs w:val="28"/>
        </w:rPr>
        <w:t xml:space="preserve">При этом срок </w:t>
      </w:r>
      <w:r>
        <w:rPr>
          <w:rFonts w:ascii="Times New Roman" w:hAnsi="Times New Roman"/>
          <w:sz w:val="28"/>
          <w:szCs w:val="28"/>
        </w:rPr>
        <w:t>разблокирования (</w:t>
      </w:r>
      <w:r w:rsidRPr="00752805">
        <w:rPr>
          <w:rFonts w:ascii="Times New Roman" w:hAnsi="Times New Roman"/>
          <w:sz w:val="28"/>
          <w:szCs w:val="28"/>
        </w:rPr>
        <w:t>возврата</w:t>
      </w:r>
      <w:r>
        <w:rPr>
          <w:rFonts w:ascii="Times New Roman" w:hAnsi="Times New Roman"/>
          <w:sz w:val="28"/>
          <w:szCs w:val="28"/>
        </w:rPr>
        <w:t>)</w:t>
      </w:r>
      <w:r w:rsidRPr="00752805">
        <w:rPr>
          <w:rFonts w:ascii="Times New Roman" w:hAnsi="Times New Roman"/>
          <w:sz w:val="28"/>
          <w:szCs w:val="28"/>
        </w:rPr>
        <w:t xml:space="preserve"> задатка исчисляется с даты </w:t>
      </w:r>
      <w:r>
        <w:rPr>
          <w:rFonts w:ascii="Times New Roman" w:hAnsi="Times New Roman"/>
          <w:sz w:val="28"/>
          <w:szCs w:val="28"/>
        </w:rPr>
        <w:t xml:space="preserve">публикации Организатором процедуры </w:t>
      </w:r>
      <w:r w:rsidRPr="00752805">
        <w:rPr>
          <w:rFonts w:ascii="Times New Roman" w:hAnsi="Times New Roman"/>
          <w:sz w:val="28"/>
          <w:szCs w:val="28"/>
        </w:rPr>
        <w:t>протокола об итогах запроса предложений.</w:t>
      </w:r>
    </w:p>
    <w:p w14:paraId="2A10B1D7" w14:textId="77777777" w:rsidR="00BA6D73" w:rsidRPr="00752805" w:rsidRDefault="00BA6D73" w:rsidP="00BA6D73">
      <w:pPr>
        <w:pStyle w:val="affe"/>
        <w:numPr>
          <w:ilvl w:val="0"/>
          <w:numId w:val="18"/>
        </w:numPr>
        <w:spacing w:after="0" w:line="240" w:lineRule="auto"/>
        <w:ind w:left="1134" w:hanging="567"/>
        <w:jc w:val="both"/>
        <w:rPr>
          <w:rFonts w:ascii="Times New Roman" w:hAnsi="Times New Roman"/>
          <w:sz w:val="28"/>
          <w:szCs w:val="28"/>
        </w:rPr>
      </w:pPr>
      <w:r w:rsidRPr="00752805">
        <w:rPr>
          <w:rFonts w:ascii="Times New Roman" w:hAnsi="Times New Roman"/>
          <w:sz w:val="28"/>
          <w:szCs w:val="28"/>
        </w:rPr>
        <w:t>В случае признания запроса предложений несостоявшимся или принятия решения об отмене проведения запроса предложений</w:t>
      </w:r>
      <w:r>
        <w:rPr>
          <w:rFonts w:ascii="Times New Roman" w:hAnsi="Times New Roman"/>
          <w:sz w:val="28"/>
          <w:szCs w:val="28"/>
        </w:rPr>
        <w:t xml:space="preserve">. </w:t>
      </w:r>
      <w:r w:rsidRPr="00752805">
        <w:rPr>
          <w:rFonts w:ascii="Times New Roman" w:hAnsi="Times New Roman"/>
          <w:sz w:val="28"/>
          <w:szCs w:val="28"/>
        </w:rPr>
        <w:t>При этом срок</w:t>
      </w:r>
      <w:r>
        <w:rPr>
          <w:rFonts w:ascii="Times New Roman" w:hAnsi="Times New Roman"/>
          <w:sz w:val="28"/>
          <w:szCs w:val="28"/>
        </w:rPr>
        <w:t xml:space="preserve"> разблокирования</w:t>
      </w:r>
      <w:r w:rsidRPr="00752805">
        <w:rPr>
          <w:rFonts w:ascii="Times New Roman" w:hAnsi="Times New Roman"/>
          <w:sz w:val="28"/>
          <w:szCs w:val="28"/>
        </w:rPr>
        <w:t xml:space="preserve"> </w:t>
      </w:r>
      <w:r>
        <w:rPr>
          <w:rFonts w:ascii="Times New Roman" w:hAnsi="Times New Roman"/>
          <w:sz w:val="28"/>
          <w:szCs w:val="28"/>
        </w:rPr>
        <w:t>(</w:t>
      </w:r>
      <w:r w:rsidRPr="00752805">
        <w:rPr>
          <w:rFonts w:ascii="Times New Roman" w:hAnsi="Times New Roman"/>
          <w:sz w:val="28"/>
          <w:szCs w:val="28"/>
        </w:rPr>
        <w:t>возврата</w:t>
      </w:r>
      <w:r>
        <w:rPr>
          <w:rFonts w:ascii="Times New Roman" w:hAnsi="Times New Roman"/>
          <w:sz w:val="28"/>
          <w:szCs w:val="28"/>
        </w:rPr>
        <w:t>)</w:t>
      </w:r>
      <w:r w:rsidRPr="00752805">
        <w:rPr>
          <w:rFonts w:ascii="Times New Roman" w:hAnsi="Times New Roman"/>
          <w:sz w:val="28"/>
          <w:szCs w:val="28"/>
        </w:rPr>
        <w:t xml:space="preserve"> задатка исчисляется с даты объявления запроса предложений несостоявшимся.</w:t>
      </w:r>
    </w:p>
    <w:p w14:paraId="5D833DD3"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81" w:name="_Toc20150014"/>
      <w:bookmarkStart w:id="182" w:name="_Toc20150192"/>
      <w:bookmarkStart w:id="183" w:name="_Ref21005546"/>
      <w:bookmarkStart w:id="184" w:name="_Toc21536856"/>
      <w:r w:rsidRPr="00846C30">
        <w:rPr>
          <w:rFonts w:ascii="Times New Roman" w:hAnsi="Times New Roman"/>
          <w:sz w:val="28"/>
          <w:szCs w:val="28"/>
        </w:rPr>
        <w:t>Участнику, занявшему второе место в итоговой ранжировке, задаток разблокируется (возвращается) в течение 1 (одного) рабочего дня с момента заключения договора купли-продажи с Победителем запроса предложений.</w:t>
      </w:r>
      <w:bookmarkEnd w:id="181"/>
      <w:bookmarkEnd w:id="182"/>
      <w:bookmarkEnd w:id="183"/>
      <w:bookmarkEnd w:id="184"/>
    </w:p>
    <w:p w14:paraId="0EE7B4C0"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85" w:name="_Toc20150015"/>
      <w:bookmarkStart w:id="186" w:name="_Toc20150193"/>
      <w:bookmarkStart w:id="187" w:name="_Toc21536857"/>
      <w:r w:rsidRPr="00846C30">
        <w:rPr>
          <w:rFonts w:ascii="Times New Roman" w:hAnsi="Times New Roman"/>
          <w:sz w:val="28"/>
          <w:szCs w:val="28"/>
        </w:rPr>
        <w:t>Проценты на сумму денежных средств, внесенных Участником в качестве задатка, начислению и выплате не подлежат.</w:t>
      </w:r>
      <w:bookmarkEnd w:id="185"/>
      <w:bookmarkEnd w:id="186"/>
      <w:bookmarkEnd w:id="187"/>
    </w:p>
    <w:p w14:paraId="6A0DEF35" w14:textId="3A389284"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88" w:name="_Toc20150016"/>
      <w:bookmarkStart w:id="189" w:name="_Toc20150194"/>
      <w:bookmarkStart w:id="190" w:name="_Toc21536858"/>
      <w:r w:rsidRPr="00846C30">
        <w:rPr>
          <w:rFonts w:ascii="Times New Roman" w:hAnsi="Times New Roman"/>
          <w:sz w:val="28"/>
          <w:szCs w:val="28"/>
        </w:rPr>
        <w:t>Внесенный задаток не возвращается Участнику в случае признания его уклонившимся от подписания договора купли-продажи лома черных</w:t>
      </w:r>
      <w:r>
        <w:rPr>
          <w:rFonts w:ascii="Times New Roman" w:hAnsi="Times New Roman"/>
          <w:sz w:val="28"/>
          <w:szCs w:val="28"/>
        </w:rPr>
        <w:t xml:space="preserve"> </w:t>
      </w:r>
      <w:r w:rsidRPr="00846C30">
        <w:rPr>
          <w:rFonts w:ascii="Times New Roman" w:hAnsi="Times New Roman"/>
          <w:sz w:val="28"/>
          <w:szCs w:val="28"/>
        </w:rPr>
        <w:t xml:space="preserve">металлов в соответствии с </w:t>
      </w:r>
      <w:r>
        <w:rPr>
          <w:rFonts w:ascii="Times New Roman" w:hAnsi="Times New Roman"/>
          <w:sz w:val="28"/>
          <w:szCs w:val="28"/>
        </w:rPr>
        <w:t>пунктом</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_Ref20145726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4.4</w:t>
      </w:r>
      <w:r w:rsidRPr="00846C30">
        <w:rPr>
          <w:rFonts w:ascii="Times New Roman" w:hAnsi="Times New Roman"/>
          <w:sz w:val="28"/>
          <w:szCs w:val="28"/>
        </w:rPr>
        <w:fldChar w:fldCharType="end"/>
      </w:r>
      <w:r w:rsidRPr="00846C30">
        <w:rPr>
          <w:rFonts w:ascii="Times New Roman" w:hAnsi="Times New Roman"/>
          <w:sz w:val="28"/>
          <w:szCs w:val="28"/>
        </w:rPr>
        <w:t xml:space="preserve"> или </w:t>
      </w:r>
      <w:r>
        <w:rPr>
          <w:rFonts w:ascii="Times New Roman" w:hAnsi="Times New Roman"/>
          <w:sz w:val="28"/>
          <w:szCs w:val="28"/>
        </w:rPr>
        <w:t>пунктом</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_Ref19811724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4.7</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w:t>
      </w:r>
      <w:bookmarkEnd w:id="188"/>
      <w:bookmarkEnd w:id="189"/>
      <w:bookmarkEnd w:id="190"/>
    </w:p>
    <w:p w14:paraId="339EACB4"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191" w:name="_Toc22296279"/>
      <w:bookmarkStart w:id="192" w:name="_Toc20150017"/>
      <w:bookmarkStart w:id="193" w:name="_Toc20150195"/>
      <w:r w:rsidRPr="00846C30">
        <w:rPr>
          <w:rFonts w:ascii="Times New Roman" w:hAnsi="Times New Roman"/>
          <w:b/>
          <w:sz w:val="28"/>
          <w:szCs w:val="28"/>
        </w:rPr>
        <w:t>Обеспечение обязательств Покупателя по Договору купли-продажи.</w:t>
      </w:r>
      <w:bookmarkEnd w:id="191"/>
    </w:p>
    <w:p w14:paraId="6954572B" w14:textId="5B667A30"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94" w:name="_Toc21536860"/>
      <w:r w:rsidRPr="00846C30">
        <w:rPr>
          <w:rFonts w:ascii="Times New Roman" w:hAnsi="Times New Roman"/>
          <w:sz w:val="28"/>
          <w:szCs w:val="28"/>
        </w:rPr>
        <w:t>Задаток блокируется ЭТП и засчитывается по требованию Организатора процедуры в счет внесения задатка, обеспечивающего обязательства Покупателя по договору купли-продажи лома черных</w:t>
      </w:r>
      <w:r>
        <w:rPr>
          <w:rFonts w:ascii="Times New Roman" w:hAnsi="Times New Roman"/>
          <w:sz w:val="28"/>
          <w:szCs w:val="28"/>
        </w:rPr>
        <w:t xml:space="preserve"> </w:t>
      </w:r>
      <w:r w:rsidRPr="00846C30">
        <w:rPr>
          <w:rFonts w:ascii="Times New Roman" w:hAnsi="Times New Roman"/>
          <w:sz w:val="28"/>
          <w:szCs w:val="28"/>
        </w:rPr>
        <w:t>металлов, в следующих случаях:</w:t>
      </w:r>
      <w:bookmarkEnd w:id="194"/>
      <w:r w:rsidRPr="00846C30">
        <w:rPr>
          <w:rFonts w:ascii="Times New Roman" w:hAnsi="Times New Roman"/>
          <w:sz w:val="28"/>
          <w:szCs w:val="28"/>
        </w:rPr>
        <w:t xml:space="preserve"> </w:t>
      </w:r>
    </w:p>
    <w:p w14:paraId="63A10E65" w14:textId="77777777" w:rsidR="00BA6D73" w:rsidRPr="00752805" w:rsidRDefault="00BA6D73" w:rsidP="00BA6D73">
      <w:pPr>
        <w:pStyle w:val="affe"/>
        <w:numPr>
          <w:ilvl w:val="0"/>
          <w:numId w:val="17"/>
        </w:numPr>
        <w:tabs>
          <w:tab w:val="left" w:pos="1134"/>
        </w:tabs>
        <w:spacing w:after="0" w:line="240" w:lineRule="auto"/>
        <w:ind w:left="1134" w:hanging="567"/>
        <w:jc w:val="both"/>
        <w:rPr>
          <w:rFonts w:ascii="Times New Roman" w:hAnsi="Times New Roman"/>
          <w:sz w:val="28"/>
          <w:szCs w:val="28"/>
        </w:rPr>
      </w:pPr>
      <w:r w:rsidRPr="00752805">
        <w:rPr>
          <w:rFonts w:ascii="Times New Roman" w:hAnsi="Times New Roman"/>
          <w:sz w:val="28"/>
          <w:szCs w:val="28"/>
        </w:rPr>
        <w:t xml:space="preserve">Участник запроса предложений признан победителем запроса предложений; </w:t>
      </w:r>
    </w:p>
    <w:p w14:paraId="34B2299C" w14:textId="77777777" w:rsidR="00BA6D73" w:rsidRPr="00752805" w:rsidRDefault="00BA6D73" w:rsidP="00BA6D73">
      <w:pPr>
        <w:pStyle w:val="affe"/>
        <w:numPr>
          <w:ilvl w:val="0"/>
          <w:numId w:val="17"/>
        </w:numPr>
        <w:tabs>
          <w:tab w:val="left" w:pos="1134"/>
          <w:tab w:val="left" w:pos="1985"/>
        </w:tabs>
        <w:spacing w:after="0" w:line="240" w:lineRule="auto"/>
        <w:ind w:left="1134" w:hanging="567"/>
        <w:jc w:val="both"/>
        <w:rPr>
          <w:rFonts w:ascii="Times New Roman" w:hAnsi="Times New Roman"/>
          <w:sz w:val="28"/>
          <w:szCs w:val="28"/>
        </w:rPr>
      </w:pPr>
      <w:r w:rsidRPr="00752805">
        <w:rPr>
          <w:rFonts w:ascii="Times New Roman" w:hAnsi="Times New Roman"/>
          <w:sz w:val="28"/>
          <w:szCs w:val="28"/>
        </w:rPr>
        <w:t>Участник, сделавший предложение</w:t>
      </w:r>
      <w:r>
        <w:rPr>
          <w:rFonts w:ascii="Times New Roman" w:hAnsi="Times New Roman"/>
          <w:sz w:val="28"/>
          <w:szCs w:val="28"/>
        </w:rPr>
        <w:t>, занявшее второе место в итоговой ранжировке,</w:t>
      </w:r>
      <w:r w:rsidRPr="00752805">
        <w:rPr>
          <w:rFonts w:ascii="Times New Roman" w:hAnsi="Times New Roman"/>
          <w:sz w:val="28"/>
          <w:szCs w:val="28"/>
        </w:rPr>
        <w:t xml:space="preserve"> признан победителем в результате уклонения или отказа</w:t>
      </w:r>
      <w:r>
        <w:rPr>
          <w:rFonts w:ascii="Times New Roman" w:hAnsi="Times New Roman"/>
          <w:sz w:val="28"/>
          <w:szCs w:val="28"/>
        </w:rPr>
        <w:t xml:space="preserve"> </w:t>
      </w:r>
      <w:r w:rsidRPr="00752805">
        <w:rPr>
          <w:rFonts w:ascii="Times New Roman" w:hAnsi="Times New Roman"/>
          <w:sz w:val="28"/>
          <w:szCs w:val="28"/>
        </w:rPr>
        <w:t xml:space="preserve">от заключения договора </w:t>
      </w:r>
      <w:r>
        <w:rPr>
          <w:rFonts w:ascii="Times New Roman" w:hAnsi="Times New Roman"/>
          <w:sz w:val="28"/>
          <w:szCs w:val="28"/>
        </w:rPr>
        <w:t xml:space="preserve">купли-продажи </w:t>
      </w:r>
      <w:r w:rsidRPr="00752805">
        <w:rPr>
          <w:rFonts w:ascii="Times New Roman" w:hAnsi="Times New Roman"/>
          <w:sz w:val="28"/>
          <w:szCs w:val="28"/>
        </w:rPr>
        <w:t xml:space="preserve">победителя процедуры, </w:t>
      </w:r>
      <w:r>
        <w:rPr>
          <w:rFonts w:ascii="Times New Roman" w:hAnsi="Times New Roman"/>
          <w:sz w:val="28"/>
          <w:szCs w:val="28"/>
        </w:rPr>
        <w:t>подавшего</w:t>
      </w:r>
      <w:r w:rsidRPr="00752805">
        <w:rPr>
          <w:rFonts w:ascii="Times New Roman" w:hAnsi="Times New Roman"/>
          <w:sz w:val="28"/>
          <w:szCs w:val="28"/>
        </w:rPr>
        <w:t xml:space="preserve"> лучшее предложение</w:t>
      </w:r>
      <w:r>
        <w:rPr>
          <w:rFonts w:ascii="Times New Roman" w:hAnsi="Times New Roman"/>
          <w:sz w:val="28"/>
          <w:szCs w:val="28"/>
        </w:rPr>
        <w:t xml:space="preserve"> </w:t>
      </w:r>
      <w:r w:rsidRPr="00752805">
        <w:rPr>
          <w:rFonts w:ascii="Times New Roman" w:hAnsi="Times New Roman"/>
          <w:sz w:val="28"/>
          <w:szCs w:val="28"/>
        </w:rPr>
        <w:t>по итогам запроса предложений;</w:t>
      </w:r>
    </w:p>
    <w:p w14:paraId="31F3153F" w14:textId="77777777" w:rsidR="00BA6D73" w:rsidRPr="00D003CF" w:rsidRDefault="00BA6D73" w:rsidP="00BA6D73">
      <w:pPr>
        <w:pStyle w:val="affe"/>
        <w:numPr>
          <w:ilvl w:val="0"/>
          <w:numId w:val="17"/>
        </w:numPr>
        <w:tabs>
          <w:tab w:val="left" w:pos="1134"/>
        </w:tabs>
        <w:spacing w:after="0" w:line="240" w:lineRule="auto"/>
        <w:ind w:left="1134" w:hanging="567"/>
        <w:jc w:val="both"/>
      </w:pPr>
      <w:r w:rsidRPr="00752805">
        <w:rPr>
          <w:rFonts w:ascii="Times New Roman" w:hAnsi="Times New Roman"/>
          <w:sz w:val="28"/>
          <w:szCs w:val="28"/>
        </w:rPr>
        <w:t xml:space="preserve">Участник запроса предложений, </w:t>
      </w:r>
      <w:r>
        <w:rPr>
          <w:rFonts w:ascii="Times New Roman" w:hAnsi="Times New Roman"/>
          <w:sz w:val="28"/>
          <w:szCs w:val="28"/>
        </w:rPr>
        <w:t xml:space="preserve">является </w:t>
      </w:r>
      <w:r w:rsidRPr="00752805">
        <w:rPr>
          <w:rFonts w:ascii="Times New Roman" w:hAnsi="Times New Roman"/>
          <w:sz w:val="28"/>
          <w:szCs w:val="28"/>
        </w:rPr>
        <w:t>единственны</w:t>
      </w:r>
      <w:r>
        <w:rPr>
          <w:rFonts w:ascii="Times New Roman" w:hAnsi="Times New Roman"/>
          <w:sz w:val="28"/>
          <w:szCs w:val="28"/>
        </w:rPr>
        <w:t>м</w:t>
      </w:r>
      <w:r w:rsidRPr="00752805">
        <w:rPr>
          <w:rFonts w:ascii="Times New Roman" w:hAnsi="Times New Roman"/>
          <w:sz w:val="28"/>
          <w:szCs w:val="28"/>
        </w:rPr>
        <w:t xml:space="preserve"> допущенны</w:t>
      </w:r>
      <w:r>
        <w:rPr>
          <w:rFonts w:ascii="Times New Roman" w:hAnsi="Times New Roman"/>
          <w:sz w:val="28"/>
          <w:szCs w:val="28"/>
        </w:rPr>
        <w:t>м</w:t>
      </w:r>
      <w:r w:rsidRPr="00752805">
        <w:rPr>
          <w:rFonts w:ascii="Times New Roman" w:hAnsi="Times New Roman"/>
          <w:sz w:val="28"/>
          <w:szCs w:val="28"/>
        </w:rPr>
        <w:t xml:space="preserve"> к участию</w:t>
      </w:r>
      <w:r>
        <w:rPr>
          <w:rFonts w:ascii="Times New Roman" w:hAnsi="Times New Roman"/>
          <w:sz w:val="28"/>
          <w:szCs w:val="28"/>
        </w:rPr>
        <w:t xml:space="preserve"> </w:t>
      </w:r>
      <w:r w:rsidRPr="00752805">
        <w:rPr>
          <w:rFonts w:ascii="Times New Roman" w:hAnsi="Times New Roman"/>
          <w:sz w:val="28"/>
          <w:szCs w:val="28"/>
        </w:rPr>
        <w:t>в запросе предложений, или единственны</w:t>
      </w:r>
      <w:r>
        <w:rPr>
          <w:rFonts w:ascii="Times New Roman" w:hAnsi="Times New Roman"/>
          <w:sz w:val="28"/>
          <w:szCs w:val="28"/>
        </w:rPr>
        <w:t>м</w:t>
      </w:r>
      <w:r w:rsidRPr="00752805">
        <w:rPr>
          <w:rFonts w:ascii="Times New Roman" w:hAnsi="Times New Roman"/>
          <w:sz w:val="28"/>
          <w:szCs w:val="28"/>
        </w:rPr>
        <w:t xml:space="preserve"> Участник</w:t>
      </w:r>
      <w:r>
        <w:rPr>
          <w:rFonts w:ascii="Times New Roman" w:hAnsi="Times New Roman"/>
          <w:sz w:val="28"/>
          <w:szCs w:val="28"/>
        </w:rPr>
        <w:t>ом</w:t>
      </w:r>
      <w:r w:rsidRPr="00752805">
        <w:rPr>
          <w:rFonts w:ascii="Times New Roman" w:hAnsi="Times New Roman"/>
          <w:sz w:val="28"/>
          <w:szCs w:val="28"/>
        </w:rPr>
        <w:t>, подавши</w:t>
      </w:r>
      <w:r>
        <w:rPr>
          <w:rFonts w:ascii="Times New Roman" w:hAnsi="Times New Roman"/>
          <w:sz w:val="28"/>
          <w:szCs w:val="28"/>
        </w:rPr>
        <w:t>м</w:t>
      </w:r>
      <w:r w:rsidRPr="00752805">
        <w:rPr>
          <w:rFonts w:ascii="Times New Roman" w:hAnsi="Times New Roman"/>
          <w:sz w:val="28"/>
          <w:szCs w:val="28"/>
        </w:rPr>
        <w:t xml:space="preserve"> заявку на участие в запросе предложений, в отношении которого принято решение о заключении договора</w:t>
      </w:r>
      <w:r>
        <w:rPr>
          <w:rFonts w:ascii="Times New Roman" w:hAnsi="Times New Roman"/>
          <w:sz w:val="28"/>
          <w:szCs w:val="28"/>
        </w:rPr>
        <w:t xml:space="preserve"> купли-продажи</w:t>
      </w:r>
      <w:r w:rsidRPr="00752805">
        <w:rPr>
          <w:rFonts w:ascii="Times New Roman" w:hAnsi="Times New Roman"/>
          <w:sz w:val="28"/>
          <w:szCs w:val="28"/>
        </w:rPr>
        <w:t>.</w:t>
      </w:r>
    </w:p>
    <w:p w14:paraId="5582E7FA" w14:textId="5DD3E698" w:rsidR="00BA6D73"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195" w:name="_Toc21536861"/>
      <w:r w:rsidRPr="00846C30">
        <w:rPr>
          <w:rFonts w:ascii="Times New Roman" w:hAnsi="Times New Roman"/>
          <w:sz w:val="28"/>
          <w:szCs w:val="28"/>
        </w:rPr>
        <w:t>Сведения об обязательствах Покупателя по договору купли-продажи, в обеспечение исполнения которых вносится задаток, а также порядок его внесения и удержания указаны в проекте Договора купли-продажи лома черных</w:t>
      </w:r>
      <w:r>
        <w:rPr>
          <w:rFonts w:ascii="Times New Roman" w:hAnsi="Times New Roman"/>
          <w:sz w:val="28"/>
          <w:szCs w:val="28"/>
        </w:rPr>
        <w:t xml:space="preserve"> </w:t>
      </w:r>
      <w:r w:rsidRPr="00846C30">
        <w:rPr>
          <w:rFonts w:ascii="Times New Roman" w:hAnsi="Times New Roman"/>
          <w:sz w:val="28"/>
          <w:szCs w:val="28"/>
        </w:rPr>
        <w:t>металлов (Приложение №</w:t>
      </w:r>
      <w:r>
        <w:rPr>
          <w:rFonts w:ascii="Times New Roman" w:hAnsi="Times New Roman"/>
          <w:sz w:val="28"/>
          <w:szCs w:val="28"/>
        </w:rPr>
        <w:t> </w:t>
      </w:r>
      <w:r w:rsidRPr="00846C30">
        <w:rPr>
          <w:rFonts w:ascii="Times New Roman" w:hAnsi="Times New Roman"/>
          <w:sz w:val="28"/>
          <w:szCs w:val="28"/>
        </w:rPr>
        <w:t>2 к Документации).</w:t>
      </w:r>
      <w:bookmarkEnd w:id="192"/>
      <w:bookmarkEnd w:id="193"/>
      <w:bookmarkEnd w:id="195"/>
    </w:p>
    <w:p w14:paraId="1A0A56B6" w14:textId="77777777" w:rsidR="00BA6D73" w:rsidRPr="00846C30" w:rsidRDefault="00BA6D73" w:rsidP="00BA6D73">
      <w:pPr>
        <w:pStyle w:val="affe"/>
        <w:keepNext/>
        <w:keepLines/>
        <w:numPr>
          <w:ilvl w:val="0"/>
          <w:numId w:val="29"/>
        </w:numPr>
        <w:spacing w:before="480" w:after="240" w:line="360" w:lineRule="auto"/>
        <w:ind w:left="0" w:firstLine="0"/>
        <w:contextualSpacing w:val="0"/>
        <w:jc w:val="center"/>
        <w:outlineLvl w:val="0"/>
        <w:rPr>
          <w:rFonts w:ascii="Times New Roman" w:hAnsi="Times New Roman"/>
          <w:b/>
          <w:caps/>
          <w:sz w:val="28"/>
          <w:szCs w:val="28"/>
        </w:rPr>
      </w:pPr>
      <w:bookmarkStart w:id="196" w:name="_Ref347924920"/>
      <w:bookmarkStart w:id="197" w:name="_Toc22296280"/>
      <w:r w:rsidRPr="00846C30">
        <w:rPr>
          <w:rFonts w:ascii="Times New Roman" w:hAnsi="Times New Roman"/>
          <w:b/>
          <w:caps/>
          <w:sz w:val="28"/>
          <w:szCs w:val="28"/>
        </w:rPr>
        <w:t xml:space="preserve">ПОРЯДОК ПРОВЕДЕНИЯ </w:t>
      </w:r>
      <w:bookmarkStart w:id="198" w:name="_Toc523757059"/>
      <w:bookmarkEnd w:id="196"/>
      <w:r w:rsidRPr="00846C30">
        <w:rPr>
          <w:rFonts w:ascii="Times New Roman" w:hAnsi="Times New Roman"/>
          <w:b/>
          <w:caps/>
          <w:sz w:val="28"/>
          <w:szCs w:val="28"/>
        </w:rPr>
        <w:t>ЗАпроса предложений</w:t>
      </w:r>
      <w:bookmarkEnd w:id="197"/>
      <w:bookmarkEnd w:id="198"/>
    </w:p>
    <w:p w14:paraId="19AD4562"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199" w:name="_Toc369269822"/>
      <w:bookmarkStart w:id="200" w:name="_Toc369269884"/>
      <w:bookmarkStart w:id="201" w:name="_Toc369269961"/>
      <w:bookmarkStart w:id="202" w:name="_Ref55280448"/>
      <w:bookmarkStart w:id="203" w:name="_Toc55285352"/>
      <w:bookmarkStart w:id="204" w:name="_Toc55305384"/>
      <w:bookmarkStart w:id="205" w:name="_Toc57314655"/>
      <w:bookmarkStart w:id="206" w:name="_Toc69728969"/>
      <w:bookmarkStart w:id="207" w:name="_Toc440899829"/>
      <w:bookmarkStart w:id="208" w:name="_Toc512721219"/>
      <w:bookmarkStart w:id="209" w:name="_Toc523757060"/>
      <w:bookmarkStart w:id="210" w:name="_Ref349301811"/>
      <w:bookmarkEnd w:id="199"/>
      <w:bookmarkEnd w:id="200"/>
      <w:bookmarkEnd w:id="201"/>
      <w:r w:rsidRPr="00846C30">
        <w:rPr>
          <w:rFonts w:ascii="Times New Roman" w:hAnsi="Times New Roman"/>
          <w:b/>
          <w:sz w:val="28"/>
          <w:szCs w:val="28"/>
        </w:rPr>
        <w:t xml:space="preserve"> </w:t>
      </w:r>
      <w:bookmarkStart w:id="211" w:name="_Toc22296281"/>
      <w:r w:rsidRPr="00846C30">
        <w:rPr>
          <w:rFonts w:ascii="Times New Roman" w:hAnsi="Times New Roman"/>
          <w:b/>
          <w:sz w:val="28"/>
          <w:szCs w:val="28"/>
        </w:rPr>
        <w:t xml:space="preserve">Вскрытие поступивших на запрос предложений </w:t>
      </w:r>
      <w:bookmarkEnd w:id="202"/>
      <w:bookmarkEnd w:id="203"/>
      <w:bookmarkEnd w:id="204"/>
      <w:bookmarkEnd w:id="205"/>
      <w:bookmarkEnd w:id="206"/>
      <w:bookmarkEnd w:id="207"/>
      <w:bookmarkEnd w:id="208"/>
      <w:bookmarkEnd w:id="209"/>
      <w:r w:rsidRPr="00846C30">
        <w:rPr>
          <w:rFonts w:ascii="Times New Roman" w:hAnsi="Times New Roman"/>
          <w:b/>
          <w:sz w:val="28"/>
          <w:szCs w:val="28"/>
        </w:rPr>
        <w:t>заявок Участников.</w:t>
      </w:r>
      <w:bookmarkEnd w:id="211"/>
    </w:p>
    <w:p w14:paraId="274B7C19"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12" w:name="_Toc523757061"/>
      <w:bookmarkStart w:id="213" w:name="_Toc20150020"/>
      <w:bookmarkStart w:id="214" w:name="_Toc20150198"/>
      <w:bookmarkStart w:id="215" w:name="_Toc21536864"/>
      <w:bookmarkStart w:id="216" w:name="_Ref56221780"/>
      <w:bookmarkStart w:id="217" w:name="_Ref324334912"/>
      <w:r w:rsidRPr="00846C30">
        <w:rPr>
          <w:rFonts w:ascii="Times New Roman" w:hAnsi="Times New Roman"/>
          <w:sz w:val="28"/>
          <w:szCs w:val="28"/>
        </w:rPr>
        <w:t xml:space="preserve">Вскрытие поступивших электронных конвертов с заявками (открытие доступа к заявкам) не является публичным и происходит автоматически в порядке, предусмотренном Регламентом ЭТП, сразу после завершения срока приема заявок, указанного в </w:t>
      </w:r>
      <w:r>
        <w:rPr>
          <w:rFonts w:ascii="Times New Roman" w:hAnsi="Times New Roman"/>
          <w:sz w:val="28"/>
          <w:szCs w:val="28"/>
        </w:rPr>
        <w:t>пункте</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_Ref19800442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6.2</w:t>
      </w:r>
      <w:r w:rsidRPr="00846C30">
        <w:rPr>
          <w:rFonts w:ascii="Times New Roman" w:hAnsi="Times New Roman"/>
          <w:sz w:val="28"/>
          <w:szCs w:val="28"/>
        </w:rPr>
        <w:fldChar w:fldCharType="end"/>
      </w:r>
      <w:r w:rsidRPr="00846C30">
        <w:rPr>
          <w:rFonts w:ascii="Times New Roman" w:hAnsi="Times New Roman"/>
          <w:sz w:val="28"/>
          <w:szCs w:val="28"/>
        </w:rPr>
        <w:t xml:space="preserve"> Извещения о запросе предложений.</w:t>
      </w:r>
      <w:bookmarkEnd w:id="212"/>
      <w:bookmarkEnd w:id="213"/>
      <w:bookmarkEnd w:id="214"/>
      <w:bookmarkEnd w:id="215"/>
      <w:r w:rsidRPr="00846C30">
        <w:rPr>
          <w:rFonts w:ascii="Times New Roman" w:hAnsi="Times New Roman"/>
          <w:sz w:val="28"/>
          <w:szCs w:val="28"/>
        </w:rPr>
        <w:t xml:space="preserve"> </w:t>
      </w:r>
    </w:p>
    <w:p w14:paraId="15E4871A"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18" w:name="_Toc523757062"/>
      <w:bookmarkStart w:id="219" w:name="_Toc20150021"/>
      <w:bookmarkStart w:id="220" w:name="_Toc20150199"/>
      <w:bookmarkStart w:id="221" w:name="_Toc21536865"/>
      <w:r w:rsidRPr="00846C30">
        <w:rPr>
          <w:rFonts w:ascii="Times New Roman" w:hAnsi="Times New Roman"/>
          <w:sz w:val="28"/>
          <w:szCs w:val="28"/>
        </w:rPr>
        <w:lastRenderedPageBreak/>
        <w:t>Организатор по результатам открытия доступа к заявкам формирует протокол открытия доступа к заявкам, указывая вместо наименований</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ФИО Участников, наименования: Участник 1, Участник 2 и т.д. Организатор размещает протокол в установленном порядке на ЭТП.</w:t>
      </w:r>
      <w:bookmarkEnd w:id="218"/>
      <w:bookmarkEnd w:id="219"/>
      <w:bookmarkEnd w:id="220"/>
      <w:bookmarkEnd w:id="221"/>
    </w:p>
    <w:p w14:paraId="7B1FB6E0"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22" w:name="_Toc20150022"/>
      <w:bookmarkStart w:id="223" w:name="_Toc20150200"/>
      <w:bookmarkStart w:id="224" w:name="_Toc21536866"/>
      <w:r w:rsidRPr="00846C30">
        <w:rPr>
          <w:rFonts w:ascii="Times New Roman" w:hAnsi="Times New Roman"/>
          <w:sz w:val="28"/>
          <w:szCs w:val="28"/>
        </w:rPr>
        <w:t>Протокол открытия доступа к заявкам может формироваться автоматически оператором ЭТП, после чего официально размещаться в установленном порядке. В этом случае протокол считается подписанным уполномоченным лицом Организатора</w:t>
      </w:r>
      <w:bookmarkEnd w:id="222"/>
      <w:bookmarkEnd w:id="223"/>
      <w:bookmarkEnd w:id="224"/>
      <w:r w:rsidRPr="00846C30">
        <w:rPr>
          <w:rFonts w:ascii="Times New Roman" w:hAnsi="Times New Roman"/>
          <w:sz w:val="28"/>
          <w:szCs w:val="28"/>
        </w:rPr>
        <w:t>.</w:t>
      </w:r>
      <w:bookmarkStart w:id="225" w:name="_Toc523757063"/>
    </w:p>
    <w:p w14:paraId="0AB7A5B1"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226" w:name="_Toc523757064"/>
      <w:bookmarkEnd w:id="216"/>
      <w:bookmarkEnd w:id="217"/>
      <w:bookmarkEnd w:id="225"/>
      <w:r w:rsidRPr="00846C30">
        <w:rPr>
          <w:rFonts w:ascii="Times New Roman" w:hAnsi="Times New Roman"/>
          <w:b/>
          <w:sz w:val="28"/>
          <w:szCs w:val="28"/>
        </w:rPr>
        <w:t xml:space="preserve"> </w:t>
      </w:r>
      <w:bookmarkStart w:id="227" w:name="_Toc22296282"/>
      <w:r w:rsidRPr="00846C30">
        <w:rPr>
          <w:rFonts w:ascii="Times New Roman" w:hAnsi="Times New Roman"/>
          <w:b/>
          <w:sz w:val="28"/>
          <w:szCs w:val="28"/>
        </w:rPr>
        <w:t>Рассмотрение заявок.</w:t>
      </w:r>
      <w:bookmarkEnd w:id="226"/>
      <w:bookmarkEnd w:id="227"/>
    </w:p>
    <w:p w14:paraId="425C2395"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28" w:name="_Toc523757065"/>
      <w:bookmarkStart w:id="229" w:name="_Toc20150024"/>
      <w:bookmarkStart w:id="230" w:name="_Toc20150202"/>
      <w:bookmarkStart w:id="231" w:name="_Toc21536868"/>
      <w:bookmarkStart w:id="232" w:name="_Ref31214563"/>
      <w:r w:rsidRPr="00846C30">
        <w:rPr>
          <w:rFonts w:ascii="Times New Roman" w:hAnsi="Times New Roman"/>
          <w:sz w:val="28"/>
          <w:szCs w:val="28"/>
        </w:rPr>
        <w:t>В день, указанный в Извещении о проведении запроса предложений и Документации, Комиссия рассматривает поступившие заявки на участие в запросе предложений и по результатам рассмотрения заявок на участие в запросе предложений принимает решение об отклонении</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допуске заявок Участников.</w:t>
      </w:r>
      <w:bookmarkEnd w:id="210"/>
      <w:bookmarkEnd w:id="228"/>
      <w:bookmarkEnd w:id="229"/>
      <w:bookmarkEnd w:id="230"/>
      <w:bookmarkEnd w:id="231"/>
      <w:bookmarkEnd w:id="232"/>
    </w:p>
    <w:p w14:paraId="63CDF261"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33" w:name="_Ref350353678"/>
      <w:bookmarkStart w:id="234" w:name="_Toc523757066"/>
      <w:bookmarkStart w:id="235" w:name="_Toc20150025"/>
      <w:bookmarkStart w:id="236" w:name="_Toc20150203"/>
      <w:bookmarkStart w:id="237" w:name="_Toc21536869"/>
      <w:r w:rsidRPr="00846C30">
        <w:rPr>
          <w:rFonts w:ascii="Times New Roman" w:hAnsi="Times New Roman"/>
          <w:sz w:val="28"/>
          <w:szCs w:val="28"/>
        </w:rPr>
        <w:t>По результатам рассмотрения заявок Комиссия отклоняет несоответствующие заявки по следующим основаниям:</w:t>
      </w:r>
      <w:bookmarkEnd w:id="233"/>
      <w:bookmarkEnd w:id="234"/>
      <w:r w:rsidRPr="00846C30">
        <w:rPr>
          <w:rFonts w:ascii="Times New Roman" w:hAnsi="Times New Roman"/>
          <w:sz w:val="28"/>
          <w:szCs w:val="28"/>
        </w:rPr>
        <w:t xml:space="preserve"> несоответствие Участника требованиям, установленным </w:t>
      </w:r>
      <w:r>
        <w:rPr>
          <w:rFonts w:ascii="Times New Roman" w:hAnsi="Times New Roman"/>
          <w:sz w:val="28"/>
          <w:szCs w:val="28"/>
        </w:rPr>
        <w:t>пункте</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_Ref350356849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2.1</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 несоответствие заявки на участие в запросе предложений требованиям, указанным в </w:t>
      </w:r>
      <w:r>
        <w:rPr>
          <w:rFonts w:ascii="Times New Roman" w:hAnsi="Times New Roman"/>
          <w:sz w:val="28"/>
          <w:szCs w:val="28"/>
        </w:rPr>
        <w:t>пунктах</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_Ref19801749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2.2.2</w:t>
      </w:r>
      <w:r w:rsidRPr="00846C30">
        <w:rPr>
          <w:rFonts w:ascii="Times New Roman" w:hAnsi="Times New Roman"/>
          <w:sz w:val="28"/>
          <w:szCs w:val="28"/>
        </w:rPr>
        <w:fldChar w:fldCharType="end"/>
      </w:r>
      <w:r w:rsidRPr="00846C30">
        <w:rPr>
          <w:rFonts w:ascii="Times New Roman" w:hAnsi="Times New Roman"/>
          <w:sz w:val="28"/>
          <w:szCs w:val="28"/>
        </w:rPr>
        <w:t xml:space="preserve"> и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_Ref19801767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2.2.3</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w:t>
      </w:r>
      <w:bookmarkEnd w:id="235"/>
      <w:bookmarkEnd w:id="236"/>
      <w:bookmarkEnd w:id="237"/>
    </w:p>
    <w:p w14:paraId="6ED8589D"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38" w:name="_Ref405989881"/>
      <w:bookmarkStart w:id="239" w:name="_Toc523757067"/>
      <w:bookmarkStart w:id="240" w:name="_Toc20150026"/>
      <w:bookmarkStart w:id="241" w:name="_Toc20150204"/>
      <w:bookmarkStart w:id="242" w:name="_Toc21536870"/>
      <w:r w:rsidRPr="00846C30">
        <w:rPr>
          <w:rFonts w:ascii="Times New Roman" w:hAnsi="Times New Roman"/>
          <w:sz w:val="28"/>
          <w:szCs w:val="28"/>
        </w:rPr>
        <w:t>Комиссия ведет протокол рассмотрения заявок. В протоколе, размещаемом на ЭТП приводится перечень принятых заявок с указанием вместо наименований</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ФИО Участника, наименования: Участник 1, Участник 2 и т.д., времени подачи заявок, а также Участников, которым было отказано в допуске к участию в запросе предложений с указанием оснований отказа (в т</w:t>
      </w:r>
      <w:r>
        <w:rPr>
          <w:rFonts w:ascii="Times New Roman" w:hAnsi="Times New Roman"/>
          <w:sz w:val="28"/>
          <w:szCs w:val="28"/>
        </w:rPr>
        <w:t>ом числе</w:t>
      </w:r>
      <w:r w:rsidRPr="00846C30">
        <w:rPr>
          <w:rFonts w:ascii="Times New Roman" w:hAnsi="Times New Roman"/>
          <w:sz w:val="28"/>
          <w:szCs w:val="28"/>
        </w:rPr>
        <w:t xml:space="preserve"> с указанием положений Документации, которым не соответствует заявка Участника).</w:t>
      </w:r>
      <w:bookmarkEnd w:id="238"/>
      <w:bookmarkEnd w:id="239"/>
      <w:bookmarkEnd w:id="240"/>
      <w:bookmarkEnd w:id="241"/>
      <w:bookmarkEnd w:id="242"/>
    </w:p>
    <w:p w14:paraId="7CCC7605"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43" w:name="_Toc523757071"/>
      <w:bookmarkStart w:id="244" w:name="_Toc20150027"/>
      <w:bookmarkStart w:id="245" w:name="_Toc20150205"/>
      <w:bookmarkStart w:id="246" w:name="_Toc21536871"/>
      <w:r w:rsidRPr="00846C30">
        <w:rPr>
          <w:rFonts w:ascii="Times New Roman" w:hAnsi="Times New Roman"/>
          <w:sz w:val="28"/>
          <w:szCs w:val="28"/>
        </w:rPr>
        <w:t>В ходе рассмотрения заявок на участие в запросе предложений Комиссия вправе запрашивать у соответствующих органов государственной власти и местного самоуправления, а также юридических и физических лиц, указанных в заявке на участие в запросе предложений и приложениях к ней, информацию о соответствии достоверности указанных в заявке на участие в запросе предложений сведений.</w:t>
      </w:r>
      <w:bookmarkEnd w:id="243"/>
      <w:bookmarkEnd w:id="244"/>
      <w:bookmarkEnd w:id="245"/>
      <w:bookmarkEnd w:id="246"/>
    </w:p>
    <w:p w14:paraId="4AD888BD"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47" w:name="_Toc20150028"/>
      <w:bookmarkStart w:id="248" w:name="_Toc20150206"/>
      <w:bookmarkStart w:id="249" w:name="_Toc21536872"/>
      <w:bookmarkStart w:id="250" w:name="_Toc523757073"/>
      <w:r w:rsidRPr="00846C30">
        <w:rPr>
          <w:rFonts w:ascii="Times New Roman" w:hAnsi="Times New Roman"/>
          <w:sz w:val="28"/>
          <w:szCs w:val="28"/>
        </w:rPr>
        <w:t xml:space="preserve">При рассмотрении заявок Организатор вправе </w:t>
      </w:r>
      <w:r>
        <w:rPr>
          <w:rFonts w:ascii="Times New Roman" w:hAnsi="Times New Roman"/>
          <w:sz w:val="28"/>
          <w:szCs w:val="28"/>
        </w:rPr>
        <w:t xml:space="preserve">направить </w:t>
      </w:r>
      <w:r w:rsidRPr="00846C30">
        <w:rPr>
          <w:rFonts w:ascii="Times New Roman" w:hAnsi="Times New Roman"/>
          <w:sz w:val="28"/>
          <w:szCs w:val="28"/>
        </w:rPr>
        <w:t>дополнительны</w:t>
      </w:r>
      <w:r>
        <w:rPr>
          <w:rFonts w:ascii="Times New Roman" w:hAnsi="Times New Roman"/>
          <w:sz w:val="28"/>
          <w:szCs w:val="28"/>
        </w:rPr>
        <w:t xml:space="preserve">е </w:t>
      </w:r>
      <w:r w:rsidRPr="00846C30">
        <w:rPr>
          <w:rFonts w:ascii="Times New Roman" w:hAnsi="Times New Roman"/>
          <w:sz w:val="28"/>
          <w:szCs w:val="28"/>
        </w:rPr>
        <w:t>запрос</w:t>
      </w:r>
      <w:r>
        <w:rPr>
          <w:rFonts w:ascii="Times New Roman" w:hAnsi="Times New Roman"/>
          <w:sz w:val="28"/>
          <w:szCs w:val="28"/>
        </w:rPr>
        <w:t>ы</w:t>
      </w:r>
      <w:r w:rsidRPr="00846C30">
        <w:rPr>
          <w:rFonts w:ascii="Times New Roman" w:hAnsi="Times New Roman"/>
          <w:sz w:val="28"/>
          <w:szCs w:val="28"/>
        </w:rPr>
        <w:t xml:space="preserve"> разъяснений заявок на участие в запросе предложений, в случае если в составе заявки отсутствуют, представлены не в полном объеме или в нечитаемом виде документы или сведения, необходимые для определения соответствия Участника требованиям, изложенным в </w:t>
      </w:r>
      <w:r>
        <w:rPr>
          <w:rFonts w:ascii="Times New Roman" w:hAnsi="Times New Roman"/>
          <w:sz w:val="28"/>
          <w:szCs w:val="28"/>
        </w:rPr>
        <w:t>пункте</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_Ref350356849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2.1</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 а также требованиям к составу заявки, установленным в </w:t>
      </w:r>
      <w:r>
        <w:rPr>
          <w:rFonts w:ascii="Times New Roman" w:hAnsi="Times New Roman"/>
          <w:sz w:val="28"/>
          <w:szCs w:val="28"/>
        </w:rPr>
        <w:t>пунктах</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_Ref19801749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2.2.2</w:t>
      </w:r>
      <w:r w:rsidRPr="00846C30">
        <w:rPr>
          <w:rFonts w:ascii="Times New Roman" w:hAnsi="Times New Roman"/>
          <w:sz w:val="28"/>
          <w:szCs w:val="28"/>
        </w:rPr>
        <w:fldChar w:fldCharType="end"/>
      </w:r>
      <w:r w:rsidRPr="00846C30">
        <w:rPr>
          <w:rFonts w:ascii="Times New Roman" w:hAnsi="Times New Roman"/>
          <w:sz w:val="28"/>
          <w:szCs w:val="28"/>
        </w:rPr>
        <w:t xml:space="preserve"> и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_Ref19801767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2.2.3</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w:t>
      </w:r>
      <w:bookmarkEnd w:id="247"/>
      <w:bookmarkEnd w:id="248"/>
      <w:bookmarkEnd w:id="249"/>
    </w:p>
    <w:p w14:paraId="70029C4A"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51" w:name="_Toc20150029"/>
      <w:bookmarkStart w:id="252" w:name="_Toc20150207"/>
      <w:bookmarkStart w:id="253" w:name="_Toc21536873"/>
      <w:r w:rsidRPr="00846C30">
        <w:rPr>
          <w:rFonts w:ascii="Times New Roman" w:hAnsi="Times New Roman"/>
          <w:sz w:val="28"/>
          <w:szCs w:val="28"/>
        </w:rPr>
        <w:t>Направление Организатором дополнительных запросов разъяснений заявок и ответов Участников на данные запросы осуществляется посредством ЭТП.</w:t>
      </w:r>
      <w:bookmarkEnd w:id="251"/>
      <w:bookmarkEnd w:id="252"/>
      <w:bookmarkEnd w:id="253"/>
    </w:p>
    <w:p w14:paraId="2F32B6B9"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54" w:name="_Toc20150030"/>
      <w:bookmarkStart w:id="255" w:name="_Toc20150208"/>
      <w:bookmarkStart w:id="256" w:name="_Toc21536874"/>
      <w:bookmarkStart w:id="257" w:name="_Toc523757074"/>
      <w:r w:rsidRPr="00846C30">
        <w:rPr>
          <w:rFonts w:ascii="Times New Roman" w:hAnsi="Times New Roman"/>
          <w:sz w:val="28"/>
          <w:szCs w:val="28"/>
        </w:rPr>
        <w:t>Не допускаются запросы со стороны Организатора, изменяющие суть требований Документации, а также содержание заявки (предмет, объем, цена, номенклатура приобретаемого Участником лома металлов).</w:t>
      </w:r>
      <w:bookmarkEnd w:id="254"/>
      <w:bookmarkEnd w:id="255"/>
      <w:bookmarkEnd w:id="256"/>
    </w:p>
    <w:p w14:paraId="4798AA27"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58" w:name="_Toc20150031"/>
      <w:bookmarkStart w:id="259" w:name="_Toc20150209"/>
      <w:bookmarkStart w:id="260" w:name="_Toc21536875"/>
      <w:r w:rsidRPr="00846C30">
        <w:rPr>
          <w:rFonts w:ascii="Times New Roman" w:hAnsi="Times New Roman"/>
          <w:sz w:val="28"/>
          <w:szCs w:val="28"/>
        </w:rPr>
        <w:lastRenderedPageBreak/>
        <w:t xml:space="preserve">При направлении дополнительных запросов разъяснений заявок не допускается создание преимущественных условий Участнику или нескольким </w:t>
      </w:r>
      <w:r>
        <w:rPr>
          <w:rFonts w:ascii="Times New Roman" w:hAnsi="Times New Roman"/>
          <w:sz w:val="28"/>
          <w:szCs w:val="28"/>
        </w:rPr>
        <w:t>У</w:t>
      </w:r>
      <w:r w:rsidRPr="00846C30">
        <w:rPr>
          <w:rFonts w:ascii="Times New Roman" w:hAnsi="Times New Roman"/>
          <w:sz w:val="28"/>
          <w:szCs w:val="28"/>
        </w:rPr>
        <w:t xml:space="preserve">частникам запроса предложений. Предусмотренные </w:t>
      </w:r>
      <w:r>
        <w:rPr>
          <w:rFonts w:ascii="Times New Roman" w:hAnsi="Times New Roman"/>
          <w:sz w:val="28"/>
          <w:szCs w:val="28"/>
        </w:rPr>
        <w:t>пунктом</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_Ref19802061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2.2</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 документы могут быть запрошены только единожды (в отношении каждого из документов).</w:t>
      </w:r>
      <w:bookmarkEnd w:id="258"/>
      <w:bookmarkEnd w:id="259"/>
      <w:bookmarkEnd w:id="260"/>
    </w:p>
    <w:p w14:paraId="46C476EE"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61" w:name="_Toc20150032"/>
      <w:bookmarkStart w:id="262" w:name="_Toc20150210"/>
      <w:bookmarkStart w:id="263" w:name="_Toc21536876"/>
      <w:r w:rsidRPr="00846C30">
        <w:rPr>
          <w:rFonts w:ascii="Times New Roman" w:hAnsi="Times New Roman"/>
          <w:sz w:val="28"/>
          <w:szCs w:val="28"/>
        </w:rPr>
        <w:t>Дополнительные запросы направляются одновременно (в один день) всем Участникам, у которых был выявлен факт несоответствий.</w:t>
      </w:r>
      <w:bookmarkEnd w:id="257"/>
      <w:bookmarkEnd w:id="261"/>
      <w:bookmarkEnd w:id="262"/>
      <w:bookmarkEnd w:id="263"/>
    </w:p>
    <w:p w14:paraId="7A135D5A"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64" w:name="_Toc20150033"/>
      <w:bookmarkStart w:id="265" w:name="_Toc20150211"/>
      <w:bookmarkStart w:id="266" w:name="_Toc21536877"/>
      <w:r w:rsidRPr="00846C30">
        <w:rPr>
          <w:rFonts w:ascii="Times New Roman" w:hAnsi="Times New Roman"/>
          <w:sz w:val="28"/>
          <w:szCs w:val="28"/>
        </w:rPr>
        <w:t>Срок подачи разъяснений Участниками своих заявок устанавливается одинаковый для всех и составляет не более 1 (одного) рабочего дня с момента направления запроса в адрес Участника.</w:t>
      </w:r>
      <w:bookmarkEnd w:id="264"/>
      <w:bookmarkEnd w:id="265"/>
      <w:bookmarkEnd w:id="266"/>
    </w:p>
    <w:p w14:paraId="53F13E2E"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67" w:name="_Toc20150034"/>
      <w:bookmarkStart w:id="268" w:name="_Toc20150212"/>
      <w:bookmarkStart w:id="269" w:name="_Toc21536878"/>
      <w:r w:rsidRPr="00846C30">
        <w:rPr>
          <w:rFonts w:ascii="Times New Roman" w:hAnsi="Times New Roman"/>
          <w:sz w:val="28"/>
          <w:szCs w:val="28"/>
        </w:rPr>
        <w:t>Непредставление или представление не в полном объеме запрашиваемых документов и</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или разъяснений в рамках поданного предложения Участника, в установленный в запросе срок, служит основанием для отклонения заявки такого Участника.</w:t>
      </w:r>
      <w:bookmarkEnd w:id="267"/>
      <w:bookmarkEnd w:id="268"/>
      <w:bookmarkEnd w:id="269"/>
    </w:p>
    <w:p w14:paraId="68EB478B"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70" w:name="_Toc523757075"/>
      <w:bookmarkStart w:id="271" w:name="_Toc20150035"/>
      <w:bookmarkStart w:id="272" w:name="_Toc20150213"/>
      <w:bookmarkStart w:id="273" w:name="_Toc21536879"/>
      <w:bookmarkEnd w:id="250"/>
      <w:r w:rsidRPr="00846C30">
        <w:rPr>
          <w:rFonts w:ascii="Times New Roman" w:hAnsi="Times New Roman"/>
          <w:sz w:val="28"/>
          <w:szCs w:val="28"/>
        </w:rPr>
        <w:t>При наличии арифметических ошибок в заявках на участие в запросе предложений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bookmarkEnd w:id="270"/>
      <w:bookmarkEnd w:id="271"/>
      <w:bookmarkEnd w:id="272"/>
      <w:bookmarkEnd w:id="273"/>
    </w:p>
    <w:p w14:paraId="2524A1B9"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74" w:name="_Toc523757069"/>
      <w:bookmarkStart w:id="275" w:name="_Toc20150036"/>
      <w:bookmarkStart w:id="276" w:name="_Toc20150214"/>
      <w:bookmarkStart w:id="277" w:name="_Toc21536880"/>
      <w:r w:rsidRPr="00846C30">
        <w:rPr>
          <w:rFonts w:ascii="Times New Roman" w:hAnsi="Times New Roman"/>
          <w:sz w:val="28"/>
          <w:szCs w:val="28"/>
        </w:rPr>
        <w:t>В случае установления факта подачи одним Участником двух и более заявок на участие в запросе предложений при условии, что поданные таким Участником ранее заявки на участие в запросе предложений не отозваны, все заявки на участие в запросе предложений такого Участника не рассматриваются. Данный факт отражается в протоколе.</w:t>
      </w:r>
      <w:bookmarkEnd w:id="274"/>
      <w:bookmarkEnd w:id="275"/>
      <w:bookmarkEnd w:id="276"/>
      <w:bookmarkEnd w:id="277"/>
    </w:p>
    <w:p w14:paraId="095D0436"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78" w:name="_Toc523757070"/>
      <w:bookmarkStart w:id="279" w:name="_Toc20150037"/>
      <w:bookmarkStart w:id="280" w:name="_Toc20150215"/>
      <w:bookmarkStart w:id="281" w:name="_Toc21536881"/>
      <w:r w:rsidRPr="00846C30">
        <w:rPr>
          <w:rFonts w:ascii="Times New Roman" w:hAnsi="Times New Roman"/>
          <w:sz w:val="28"/>
          <w:szCs w:val="28"/>
        </w:rPr>
        <w:t>Участники запроса предложений, и Участники, не допущенные к участию в запросе предложений, уведомляются о принятом решении посредством ЭТП.</w:t>
      </w:r>
      <w:bookmarkEnd w:id="278"/>
      <w:bookmarkEnd w:id="279"/>
      <w:bookmarkEnd w:id="280"/>
      <w:bookmarkEnd w:id="281"/>
    </w:p>
    <w:p w14:paraId="50774277"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82" w:name="_Ref350258876"/>
      <w:bookmarkStart w:id="283" w:name="_Toc523757080"/>
      <w:bookmarkStart w:id="284" w:name="_Toc20150038"/>
      <w:bookmarkStart w:id="285" w:name="_Toc20150216"/>
      <w:bookmarkStart w:id="286" w:name="_Toc21536882"/>
      <w:r w:rsidRPr="00846C30">
        <w:rPr>
          <w:rFonts w:ascii="Times New Roman" w:hAnsi="Times New Roman"/>
          <w:sz w:val="28"/>
          <w:szCs w:val="28"/>
        </w:rPr>
        <w:t>Запрос предложений признается несостоявшимся в случаях, если:</w:t>
      </w:r>
      <w:bookmarkEnd w:id="282"/>
      <w:bookmarkEnd w:id="283"/>
      <w:bookmarkEnd w:id="284"/>
      <w:bookmarkEnd w:id="285"/>
      <w:bookmarkEnd w:id="286"/>
    </w:p>
    <w:p w14:paraId="0A3DA793" w14:textId="77777777" w:rsidR="00BA6D73" w:rsidRPr="009C6A9D" w:rsidRDefault="00BA6D73" w:rsidP="00BA6D73">
      <w:pPr>
        <w:pStyle w:val="affe"/>
        <w:numPr>
          <w:ilvl w:val="0"/>
          <w:numId w:val="19"/>
        </w:numPr>
        <w:tabs>
          <w:tab w:val="left" w:pos="1134"/>
        </w:tabs>
        <w:spacing w:after="0" w:line="240" w:lineRule="auto"/>
        <w:ind w:left="1134" w:hanging="567"/>
        <w:jc w:val="both"/>
        <w:rPr>
          <w:rFonts w:ascii="Times New Roman" w:hAnsi="Times New Roman"/>
          <w:bCs/>
          <w:sz w:val="28"/>
          <w:szCs w:val="28"/>
        </w:rPr>
      </w:pPr>
      <w:r w:rsidRPr="009C6A9D">
        <w:rPr>
          <w:rFonts w:ascii="Times New Roman" w:hAnsi="Times New Roman"/>
          <w:bCs/>
          <w:sz w:val="28"/>
          <w:szCs w:val="28"/>
        </w:rPr>
        <w:t xml:space="preserve">не подано ни одной заявки на участие в </w:t>
      </w:r>
      <w:r>
        <w:rPr>
          <w:rFonts w:ascii="Times New Roman" w:hAnsi="Times New Roman"/>
          <w:bCs/>
          <w:sz w:val="28"/>
          <w:szCs w:val="28"/>
        </w:rPr>
        <w:t>запросе предложений</w:t>
      </w:r>
      <w:r w:rsidRPr="009C6A9D">
        <w:rPr>
          <w:rFonts w:ascii="Times New Roman" w:hAnsi="Times New Roman"/>
          <w:sz w:val="28"/>
          <w:szCs w:val="28"/>
        </w:rPr>
        <w:t xml:space="preserve"> или по результатам рассмотрения заявок к участию в </w:t>
      </w:r>
      <w:r w:rsidRPr="000D6919">
        <w:rPr>
          <w:rFonts w:ascii="Times New Roman" w:hAnsi="Times New Roman"/>
          <w:sz w:val="28"/>
          <w:szCs w:val="28"/>
        </w:rPr>
        <w:t>запросе предложений</w:t>
      </w:r>
      <w:r w:rsidRPr="009C6A9D">
        <w:rPr>
          <w:rFonts w:ascii="Times New Roman" w:hAnsi="Times New Roman"/>
          <w:sz w:val="28"/>
          <w:szCs w:val="28"/>
        </w:rPr>
        <w:t xml:space="preserve"> не был допущен ни один </w:t>
      </w:r>
      <w:r w:rsidRPr="00E54F94">
        <w:rPr>
          <w:rFonts w:ascii="Times New Roman" w:hAnsi="Times New Roman"/>
          <w:sz w:val="28"/>
          <w:szCs w:val="28"/>
        </w:rPr>
        <w:t>Участник</w:t>
      </w:r>
      <w:r w:rsidRPr="00853A7F">
        <w:rPr>
          <w:rFonts w:ascii="Times New Roman" w:hAnsi="Times New Roman"/>
          <w:sz w:val="28"/>
          <w:szCs w:val="28"/>
        </w:rPr>
        <w:t>;</w:t>
      </w:r>
    </w:p>
    <w:p w14:paraId="7A526BCB" w14:textId="77777777" w:rsidR="00BA6D73" w:rsidRPr="000D6919" w:rsidRDefault="00BA6D73" w:rsidP="00BA6D73">
      <w:pPr>
        <w:pStyle w:val="affe"/>
        <w:numPr>
          <w:ilvl w:val="0"/>
          <w:numId w:val="19"/>
        </w:numPr>
        <w:tabs>
          <w:tab w:val="left" w:pos="1134"/>
        </w:tabs>
        <w:spacing w:after="0" w:line="240" w:lineRule="auto"/>
        <w:ind w:left="1134" w:hanging="567"/>
        <w:jc w:val="both"/>
        <w:rPr>
          <w:rFonts w:ascii="Times New Roman" w:hAnsi="Times New Roman"/>
          <w:sz w:val="28"/>
          <w:szCs w:val="28"/>
        </w:rPr>
      </w:pPr>
      <w:bookmarkStart w:id="287" w:name="_Ref19812266"/>
      <w:r w:rsidRPr="009C6A9D">
        <w:rPr>
          <w:rFonts w:ascii="Times New Roman" w:hAnsi="Times New Roman"/>
          <w:sz w:val="28"/>
          <w:szCs w:val="28"/>
        </w:rPr>
        <w:t xml:space="preserve">была подана только одна заявка на участие в </w:t>
      </w:r>
      <w:r w:rsidRPr="000D6919">
        <w:rPr>
          <w:rFonts w:ascii="Times New Roman" w:hAnsi="Times New Roman"/>
          <w:sz w:val="28"/>
          <w:szCs w:val="28"/>
        </w:rPr>
        <w:t>запросе предложений;</w:t>
      </w:r>
      <w:bookmarkEnd w:id="287"/>
    </w:p>
    <w:p w14:paraId="46FE5031" w14:textId="77777777" w:rsidR="00BA6D73" w:rsidRPr="000D6919" w:rsidRDefault="00BA6D73" w:rsidP="00BA6D73">
      <w:pPr>
        <w:pStyle w:val="affe"/>
        <w:numPr>
          <w:ilvl w:val="0"/>
          <w:numId w:val="19"/>
        </w:numPr>
        <w:tabs>
          <w:tab w:val="left" w:pos="1134"/>
        </w:tabs>
        <w:spacing w:after="0" w:line="240" w:lineRule="auto"/>
        <w:ind w:left="1134" w:hanging="567"/>
        <w:jc w:val="both"/>
        <w:rPr>
          <w:rFonts w:ascii="Times New Roman" w:hAnsi="Times New Roman"/>
          <w:sz w:val="28"/>
          <w:szCs w:val="28"/>
        </w:rPr>
      </w:pPr>
      <w:bookmarkStart w:id="288" w:name="_Ref19812278"/>
      <w:r w:rsidRPr="009C6A9D">
        <w:rPr>
          <w:rFonts w:ascii="Times New Roman" w:hAnsi="Times New Roman"/>
          <w:sz w:val="28"/>
          <w:szCs w:val="28"/>
        </w:rPr>
        <w:t xml:space="preserve">по результатам рассмотрения заявок к участию </w:t>
      </w:r>
      <w:r w:rsidRPr="000D6919">
        <w:rPr>
          <w:rFonts w:ascii="Times New Roman" w:hAnsi="Times New Roman"/>
          <w:sz w:val="28"/>
          <w:szCs w:val="28"/>
        </w:rPr>
        <w:t>в запросе предложений</w:t>
      </w:r>
      <w:r w:rsidRPr="009C6A9D">
        <w:rPr>
          <w:rFonts w:ascii="Times New Roman" w:hAnsi="Times New Roman"/>
          <w:sz w:val="28"/>
          <w:szCs w:val="28"/>
        </w:rPr>
        <w:t xml:space="preserve"> был допущен только один </w:t>
      </w:r>
      <w:r>
        <w:rPr>
          <w:rFonts w:ascii="Times New Roman" w:hAnsi="Times New Roman"/>
          <w:sz w:val="28"/>
          <w:szCs w:val="28"/>
        </w:rPr>
        <w:t>У</w:t>
      </w:r>
      <w:r w:rsidRPr="009C6A9D">
        <w:rPr>
          <w:rFonts w:ascii="Times New Roman" w:hAnsi="Times New Roman"/>
          <w:sz w:val="28"/>
          <w:szCs w:val="28"/>
        </w:rPr>
        <w:t xml:space="preserve">частник, подавший заявку на участие в </w:t>
      </w:r>
      <w:r w:rsidRPr="000D6919">
        <w:rPr>
          <w:rFonts w:ascii="Times New Roman" w:hAnsi="Times New Roman"/>
          <w:sz w:val="28"/>
          <w:szCs w:val="28"/>
        </w:rPr>
        <w:t>запросе предложений;</w:t>
      </w:r>
      <w:bookmarkEnd w:id="288"/>
    </w:p>
    <w:p w14:paraId="255754F9" w14:textId="77777777" w:rsidR="00BA6D73" w:rsidRDefault="00BA6D73" w:rsidP="00BA6D73">
      <w:pPr>
        <w:pStyle w:val="affe"/>
        <w:numPr>
          <w:ilvl w:val="0"/>
          <w:numId w:val="19"/>
        </w:numPr>
        <w:tabs>
          <w:tab w:val="left" w:pos="1134"/>
        </w:tabs>
        <w:spacing w:after="0" w:line="240" w:lineRule="auto"/>
        <w:ind w:left="1134" w:hanging="567"/>
        <w:jc w:val="both"/>
        <w:rPr>
          <w:rFonts w:ascii="Times New Roman" w:hAnsi="Times New Roman"/>
          <w:bCs/>
          <w:sz w:val="28"/>
          <w:szCs w:val="28"/>
        </w:rPr>
      </w:pPr>
      <w:r>
        <w:rPr>
          <w:rFonts w:ascii="Times New Roman" w:hAnsi="Times New Roman"/>
          <w:bCs/>
          <w:sz w:val="28"/>
          <w:szCs w:val="28"/>
        </w:rPr>
        <w:t>П</w:t>
      </w:r>
      <w:r w:rsidRPr="009C6A9D">
        <w:rPr>
          <w:rFonts w:ascii="Times New Roman" w:hAnsi="Times New Roman"/>
          <w:bCs/>
          <w:sz w:val="28"/>
          <w:szCs w:val="28"/>
        </w:rPr>
        <w:t xml:space="preserve">обедитель </w:t>
      </w:r>
      <w:r w:rsidRPr="000D6919">
        <w:rPr>
          <w:rFonts w:ascii="Times New Roman" w:hAnsi="Times New Roman"/>
          <w:sz w:val="28"/>
          <w:szCs w:val="28"/>
        </w:rPr>
        <w:t>запроса предложений</w:t>
      </w:r>
      <w:r>
        <w:rPr>
          <w:rFonts w:ascii="Times New Roman" w:hAnsi="Times New Roman"/>
          <w:bCs/>
          <w:sz w:val="28"/>
          <w:szCs w:val="28"/>
        </w:rPr>
        <w:t xml:space="preserve"> и </w:t>
      </w:r>
      <w:r w:rsidRPr="001A09BE">
        <w:rPr>
          <w:rFonts w:ascii="Times New Roman" w:hAnsi="Times New Roman"/>
          <w:bCs/>
          <w:sz w:val="28"/>
          <w:szCs w:val="28"/>
        </w:rPr>
        <w:t xml:space="preserve">Участник запроса предложений, </w:t>
      </w:r>
      <w:r>
        <w:rPr>
          <w:rFonts w:ascii="Times New Roman" w:hAnsi="Times New Roman"/>
          <w:bCs/>
          <w:sz w:val="28"/>
          <w:szCs w:val="28"/>
        </w:rPr>
        <w:t>занявший второе место в итоговой ранжировке,</w:t>
      </w:r>
      <w:r w:rsidRPr="000D6919">
        <w:rPr>
          <w:rFonts w:ascii="Times New Roman" w:hAnsi="Times New Roman"/>
          <w:bCs/>
          <w:sz w:val="28"/>
          <w:szCs w:val="28"/>
        </w:rPr>
        <w:t xml:space="preserve"> уклонились</w:t>
      </w:r>
      <w:r>
        <w:rPr>
          <w:rFonts w:ascii="Times New Roman" w:hAnsi="Times New Roman"/>
          <w:bCs/>
          <w:sz w:val="28"/>
          <w:szCs w:val="28"/>
        </w:rPr>
        <w:t xml:space="preserve"> </w:t>
      </w:r>
      <w:r w:rsidRPr="000D6919">
        <w:rPr>
          <w:rFonts w:ascii="Times New Roman" w:hAnsi="Times New Roman"/>
          <w:bCs/>
          <w:sz w:val="28"/>
          <w:szCs w:val="28"/>
        </w:rPr>
        <w:t>/</w:t>
      </w:r>
      <w:r>
        <w:rPr>
          <w:rFonts w:ascii="Times New Roman" w:hAnsi="Times New Roman"/>
          <w:bCs/>
          <w:sz w:val="28"/>
          <w:szCs w:val="28"/>
        </w:rPr>
        <w:t xml:space="preserve"> </w:t>
      </w:r>
      <w:r w:rsidRPr="000D6919">
        <w:rPr>
          <w:rFonts w:ascii="Times New Roman" w:hAnsi="Times New Roman"/>
          <w:bCs/>
          <w:sz w:val="28"/>
          <w:szCs w:val="28"/>
        </w:rPr>
        <w:t xml:space="preserve">отказались от подписания </w:t>
      </w:r>
      <w:r>
        <w:rPr>
          <w:rFonts w:ascii="Times New Roman" w:hAnsi="Times New Roman"/>
          <w:bCs/>
          <w:sz w:val="28"/>
          <w:szCs w:val="28"/>
        </w:rPr>
        <w:t>договора купли-продажи.</w:t>
      </w:r>
    </w:p>
    <w:p w14:paraId="2263A0E3"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89" w:name="_Toc523757104"/>
      <w:bookmarkStart w:id="290" w:name="_Toc20150039"/>
      <w:bookmarkStart w:id="291" w:name="_Toc20150217"/>
      <w:bookmarkStart w:id="292" w:name="_Toc21536883"/>
      <w:r w:rsidRPr="00846C30">
        <w:rPr>
          <w:rFonts w:ascii="Times New Roman" w:hAnsi="Times New Roman"/>
          <w:sz w:val="28"/>
          <w:szCs w:val="28"/>
        </w:rPr>
        <w:t xml:space="preserve">Решение о признании запроса предложений несостоявшимся оформляется </w:t>
      </w:r>
      <w:r>
        <w:rPr>
          <w:rFonts w:ascii="Times New Roman" w:hAnsi="Times New Roman"/>
          <w:sz w:val="28"/>
          <w:szCs w:val="28"/>
        </w:rPr>
        <w:t>К</w:t>
      </w:r>
      <w:r w:rsidRPr="00846C30">
        <w:rPr>
          <w:rFonts w:ascii="Times New Roman" w:hAnsi="Times New Roman"/>
          <w:sz w:val="28"/>
          <w:szCs w:val="28"/>
        </w:rPr>
        <w:t>омиссией протоколом об итогах запроса предложений.</w:t>
      </w:r>
      <w:bookmarkEnd w:id="289"/>
      <w:bookmarkEnd w:id="290"/>
      <w:bookmarkEnd w:id="291"/>
      <w:bookmarkEnd w:id="292"/>
    </w:p>
    <w:p w14:paraId="631FE26E"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293" w:name="_Toc523757081"/>
      <w:bookmarkStart w:id="294" w:name="_Toc22296283"/>
      <w:bookmarkStart w:id="295" w:name="_Ref369263601"/>
      <w:r w:rsidRPr="00846C30">
        <w:rPr>
          <w:rFonts w:ascii="Times New Roman" w:hAnsi="Times New Roman"/>
          <w:b/>
          <w:sz w:val="28"/>
          <w:szCs w:val="28"/>
        </w:rPr>
        <w:t>Переторжка</w:t>
      </w:r>
      <w:bookmarkEnd w:id="293"/>
      <w:r w:rsidRPr="00846C30">
        <w:rPr>
          <w:rFonts w:ascii="Times New Roman" w:hAnsi="Times New Roman"/>
          <w:b/>
          <w:sz w:val="28"/>
          <w:szCs w:val="28"/>
        </w:rPr>
        <w:t>.</w:t>
      </w:r>
      <w:bookmarkEnd w:id="294"/>
    </w:p>
    <w:p w14:paraId="593E781E"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296" w:name="_Toc523757082"/>
      <w:bookmarkStart w:id="297" w:name="_Toc20150041"/>
      <w:bookmarkStart w:id="298" w:name="_Toc20150219"/>
      <w:bookmarkStart w:id="299" w:name="_Toc21536885"/>
      <w:r w:rsidRPr="00846C30">
        <w:rPr>
          <w:rFonts w:ascii="Times New Roman" w:hAnsi="Times New Roman"/>
          <w:sz w:val="28"/>
          <w:szCs w:val="28"/>
        </w:rPr>
        <w:t>Организатор запроса предложений оставляет за собой право предоставить Участникам запроса предложений возможность добровольно повысить предпочтительность их заявок в отношении цены заявки.</w:t>
      </w:r>
      <w:bookmarkEnd w:id="296"/>
      <w:bookmarkEnd w:id="297"/>
      <w:bookmarkEnd w:id="298"/>
      <w:bookmarkEnd w:id="299"/>
    </w:p>
    <w:p w14:paraId="4C92EECA"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00" w:name="_Toc523757083"/>
      <w:bookmarkStart w:id="301" w:name="_Toc20150042"/>
      <w:bookmarkStart w:id="302" w:name="_Toc20150220"/>
      <w:bookmarkStart w:id="303" w:name="_Toc21536886"/>
      <w:r w:rsidRPr="00846C30">
        <w:rPr>
          <w:rFonts w:ascii="Times New Roman" w:hAnsi="Times New Roman"/>
          <w:sz w:val="28"/>
          <w:szCs w:val="28"/>
        </w:rPr>
        <w:lastRenderedPageBreak/>
        <w:t>Решение о сроках проведения процедуры переторжки принимает Комиссия.</w:t>
      </w:r>
      <w:bookmarkEnd w:id="300"/>
      <w:bookmarkEnd w:id="301"/>
      <w:bookmarkEnd w:id="302"/>
      <w:bookmarkEnd w:id="303"/>
    </w:p>
    <w:p w14:paraId="3BDF97B2"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04" w:name="_Toc523757084"/>
      <w:bookmarkStart w:id="305" w:name="_Toc20150043"/>
      <w:bookmarkStart w:id="306" w:name="_Toc20150221"/>
      <w:bookmarkStart w:id="307" w:name="_Toc21536887"/>
      <w:r w:rsidRPr="00846C30">
        <w:rPr>
          <w:rFonts w:ascii="Times New Roman" w:hAnsi="Times New Roman"/>
          <w:sz w:val="28"/>
          <w:szCs w:val="28"/>
        </w:rPr>
        <w:t xml:space="preserve">В случае принятия Комиссией решения о необходимости проведения переторжки, процедура переторжки проводится в порядке, предусмотренном </w:t>
      </w:r>
      <w:r>
        <w:rPr>
          <w:rFonts w:ascii="Times New Roman" w:hAnsi="Times New Roman"/>
          <w:sz w:val="28"/>
          <w:szCs w:val="28"/>
        </w:rPr>
        <w:t>Р</w:t>
      </w:r>
      <w:r w:rsidRPr="00846C30">
        <w:rPr>
          <w:rFonts w:ascii="Times New Roman" w:hAnsi="Times New Roman"/>
          <w:sz w:val="28"/>
          <w:szCs w:val="28"/>
        </w:rPr>
        <w:t>егламентом ЭТП. Дата, время проведения переторжки указываются в протоколе, который размещается на ЭТП.</w:t>
      </w:r>
      <w:bookmarkEnd w:id="304"/>
      <w:bookmarkEnd w:id="305"/>
      <w:bookmarkEnd w:id="306"/>
      <w:bookmarkEnd w:id="307"/>
    </w:p>
    <w:p w14:paraId="0BCB591D"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08" w:name="_Toc20150044"/>
      <w:bookmarkStart w:id="309" w:name="_Toc20150222"/>
      <w:bookmarkStart w:id="310" w:name="_Toc21536888"/>
      <w:bookmarkStart w:id="311" w:name="_Toc523757085"/>
      <w:r w:rsidRPr="00846C30">
        <w:rPr>
          <w:rFonts w:ascii="Times New Roman" w:hAnsi="Times New Roman"/>
          <w:sz w:val="28"/>
          <w:szCs w:val="28"/>
        </w:rPr>
        <w:t>Переторжка проводится в очной форме (путе</w:t>
      </w:r>
      <w:r w:rsidR="00F274AD">
        <w:rPr>
          <w:rFonts w:ascii="Times New Roman" w:hAnsi="Times New Roman"/>
          <w:sz w:val="28"/>
          <w:szCs w:val="28"/>
        </w:rPr>
        <w:t>м многократного повышения цены)</w:t>
      </w:r>
      <w:r w:rsidRPr="00846C30">
        <w:rPr>
          <w:rFonts w:ascii="Times New Roman" w:hAnsi="Times New Roman"/>
          <w:sz w:val="28"/>
          <w:szCs w:val="28"/>
        </w:rPr>
        <w:t xml:space="preserve">, в соответствии с </w:t>
      </w:r>
      <w:r>
        <w:rPr>
          <w:rFonts w:ascii="Times New Roman" w:hAnsi="Times New Roman"/>
          <w:sz w:val="28"/>
          <w:szCs w:val="28"/>
        </w:rPr>
        <w:t>Р</w:t>
      </w:r>
      <w:r w:rsidRPr="00846C30">
        <w:rPr>
          <w:rFonts w:ascii="Times New Roman" w:hAnsi="Times New Roman"/>
          <w:sz w:val="28"/>
          <w:szCs w:val="28"/>
        </w:rPr>
        <w:t>егламентом ЭТП.</w:t>
      </w:r>
      <w:bookmarkEnd w:id="308"/>
      <w:bookmarkEnd w:id="309"/>
      <w:bookmarkEnd w:id="310"/>
      <w:r w:rsidRPr="00846C30">
        <w:rPr>
          <w:rFonts w:ascii="Times New Roman" w:hAnsi="Times New Roman"/>
          <w:sz w:val="28"/>
          <w:szCs w:val="28"/>
        </w:rPr>
        <w:t xml:space="preserve"> </w:t>
      </w:r>
      <w:bookmarkEnd w:id="311"/>
    </w:p>
    <w:p w14:paraId="13267206"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12" w:name="_Toc523757086"/>
      <w:bookmarkStart w:id="313" w:name="_Toc20150045"/>
      <w:bookmarkStart w:id="314" w:name="_Toc20150223"/>
      <w:bookmarkStart w:id="315" w:name="_Toc21536889"/>
      <w:r w:rsidRPr="00846C30">
        <w:rPr>
          <w:rFonts w:ascii="Times New Roman" w:hAnsi="Times New Roman"/>
          <w:sz w:val="28"/>
          <w:szCs w:val="28"/>
        </w:rPr>
        <w:t xml:space="preserve">В переторжке может принять участие любой Участник, заявка которого </w:t>
      </w:r>
      <w:r>
        <w:rPr>
          <w:rFonts w:ascii="Times New Roman" w:hAnsi="Times New Roman"/>
          <w:sz w:val="28"/>
          <w:szCs w:val="28"/>
        </w:rPr>
        <w:t xml:space="preserve">допущена в соответствии с пунктом </w:t>
      </w:r>
      <w:r>
        <w:rPr>
          <w:rFonts w:ascii="Times New Roman" w:hAnsi="Times New Roman"/>
          <w:sz w:val="28"/>
          <w:szCs w:val="28"/>
        </w:rPr>
        <w:fldChar w:fldCharType="begin"/>
      </w:r>
      <w:r>
        <w:rPr>
          <w:rFonts w:ascii="Times New Roman" w:hAnsi="Times New Roman"/>
          <w:sz w:val="28"/>
          <w:szCs w:val="28"/>
        </w:rPr>
        <w:instrText xml:space="preserve"> REF _Ref31214563 \r \h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3.2.1</w:t>
      </w:r>
      <w:r>
        <w:rPr>
          <w:rFonts w:ascii="Times New Roman" w:hAnsi="Times New Roman"/>
          <w:sz w:val="28"/>
          <w:szCs w:val="28"/>
        </w:rPr>
        <w:fldChar w:fldCharType="end"/>
      </w:r>
      <w:r>
        <w:rPr>
          <w:rFonts w:ascii="Times New Roman" w:hAnsi="Times New Roman"/>
          <w:sz w:val="28"/>
          <w:szCs w:val="28"/>
        </w:rPr>
        <w:t xml:space="preserve"> Документации</w:t>
      </w:r>
      <w:r w:rsidRPr="00846C30">
        <w:rPr>
          <w:rFonts w:ascii="Times New Roman" w:hAnsi="Times New Roman"/>
          <w:sz w:val="28"/>
          <w:szCs w:val="28"/>
        </w:rPr>
        <w:t>.</w:t>
      </w:r>
      <w:bookmarkEnd w:id="312"/>
      <w:bookmarkEnd w:id="313"/>
      <w:bookmarkEnd w:id="314"/>
      <w:bookmarkEnd w:id="315"/>
    </w:p>
    <w:p w14:paraId="44F10468"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16" w:name="_Toc523757087"/>
      <w:bookmarkStart w:id="317" w:name="_Toc20150046"/>
      <w:bookmarkStart w:id="318" w:name="_Toc20150224"/>
      <w:bookmarkStart w:id="319" w:name="_Toc21536890"/>
      <w:r w:rsidRPr="00846C30">
        <w:rPr>
          <w:rFonts w:ascii="Times New Roman" w:hAnsi="Times New Roman"/>
          <w:sz w:val="28"/>
          <w:szCs w:val="28"/>
        </w:rPr>
        <w:t>По решению Комиссии переторжка может проводиться один или несколько раз.</w:t>
      </w:r>
      <w:bookmarkEnd w:id="316"/>
      <w:bookmarkEnd w:id="317"/>
      <w:bookmarkEnd w:id="318"/>
      <w:bookmarkEnd w:id="319"/>
      <w:r w:rsidRPr="00846C30">
        <w:rPr>
          <w:rFonts w:ascii="Times New Roman" w:hAnsi="Times New Roman"/>
          <w:sz w:val="28"/>
          <w:szCs w:val="28"/>
        </w:rPr>
        <w:t xml:space="preserve"> </w:t>
      </w:r>
    </w:p>
    <w:p w14:paraId="6D42D468"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20" w:name="_Toc523757088"/>
      <w:bookmarkStart w:id="321" w:name="_Toc20150047"/>
      <w:bookmarkStart w:id="322" w:name="_Toc20150225"/>
      <w:bookmarkStart w:id="323" w:name="_Toc21536891"/>
      <w:r w:rsidRPr="00846C30">
        <w:rPr>
          <w:rFonts w:ascii="Times New Roman" w:hAnsi="Times New Roman"/>
          <w:sz w:val="28"/>
          <w:szCs w:val="28"/>
        </w:rPr>
        <w:t>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им в коммерческом предложении (форма №</w:t>
      </w:r>
      <w:r>
        <w:rPr>
          <w:rFonts w:ascii="Times New Roman" w:hAnsi="Times New Roman"/>
          <w:sz w:val="28"/>
          <w:szCs w:val="28"/>
        </w:rPr>
        <w:t> </w:t>
      </w:r>
      <w:r w:rsidRPr="00846C30">
        <w:rPr>
          <w:rFonts w:ascii="Times New Roman" w:hAnsi="Times New Roman"/>
          <w:sz w:val="28"/>
          <w:szCs w:val="28"/>
        </w:rPr>
        <w:t>3) (</w:t>
      </w:r>
      <w:r>
        <w:rPr>
          <w:rFonts w:ascii="Times New Roman" w:hAnsi="Times New Roman"/>
          <w:sz w:val="28"/>
          <w:szCs w:val="28"/>
        </w:rPr>
        <w:t>пункт</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_Ref20145813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6.3</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w:t>
      </w:r>
      <w:bookmarkEnd w:id="320"/>
      <w:bookmarkEnd w:id="321"/>
      <w:bookmarkEnd w:id="322"/>
      <w:bookmarkEnd w:id="323"/>
    </w:p>
    <w:p w14:paraId="37DB96B0"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24" w:name="_Toc20150048"/>
      <w:bookmarkStart w:id="325" w:name="_Toc20150226"/>
      <w:bookmarkStart w:id="326" w:name="_Toc21536892"/>
      <w:r w:rsidRPr="00846C30">
        <w:rPr>
          <w:rFonts w:ascii="Times New Roman" w:hAnsi="Times New Roman"/>
          <w:sz w:val="28"/>
          <w:szCs w:val="28"/>
        </w:rPr>
        <w:t>Предложения Участника по понижению цены заявки не рассматриваются, такой Участник считается не участвовавшим в переторжке.</w:t>
      </w:r>
      <w:bookmarkEnd w:id="324"/>
      <w:bookmarkEnd w:id="325"/>
      <w:bookmarkEnd w:id="326"/>
      <w:r w:rsidRPr="00846C30">
        <w:rPr>
          <w:rFonts w:ascii="Times New Roman" w:hAnsi="Times New Roman"/>
          <w:sz w:val="28"/>
          <w:szCs w:val="28"/>
        </w:rPr>
        <w:t xml:space="preserve"> </w:t>
      </w:r>
    </w:p>
    <w:p w14:paraId="7E30AFFB"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27" w:name="_Toc523757090"/>
      <w:bookmarkStart w:id="328" w:name="_Toc20150049"/>
      <w:bookmarkStart w:id="329" w:name="_Toc20150227"/>
      <w:bookmarkStart w:id="330" w:name="_Toc21536893"/>
      <w:r w:rsidRPr="00846C30">
        <w:rPr>
          <w:rFonts w:ascii="Times New Roman" w:hAnsi="Times New Roman"/>
          <w:sz w:val="28"/>
          <w:szCs w:val="28"/>
        </w:rPr>
        <w:t>Участник запроса предложений, допущенный к участию в очной переторжке и принявший в ней участие, в течение 1 (одного) рабочего дня после окончания переторжки должен направить Организатору коммерческое предложение (по форме № 3) (</w:t>
      </w:r>
      <w:r>
        <w:rPr>
          <w:rFonts w:ascii="Times New Roman" w:hAnsi="Times New Roman"/>
          <w:sz w:val="28"/>
          <w:szCs w:val="28"/>
        </w:rPr>
        <w:t xml:space="preserve">пункт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_Ref20145822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6.3</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 подлежащее корректировке в соответствии с его окончательным предложением, заявленным в ходе проведения переторжки.</w:t>
      </w:r>
      <w:bookmarkEnd w:id="327"/>
      <w:bookmarkEnd w:id="328"/>
      <w:bookmarkEnd w:id="329"/>
      <w:bookmarkEnd w:id="330"/>
    </w:p>
    <w:p w14:paraId="2CDC2C6B"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31" w:name="_Toc523757094"/>
      <w:bookmarkStart w:id="332" w:name="_Toc20150050"/>
      <w:bookmarkStart w:id="333" w:name="_Toc20150228"/>
      <w:bookmarkStart w:id="334" w:name="_Toc21536894"/>
      <w:r w:rsidRPr="00846C30">
        <w:rPr>
          <w:rFonts w:ascii="Times New Roman" w:hAnsi="Times New Roman"/>
          <w:sz w:val="28"/>
          <w:szCs w:val="28"/>
        </w:rPr>
        <w:t>Результаты переторжки оформляются протоколом, который публикуется на ЭТП.</w:t>
      </w:r>
      <w:bookmarkEnd w:id="331"/>
      <w:bookmarkEnd w:id="332"/>
      <w:bookmarkEnd w:id="333"/>
      <w:bookmarkEnd w:id="334"/>
      <w:r w:rsidRPr="00846C30">
        <w:rPr>
          <w:rFonts w:ascii="Times New Roman" w:hAnsi="Times New Roman"/>
          <w:sz w:val="28"/>
          <w:szCs w:val="28"/>
        </w:rPr>
        <w:t xml:space="preserve"> </w:t>
      </w:r>
    </w:p>
    <w:p w14:paraId="15A0BEA5"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35" w:name="_Toc523757097"/>
      <w:bookmarkStart w:id="336" w:name="_Toc20150051"/>
      <w:bookmarkStart w:id="337" w:name="_Toc20150229"/>
      <w:bookmarkStart w:id="338" w:name="_Toc21536895"/>
      <w:r w:rsidRPr="00846C30">
        <w:rPr>
          <w:rFonts w:ascii="Times New Roman" w:hAnsi="Times New Roman"/>
          <w:sz w:val="28"/>
          <w:szCs w:val="28"/>
        </w:rPr>
        <w:t xml:space="preserve">Участие в переторжке не расценивается Организатором как нарушение требований </w:t>
      </w:r>
      <w:r>
        <w:rPr>
          <w:rFonts w:ascii="Times New Roman" w:hAnsi="Times New Roman"/>
          <w:sz w:val="28"/>
          <w:szCs w:val="28"/>
        </w:rPr>
        <w:t>пункта</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_Ref19803845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2.3.2</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w:t>
      </w:r>
      <w:bookmarkEnd w:id="335"/>
      <w:bookmarkEnd w:id="336"/>
      <w:bookmarkEnd w:id="337"/>
      <w:bookmarkEnd w:id="338"/>
    </w:p>
    <w:p w14:paraId="52BE7524" w14:textId="77777777" w:rsidR="00BA6D73" w:rsidRPr="00846C30" w:rsidRDefault="00BA6D73" w:rsidP="00BA6D73">
      <w:pPr>
        <w:pStyle w:val="affe"/>
        <w:keepNext/>
        <w:keepLines/>
        <w:numPr>
          <w:ilvl w:val="1"/>
          <w:numId w:val="29"/>
        </w:numPr>
        <w:spacing w:after="120" w:line="288" w:lineRule="auto"/>
        <w:ind w:left="567" w:hanging="567"/>
        <w:jc w:val="both"/>
        <w:outlineLvl w:val="1"/>
        <w:rPr>
          <w:rFonts w:ascii="Times New Roman" w:hAnsi="Times New Roman"/>
          <w:b/>
          <w:sz w:val="28"/>
          <w:szCs w:val="28"/>
        </w:rPr>
      </w:pPr>
      <w:bookmarkStart w:id="339" w:name="_Ref197141938"/>
      <w:bookmarkStart w:id="340" w:name="_Toc440899835"/>
      <w:bookmarkStart w:id="341" w:name="_Toc512721226"/>
      <w:bookmarkStart w:id="342" w:name="_Toc523757098"/>
      <w:bookmarkStart w:id="343" w:name="_Toc22296284"/>
      <w:r w:rsidRPr="00846C30">
        <w:rPr>
          <w:rFonts w:ascii="Times New Roman" w:hAnsi="Times New Roman"/>
          <w:b/>
          <w:sz w:val="28"/>
          <w:szCs w:val="28"/>
        </w:rPr>
        <w:t>Определение Победителя запроса предложений</w:t>
      </w:r>
      <w:bookmarkEnd w:id="339"/>
      <w:bookmarkEnd w:id="340"/>
      <w:bookmarkEnd w:id="341"/>
      <w:bookmarkEnd w:id="342"/>
      <w:r w:rsidRPr="00846C30">
        <w:rPr>
          <w:rFonts w:ascii="Times New Roman" w:hAnsi="Times New Roman"/>
          <w:b/>
          <w:sz w:val="28"/>
          <w:szCs w:val="28"/>
        </w:rPr>
        <w:t>.</w:t>
      </w:r>
      <w:bookmarkEnd w:id="343"/>
    </w:p>
    <w:p w14:paraId="6FA0BE91"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44" w:name="_Toc523757099"/>
      <w:bookmarkStart w:id="345" w:name="_Toc20150053"/>
      <w:bookmarkStart w:id="346" w:name="_Toc20150231"/>
      <w:bookmarkStart w:id="347" w:name="_Toc21536897"/>
      <w:bookmarkStart w:id="348" w:name="_Ref22296872"/>
      <w:bookmarkStart w:id="349" w:name="_Ref22296882"/>
      <w:bookmarkStart w:id="350" w:name="_Toc523757100"/>
      <w:bookmarkEnd w:id="344"/>
      <w:r w:rsidRPr="00846C30">
        <w:rPr>
          <w:rFonts w:ascii="Times New Roman" w:hAnsi="Times New Roman"/>
          <w:sz w:val="28"/>
          <w:szCs w:val="28"/>
        </w:rPr>
        <w:t>Комиссия осуществляет ранжирование заявок Участников из числа допущенных к участию в запросе предложений по степени их предпочтительности, на основании цены заявки (по мере уменьшения), с учетом окончательных предложений, заявленных в ходе проведения переторжки. При этом первое место в ранжировке присваивается заявке с наибольшей ценой.</w:t>
      </w:r>
      <w:bookmarkEnd w:id="345"/>
      <w:bookmarkEnd w:id="346"/>
      <w:bookmarkEnd w:id="347"/>
      <w:bookmarkEnd w:id="348"/>
      <w:bookmarkEnd w:id="349"/>
    </w:p>
    <w:p w14:paraId="04BBAE60"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51" w:name="_Toc20150054"/>
      <w:bookmarkStart w:id="352" w:name="_Toc20150232"/>
      <w:bookmarkStart w:id="353" w:name="_Toc21536898"/>
      <w:r w:rsidRPr="00846C30">
        <w:rPr>
          <w:rFonts w:ascii="Times New Roman" w:hAnsi="Times New Roman"/>
          <w:sz w:val="28"/>
          <w:szCs w:val="28"/>
        </w:rPr>
        <w:t>В случае если в нескольких заявках содержится одинаковая цена,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w:t>
      </w:r>
      <w:bookmarkEnd w:id="351"/>
      <w:bookmarkEnd w:id="352"/>
      <w:bookmarkEnd w:id="353"/>
    </w:p>
    <w:p w14:paraId="2F1D495B"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54" w:name="_Toc20150055"/>
      <w:bookmarkStart w:id="355" w:name="_Toc20150233"/>
      <w:bookmarkStart w:id="356" w:name="_Toc21536899"/>
      <w:r w:rsidRPr="00846C30">
        <w:rPr>
          <w:rFonts w:ascii="Times New Roman" w:hAnsi="Times New Roman"/>
          <w:sz w:val="28"/>
          <w:szCs w:val="28"/>
        </w:rPr>
        <w:t>Победителем запроса предложений признается Участник из числа допущенных к участию в запросе предложений, предложивший по итогам запроса предложений наибольшую цену (</w:t>
      </w:r>
      <w:r>
        <w:rPr>
          <w:rFonts w:ascii="Times New Roman" w:hAnsi="Times New Roman"/>
          <w:sz w:val="28"/>
          <w:szCs w:val="28"/>
        </w:rPr>
        <w:t xml:space="preserve">заявка Участника </w:t>
      </w:r>
      <w:r w:rsidRPr="00846C30">
        <w:rPr>
          <w:rFonts w:ascii="Times New Roman" w:hAnsi="Times New Roman"/>
          <w:sz w:val="28"/>
          <w:szCs w:val="28"/>
        </w:rPr>
        <w:t>заня</w:t>
      </w:r>
      <w:r>
        <w:rPr>
          <w:rFonts w:ascii="Times New Roman" w:hAnsi="Times New Roman"/>
          <w:sz w:val="28"/>
          <w:szCs w:val="28"/>
        </w:rPr>
        <w:t>ла</w:t>
      </w:r>
      <w:r w:rsidRPr="00846C30">
        <w:rPr>
          <w:rFonts w:ascii="Times New Roman" w:hAnsi="Times New Roman"/>
          <w:sz w:val="28"/>
          <w:szCs w:val="28"/>
        </w:rPr>
        <w:t xml:space="preserve"> первое место в ранжировке по цене).</w:t>
      </w:r>
      <w:bookmarkEnd w:id="295"/>
      <w:bookmarkEnd w:id="350"/>
      <w:bookmarkEnd w:id="354"/>
      <w:bookmarkEnd w:id="355"/>
      <w:bookmarkEnd w:id="356"/>
    </w:p>
    <w:p w14:paraId="1193EF8B"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57" w:name="_Toc523757101"/>
      <w:bookmarkStart w:id="358" w:name="_Ref349315183"/>
      <w:bookmarkStart w:id="359" w:name="_Toc20150056"/>
      <w:bookmarkStart w:id="360" w:name="_Toc20150234"/>
      <w:bookmarkStart w:id="361" w:name="_Toc21536900"/>
      <w:bookmarkStart w:id="362" w:name="_Ref22296841"/>
      <w:r w:rsidRPr="00846C30">
        <w:rPr>
          <w:rFonts w:ascii="Times New Roman" w:hAnsi="Times New Roman"/>
          <w:sz w:val="28"/>
          <w:szCs w:val="28"/>
        </w:rPr>
        <w:lastRenderedPageBreak/>
        <w:t xml:space="preserve">Организатор запроса предложений в течение 1 (одного) рабочего дня со дня принятия решения </w:t>
      </w:r>
      <w:r>
        <w:rPr>
          <w:rFonts w:ascii="Times New Roman" w:hAnsi="Times New Roman"/>
          <w:sz w:val="28"/>
          <w:szCs w:val="28"/>
        </w:rPr>
        <w:t>К</w:t>
      </w:r>
      <w:r w:rsidRPr="00846C30">
        <w:rPr>
          <w:rFonts w:ascii="Times New Roman" w:hAnsi="Times New Roman"/>
          <w:sz w:val="28"/>
          <w:szCs w:val="28"/>
        </w:rPr>
        <w:t xml:space="preserve">омиссией, публикует информацию о Победителе запроса предложений (соответствующий протокол) </w:t>
      </w:r>
      <w:bookmarkEnd w:id="357"/>
      <w:r w:rsidRPr="00846C30">
        <w:rPr>
          <w:rFonts w:ascii="Times New Roman" w:hAnsi="Times New Roman"/>
          <w:sz w:val="28"/>
          <w:szCs w:val="28"/>
        </w:rPr>
        <w:t>на ЭТП при условии получения от него подтверждающего коммерческого предложения (форм</w:t>
      </w:r>
      <w:r>
        <w:rPr>
          <w:rFonts w:ascii="Times New Roman" w:hAnsi="Times New Roman"/>
          <w:sz w:val="28"/>
          <w:szCs w:val="28"/>
        </w:rPr>
        <w:t>а</w:t>
      </w:r>
      <w:r w:rsidRPr="00846C30">
        <w:rPr>
          <w:rFonts w:ascii="Times New Roman" w:hAnsi="Times New Roman"/>
          <w:sz w:val="28"/>
          <w:szCs w:val="28"/>
        </w:rPr>
        <w:t xml:space="preserve"> № 3) (</w:t>
      </w:r>
      <w:r>
        <w:rPr>
          <w:rFonts w:ascii="Times New Roman" w:hAnsi="Times New Roman"/>
          <w:sz w:val="28"/>
          <w:szCs w:val="28"/>
        </w:rPr>
        <w:t>пункт</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_Ref20145822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6.3</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w:t>
      </w:r>
      <w:bookmarkEnd w:id="358"/>
      <w:r w:rsidRPr="00846C30">
        <w:rPr>
          <w:rFonts w:ascii="Times New Roman" w:hAnsi="Times New Roman"/>
          <w:sz w:val="28"/>
          <w:szCs w:val="28"/>
        </w:rPr>
        <w:t xml:space="preserve"> Результаты запроса предложений оформляются протоколом об итогах запроса предложений.</w:t>
      </w:r>
      <w:bookmarkStart w:id="363" w:name="_Toc523757102"/>
      <w:bookmarkEnd w:id="359"/>
      <w:bookmarkEnd w:id="360"/>
      <w:bookmarkEnd w:id="361"/>
      <w:bookmarkEnd w:id="362"/>
      <w:bookmarkEnd w:id="363"/>
    </w:p>
    <w:p w14:paraId="735965E9" w14:textId="77777777" w:rsidR="00BA6D73" w:rsidRPr="00601DE7" w:rsidRDefault="00BA6D73" w:rsidP="00BA6D73">
      <w:pPr>
        <w:ind w:firstLine="567"/>
      </w:pPr>
      <w:bookmarkStart w:id="364" w:name="_Toc523757103"/>
      <w:r w:rsidRPr="00601DE7">
        <w:t>Протокол об итогах</w:t>
      </w:r>
      <w:r>
        <w:t xml:space="preserve"> </w:t>
      </w:r>
      <w:r w:rsidRPr="00601DE7">
        <w:t>запроса предложений должен содержать:</w:t>
      </w:r>
      <w:bookmarkEnd w:id="364"/>
    </w:p>
    <w:p w14:paraId="47A7813F" w14:textId="45DA4217" w:rsidR="00BA6D73" w:rsidRDefault="00BA6D73" w:rsidP="00BA6D73">
      <w:pPr>
        <w:pStyle w:val="affe"/>
        <w:numPr>
          <w:ilvl w:val="0"/>
          <w:numId w:val="20"/>
        </w:numPr>
        <w:tabs>
          <w:tab w:val="left" w:pos="1134"/>
        </w:tabs>
        <w:spacing w:line="240" w:lineRule="auto"/>
        <w:ind w:left="1134" w:hanging="567"/>
        <w:jc w:val="both"/>
        <w:rPr>
          <w:rFonts w:ascii="Times New Roman" w:hAnsi="Times New Roman"/>
          <w:bCs/>
          <w:sz w:val="28"/>
          <w:szCs w:val="28"/>
        </w:rPr>
      </w:pPr>
      <w:r w:rsidRPr="009C5391">
        <w:rPr>
          <w:rFonts w:ascii="Times New Roman" w:hAnsi="Times New Roman"/>
          <w:bCs/>
          <w:sz w:val="28"/>
          <w:szCs w:val="28"/>
        </w:rPr>
        <w:t xml:space="preserve">сведения о реализуемом ломе </w:t>
      </w:r>
      <w:r>
        <w:rPr>
          <w:rFonts w:ascii="Times New Roman" w:hAnsi="Times New Roman"/>
          <w:bCs/>
          <w:sz w:val="28"/>
          <w:szCs w:val="28"/>
        </w:rPr>
        <w:t xml:space="preserve">и отходах </w:t>
      </w:r>
      <w:r w:rsidRPr="009C5391">
        <w:rPr>
          <w:rFonts w:ascii="Times New Roman" w:hAnsi="Times New Roman"/>
          <w:bCs/>
          <w:sz w:val="28"/>
          <w:szCs w:val="28"/>
        </w:rPr>
        <w:t>черных металлов (наименование, количество и краткая характеристика);</w:t>
      </w:r>
    </w:p>
    <w:p w14:paraId="0016336B" w14:textId="77777777" w:rsidR="00BA6D73" w:rsidRPr="0031632D" w:rsidRDefault="00BA6D73" w:rsidP="00BA6D73">
      <w:pPr>
        <w:pStyle w:val="affe"/>
        <w:numPr>
          <w:ilvl w:val="0"/>
          <w:numId w:val="20"/>
        </w:numPr>
        <w:tabs>
          <w:tab w:val="left" w:pos="1134"/>
        </w:tabs>
        <w:spacing w:line="240" w:lineRule="auto"/>
        <w:ind w:left="1134" w:hanging="567"/>
        <w:jc w:val="both"/>
        <w:rPr>
          <w:rFonts w:ascii="Times New Roman" w:hAnsi="Times New Roman"/>
          <w:sz w:val="28"/>
          <w:szCs w:val="28"/>
        </w:rPr>
      </w:pPr>
      <w:r w:rsidRPr="0031632D">
        <w:rPr>
          <w:rFonts w:ascii="Times New Roman" w:hAnsi="Times New Roman"/>
          <w:sz w:val="28"/>
          <w:szCs w:val="28"/>
        </w:rPr>
        <w:t xml:space="preserve">сведения о ранжировке заявок Участников, с указанием наименования Участника, окончательной цены заявки, места в итоговой ранжировке; </w:t>
      </w:r>
    </w:p>
    <w:p w14:paraId="6EBF4811" w14:textId="77777777" w:rsidR="00BA6D73" w:rsidRPr="009C5391" w:rsidRDefault="00BA6D73" w:rsidP="00BA6D73">
      <w:pPr>
        <w:pStyle w:val="affe"/>
        <w:numPr>
          <w:ilvl w:val="0"/>
          <w:numId w:val="20"/>
        </w:numPr>
        <w:tabs>
          <w:tab w:val="left" w:pos="1134"/>
        </w:tabs>
        <w:spacing w:line="240" w:lineRule="auto"/>
        <w:ind w:left="1134" w:hanging="567"/>
        <w:jc w:val="both"/>
        <w:rPr>
          <w:rFonts w:ascii="Times New Roman" w:hAnsi="Times New Roman"/>
          <w:bCs/>
          <w:sz w:val="28"/>
          <w:szCs w:val="28"/>
        </w:rPr>
      </w:pPr>
      <w:r w:rsidRPr="009C5391">
        <w:rPr>
          <w:rFonts w:ascii="Times New Roman" w:hAnsi="Times New Roman"/>
          <w:bCs/>
          <w:sz w:val="28"/>
          <w:szCs w:val="28"/>
        </w:rPr>
        <w:t>сведения о Победителе запроса предложений;</w:t>
      </w:r>
    </w:p>
    <w:p w14:paraId="3B3C96DC" w14:textId="77777777" w:rsidR="00BA6D73" w:rsidRPr="009C5391" w:rsidRDefault="00BA6D73" w:rsidP="00BA6D73">
      <w:pPr>
        <w:pStyle w:val="affe"/>
        <w:numPr>
          <w:ilvl w:val="0"/>
          <w:numId w:val="20"/>
        </w:numPr>
        <w:tabs>
          <w:tab w:val="left" w:pos="1134"/>
        </w:tabs>
        <w:spacing w:line="240" w:lineRule="auto"/>
        <w:ind w:left="1134" w:hanging="567"/>
        <w:jc w:val="both"/>
        <w:rPr>
          <w:rFonts w:ascii="Times New Roman" w:hAnsi="Times New Roman"/>
          <w:bCs/>
          <w:sz w:val="28"/>
          <w:szCs w:val="28"/>
        </w:rPr>
      </w:pPr>
      <w:r w:rsidRPr="009C5391">
        <w:rPr>
          <w:rFonts w:ascii="Times New Roman" w:hAnsi="Times New Roman"/>
          <w:bCs/>
          <w:sz w:val="28"/>
          <w:szCs w:val="28"/>
        </w:rPr>
        <w:t>цену договора купли-продажи, предложенную Победителем запроса предложений;</w:t>
      </w:r>
    </w:p>
    <w:p w14:paraId="1E743F94" w14:textId="77777777" w:rsidR="00BA6D73" w:rsidRPr="009C5391" w:rsidRDefault="00BA6D73" w:rsidP="00BA6D73">
      <w:pPr>
        <w:pStyle w:val="affe"/>
        <w:numPr>
          <w:ilvl w:val="0"/>
          <w:numId w:val="20"/>
        </w:numPr>
        <w:tabs>
          <w:tab w:val="left" w:pos="1134"/>
        </w:tabs>
        <w:spacing w:line="240" w:lineRule="auto"/>
        <w:ind w:left="1134" w:hanging="567"/>
        <w:jc w:val="both"/>
        <w:rPr>
          <w:rFonts w:ascii="Times New Roman" w:hAnsi="Times New Roman"/>
          <w:bCs/>
          <w:sz w:val="28"/>
          <w:szCs w:val="28"/>
        </w:rPr>
      </w:pPr>
      <w:r w:rsidRPr="009C5391">
        <w:rPr>
          <w:rFonts w:ascii="Times New Roman" w:hAnsi="Times New Roman"/>
          <w:bCs/>
          <w:sz w:val="28"/>
          <w:szCs w:val="28"/>
        </w:rPr>
        <w:t>санкции, применяемые к Победителю запроса предложений в случае нарушения им сроков подписания договора купли-продажи;</w:t>
      </w:r>
    </w:p>
    <w:p w14:paraId="6CB7D972" w14:textId="77777777" w:rsidR="00BA6D73" w:rsidRPr="009C5391" w:rsidRDefault="00BA6D73" w:rsidP="00BA6D73">
      <w:pPr>
        <w:pStyle w:val="affe"/>
        <w:numPr>
          <w:ilvl w:val="0"/>
          <w:numId w:val="20"/>
        </w:numPr>
        <w:tabs>
          <w:tab w:val="left" w:pos="1134"/>
        </w:tabs>
        <w:spacing w:after="0" w:line="240" w:lineRule="auto"/>
        <w:ind w:left="1134" w:hanging="567"/>
        <w:jc w:val="both"/>
        <w:rPr>
          <w:rFonts w:ascii="Times New Roman" w:hAnsi="Times New Roman"/>
          <w:bCs/>
          <w:sz w:val="28"/>
          <w:szCs w:val="28"/>
        </w:rPr>
      </w:pPr>
      <w:r w:rsidRPr="009C5391">
        <w:rPr>
          <w:rFonts w:ascii="Times New Roman" w:hAnsi="Times New Roman"/>
          <w:sz w:val="28"/>
          <w:szCs w:val="28"/>
        </w:rPr>
        <w:t xml:space="preserve">условие о том, что </w:t>
      </w:r>
      <w:r w:rsidRPr="009C5391">
        <w:rPr>
          <w:rFonts w:ascii="Times New Roman" w:hAnsi="Times New Roman"/>
          <w:bCs/>
          <w:sz w:val="28"/>
          <w:szCs w:val="28"/>
        </w:rPr>
        <w:t xml:space="preserve">договор купли-продажи заключается с Победителем запроса предложений в течение срока, не превышающего установленного на эти цели в соответствии с </w:t>
      </w:r>
      <w:r>
        <w:rPr>
          <w:rFonts w:ascii="Times New Roman" w:hAnsi="Times New Roman"/>
          <w:sz w:val="28"/>
          <w:szCs w:val="28"/>
        </w:rPr>
        <w:t>пунктом</w:t>
      </w:r>
      <w:r>
        <w:rPr>
          <w:rFonts w:ascii="Times New Roman" w:hAnsi="Times New Roman"/>
          <w:bCs/>
          <w:sz w:val="28"/>
          <w:szCs w:val="28"/>
        </w:rPr>
        <w:t xml:space="preserve"> </w:t>
      </w:r>
      <w:r>
        <w:rPr>
          <w:rFonts w:ascii="Times New Roman" w:hAnsi="Times New Roman"/>
          <w:bCs/>
          <w:sz w:val="28"/>
          <w:szCs w:val="28"/>
        </w:rPr>
        <w:fldChar w:fldCharType="begin"/>
      </w:r>
      <w:r>
        <w:rPr>
          <w:rFonts w:ascii="Times New Roman" w:hAnsi="Times New Roman"/>
          <w:bCs/>
          <w:sz w:val="28"/>
          <w:szCs w:val="28"/>
        </w:rPr>
        <w:instrText xml:space="preserve"> REF _Ref31215029 \r \h </w:instrText>
      </w:r>
      <w:r>
        <w:rPr>
          <w:rFonts w:ascii="Times New Roman" w:hAnsi="Times New Roman"/>
          <w:bCs/>
          <w:sz w:val="28"/>
          <w:szCs w:val="28"/>
        </w:rPr>
      </w:r>
      <w:r>
        <w:rPr>
          <w:rFonts w:ascii="Times New Roman" w:hAnsi="Times New Roman"/>
          <w:bCs/>
          <w:sz w:val="28"/>
          <w:szCs w:val="28"/>
        </w:rPr>
        <w:fldChar w:fldCharType="separate"/>
      </w:r>
      <w:r w:rsidR="00C52E4B">
        <w:rPr>
          <w:rFonts w:ascii="Times New Roman" w:hAnsi="Times New Roman"/>
          <w:bCs/>
          <w:sz w:val="28"/>
          <w:szCs w:val="28"/>
        </w:rPr>
        <w:t>4.9</w:t>
      </w:r>
      <w:r>
        <w:rPr>
          <w:rFonts w:ascii="Times New Roman" w:hAnsi="Times New Roman"/>
          <w:bCs/>
          <w:sz w:val="28"/>
          <w:szCs w:val="28"/>
        </w:rPr>
        <w:fldChar w:fldCharType="end"/>
      </w:r>
      <w:r w:rsidRPr="009C5391">
        <w:rPr>
          <w:rFonts w:ascii="Times New Roman" w:hAnsi="Times New Roman"/>
          <w:bCs/>
          <w:sz w:val="28"/>
          <w:szCs w:val="28"/>
        </w:rPr>
        <w:t xml:space="preserve"> Документации и </w:t>
      </w:r>
      <w:r>
        <w:rPr>
          <w:rFonts w:ascii="Times New Roman" w:hAnsi="Times New Roman"/>
          <w:bCs/>
          <w:sz w:val="28"/>
          <w:szCs w:val="28"/>
        </w:rPr>
        <w:t xml:space="preserve">при </w:t>
      </w:r>
      <w:r w:rsidRPr="009C5391">
        <w:rPr>
          <w:rFonts w:ascii="Times New Roman" w:hAnsi="Times New Roman"/>
          <w:bCs/>
          <w:sz w:val="28"/>
          <w:szCs w:val="28"/>
        </w:rPr>
        <w:t>отсутств</w:t>
      </w:r>
      <w:r>
        <w:rPr>
          <w:rFonts w:ascii="Times New Roman" w:hAnsi="Times New Roman"/>
          <w:bCs/>
          <w:sz w:val="28"/>
          <w:szCs w:val="28"/>
        </w:rPr>
        <w:t>ии</w:t>
      </w:r>
      <w:r w:rsidRPr="009C5391">
        <w:rPr>
          <w:rFonts w:ascii="Times New Roman" w:hAnsi="Times New Roman"/>
          <w:bCs/>
          <w:sz w:val="28"/>
          <w:szCs w:val="28"/>
        </w:rPr>
        <w:t xml:space="preserve"> со стороны Победителя запроса предложений письменн</w:t>
      </w:r>
      <w:r>
        <w:rPr>
          <w:rFonts w:ascii="Times New Roman" w:hAnsi="Times New Roman"/>
          <w:bCs/>
          <w:sz w:val="28"/>
          <w:szCs w:val="28"/>
        </w:rPr>
        <w:t>ого</w:t>
      </w:r>
      <w:r w:rsidRPr="009C5391">
        <w:rPr>
          <w:rFonts w:ascii="Times New Roman" w:hAnsi="Times New Roman"/>
          <w:bCs/>
          <w:sz w:val="28"/>
          <w:szCs w:val="28"/>
        </w:rPr>
        <w:t xml:space="preserve"> отказ</w:t>
      </w:r>
      <w:r>
        <w:rPr>
          <w:rFonts w:ascii="Times New Roman" w:hAnsi="Times New Roman"/>
          <w:bCs/>
          <w:sz w:val="28"/>
          <w:szCs w:val="28"/>
        </w:rPr>
        <w:t>а</w:t>
      </w:r>
      <w:r w:rsidRPr="009C5391">
        <w:rPr>
          <w:rFonts w:ascii="Times New Roman" w:hAnsi="Times New Roman"/>
          <w:bCs/>
          <w:sz w:val="28"/>
          <w:szCs w:val="28"/>
        </w:rPr>
        <w:t xml:space="preserve"> заключить договор купли-продажи.</w:t>
      </w:r>
    </w:p>
    <w:p w14:paraId="641DCB98" w14:textId="1426406D"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65" w:name="_Toc350259883"/>
      <w:bookmarkStart w:id="366" w:name="_Toc350260029"/>
      <w:bookmarkStart w:id="367" w:name="_Toc350260187"/>
      <w:bookmarkStart w:id="368" w:name="_Toc350260330"/>
      <w:bookmarkStart w:id="369" w:name="_Toc350261455"/>
      <w:bookmarkStart w:id="370" w:name="_Toc523757106"/>
      <w:bookmarkStart w:id="371" w:name="_Toc20150057"/>
      <w:bookmarkStart w:id="372" w:name="_Toc20150235"/>
      <w:bookmarkStart w:id="373" w:name="_Toc21536901"/>
      <w:bookmarkEnd w:id="365"/>
      <w:bookmarkEnd w:id="366"/>
      <w:bookmarkEnd w:id="367"/>
      <w:bookmarkEnd w:id="368"/>
      <w:bookmarkEnd w:id="369"/>
      <w:r w:rsidRPr="00846C30">
        <w:rPr>
          <w:rFonts w:ascii="Times New Roman" w:hAnsi="Times New Roman"/>
          <w:sz w:val="28"/>
          <w:szCs w:val="28"/>
        </w:rPr>
        <w:t>При уклонении или отказе Победителя запроса предложений от подписания договора купли-продажи, Победитель запроса предложений утрачивает право на заключение договора купли-продажи лома</w:t>
      </w:r>
      <w:r>
        <w:rPr>
          <w:rFonts w:ascii="Times New Roman" w:hAnsi="Times New Roman"/>
          <w:sz w:val="28"/>
          <w:szCs w:val="28"/>
        </w:rPr>
        <w:t xml:space="preserve"> и отходов</w:t>
      </w:r>
      <w:r w:rsidRPr="00846C30">
        <w:rPr>
          <w:rFonts w:ascii="Times New Roman" w:hAnsi="Times New Roman"/>
          <w:sz w:val="28"/>
          <w:szCs w:val="28"/>
        </w:rPr>
        <w:t xml:space="preserve"> черных</w:t>
      </w:r>
      <w:r>
        <w:rPr>
          <w:rFonts w:ascii="Times New Roman" w:hAnsi="Times New Roman"/>
          <w:sz w:val="28"/>
          <w:szCs w:val="28"/>
        </w:rPr>
        <w:t xml:space="preserve"> </w:t>
      </w:r>
      <w:r w:rsidRPr="00846C30">
        <w:rPr>
          <w:rFonts w:ascii="Times New Roman" w:hAnsi="Times New Roman"/>
          <w:sz w:val="28"/>
          <w:szCs w:val="28"/>
        </w:rPr>
        <w:t>металлов, и задаток ему не возвращается. При этом Организатор имеет право принять решение о заключении договора купли-продажи с Участником запроса предложений, сделавшим предложение о цене договора купли-продажи, занявшее второе место в итоговой ранжировке.</w:t>
      </w:r>
      <w:bookmarkStart w:id="374" w:name="_Ref349316611"/>
      <w:bookmarkEnd w:id="370"/>
      <w:bookmarkEnd w:id="371"/>
      <w:bookmarkEnd w:id="372"/>
      <w:bookmarkEnd w:id="373"/>
    </w:p>
    <w:p w14:paraId="661876AF" w14:textId="14036686"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375" w:name="_Toc350259886"/>
      <w:bookmarkStart w:id="376" w:name="_Toc350260032"/>
      <w:bookmarkStart w:id="377" w:name="_Toc350260190"/>
      <w:bookmarkStart w:id="378" w:name="_Toc350260333"/>
      <w:bookmarkStart w:id="379" w:name="_Toc350261458"/>
      <w:bookmarkStart w:id="380" w:name="_Toc350259887"/>
      <w:bookmarkStart w:id="381" w:name="_Toc350260033"/>
      <w:bookmarkStart w:id="382" w:name="_Toc350260191"/>
      <w:bookmarkStart w:id="383" w:name="_Toc350260334"/>
      <w:bookmarkStart w:id="384" w:name="_Toc350261459"/>
      <w:bookmarkStart w:id="385" w:name="_Toc350259888"/>
      <w:bookmarkStart w:id="386" w:name="_Toc350260034"/>
      <w:bookmarkStart w:id="387" w:name="_Toc350260192"/>
      <w:bookmarkStart w:id="388" w:name="_Toc350260335"/>
      <w:bookmarkStart w:id="389" w:name="_Toc350261460"/>
      <w:bookmarkStart w:id="390" w:name="_Toc350259889"/>
      <w:bookmarkStart w:id="391" w:name="_Toc350260035"/>
      <w:bookmarkStart w:id="392" w:name="_Toc350260193"/>
      <w:bookmarkStart w:id="393" w:name="_Toc350260336"/>
      <w:bookmarkStart w:id="394" w:name="_Toc350261461"/>
      <w:bookmarkStart w:id="395" w:name="_Toc350259890"/>
      <w:bookmarkStart w:id="396" w:name="_Toc350260036"/>
      <w:bookmarkStart w:id="397" w:name="_Toc350260194"/>
      <w:bookmarkStart w:id="398" w:name="_Toc350260337"/>
      <w:bookmarkStart w:id="399" w:name="_Toc350261462"/>
      <w:bookmarkStart w:id="400" w:name="_Toc350259891"/>
      <w:bookmarkStart w:id="401" w:name="_Toc350260037"/>
      <w:bookmarkStart w:id="402" w:name="_Toc350260195"/>
      <w:bookmarkStart w:id="403" w:name="_Toc350260338"/>
      <w:bookmarkStart w:id="404" w:name="_Toc350261463"/>
      <w:bookmarkStart w:id="405" w:name="_Toc523757107"/>
      <w:bookmarkStart w:id="406" w:name="_Toc20150058"/>
      <w:bookmarkStart w:id="407" w:name="_Toc20150236"/>
      <w:bookmarkStart w:id="408" w:name="_Toc21536902"/>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846C30">
        <w:rPr>
          <w:rFonts w:ascii="Times New Roman" w:hAnsi="Times New Roman"/>
          <w:sz w:val="28"/>
          <w:szCs w:val="28"/>
        </w:rPr>
        <w:t>Информация об итогах запроса предложений (запрос предложений состоялся</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 xml:space="preserve">не состоялся; лом </w:t>
      </w:r>
      <w:r>
        <w:rPr>
          <w:rFonts w:ascii="Times New Roman" w:hAnsi="Times New Roman"/>
          <w:sz w:val="28"/>
          <w:szCs w:val="28"/>
        </w:rPr>
        <w:t xml:space="preserve">и отходы </w:t>
      </w:r>
      <w:r w:rsidRPr="00846C30">
        <w:rPr>
          <w:rFonts w:ascii="Times New Roman" w:hAnsi="Times New Roman"/>
          <w:sz w:val="28"/>
          <w:szCs w:val="28"/>
        </w:rPr>
        <w:t>черных</w:t>
      </w:r>
      <w:r>
        <w:rPr>
          <w:rFonts w:ascii="Times New Roman" w:hAnsi="Times New Roman"/>
          <w:sz w:val="28"/>
          <w:szCs w:val="28"/>
        </w:rPr>
        <w:t xml:space="preserve"> </w:t>
      </w:r>
      <w:r w:rsidRPr="00846C30">
        <w:rPr>
          <w:rFonts w:ascii="Times New Roman" w:hAnsi="Times New Roman"/>
          <w:sz w:val="28"/>
          <w:szCs w:val="28"/>
        </w:rPr>
        <w:t>металлов продан</w:t>
      </w:r>
      <w:r>
        <w:rPr>
          <w:rFonts w:ascii="Times New Roman" w:hAnsi="Times New Roman"/>
          <w:sz w:val="28"/>
          <w:szCs w:val="28"/>
        </w:rPr>
        <w:t xml:space="preserve">ы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не продан</w:t>
      </w:r>
      <w:r>
        <w:rPr>
          <w:rFonts w:ascii="Times New Roman" w:hAnsi="Times New Roman"/>
          <w:sz w:val="28"/>
          <w:szCs w:val="28"/>
        </w:rPr>
        <w:t>ы</w:t>
      </w:r>
      <w:r w:rsidRPr="00846C30">
        <w:rPr>
          <w:rFonts w:ascii="Times New Roman" w:hAnsi="Times New Roman"/>
          <w:sz w:val="28"/>
          <w:szCs w:val="28"/>
        </w:rPr>
        <w:t>) размещается на сайте ЭТП, на котором было опубликовано Извещение о проведении запроса предложений.</w:t>
      </w:r>
      <w:bookmarkEnd w:id="405"/>
      <w:bookmarkEnd w:id="406"/>
      <w:bookmarkEnd w:id="407"/>
      <w:bookmarkEnd w:id="408"/>
    </w:p>
    <w:p w14:paraId="538E0A10"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409" w:name="_Toc523757108"/>
      <w:bookmarkStart w:id="410" w:name="_Toc20150059"/>
      <w:bookmarkStart w:id="411" w:name="_Toc20150237"/>
      <w:bookmarkStart w:id="412" w:name="_Toc21536903"/>
      <w:r w:rsidRPr="00846C30">
        <w:rPr>
          <w:rFonts w:ascii="Times New Roman" w:hAnsi="Times New Roman"/>
          <w:sz w:val="28"/>
          <w:szCs w:val="28"/>
        </w:rPr>
        <w:t xml:space="preserve">В протоколах, размещаемых на сайте ЭТП, не указываются сведения о составе </w:t>
      </w:r>
      <w:r>
        <w:rPr>
          <w:rFonts w:ascii="Times New Roman" w:hAnsi="Times New Roman"/>
          <w:sz w:val="28"/>
          <w:szCs w:val="28"/>
        </w:rPr>
        <w:t>К</w:t>
      </w:r>
      <w:r w:rsidRPr="00846C30">
        <w:rPr>
          <w:rFonts w:ascii="Times New Roman" w:hAnsi="Times New Roman"/>
          <w:sz w:val="28"/>
          <w:szCs w:val="28"/>
        </w:rPr>
        <w:t xml:space="preserve">омиссии и данные о персональном голосовании членов </w:t>
      </w:r>
      <w:r>
        <w:rPr>
          <w:rFonts w:ascii="Times New Roman" w:hAnsi="Times New Roman"/>
          <w:sz w:val="28"/>
          <w:szCs w:val="28"/>
        </w:rPr>
        <w:t>К</w:t>
      </w:r>
      <w:r w:rsidRPr="00846C30">
        <w:rPr>
          <w:rFonts w:ascii="Times New Roman" w:hAnsi="Times New Roman"/>
          <w:sz w:val="28"/>
          <w:szCs w:val="28"/>
        </w:rPr>
        <w:t>омиссии.</w:t>
      </w:r>
      <w:bookmarkEnd w:id="409"/>
      <w:bookmarkEnd w:id="410"/>
      <w:bookmarkEnd w:id="411"/>
      <w:bookmarkEnd w:id="412"/>
    </w:p>
    <w:p w14:paraId="0B24F6A3"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413" w:name="_Toc523757109"/>
      <w:bookmarkStart w:id="414" w:name="_Toc20150060"/>
      <w:bookmarkStart w:id="415" w:name="_Toc20150238"/>
      <w:bookmarkStart w:id="416" w:name="_Toc21536904"/>
      <w:r w:rsidRPr="00846C30">
        <w:rPr>
          <w:rFonts w:ascii="Times New Roman" w:hAnsi="Times New Roman"/>
          <w:sz w:val="28"/>
          <w:szCs w:val="28"/>
        </w:rPr>
        <w:t xml:space="preserve">Единственным официальным источником информации о ходе и результатах запроса предложений является сайт ЭТП. Участники запроса предложений самостоятельно должны отслеживать опубликованные на таком сайте разъяснения и изменения Документации, информацию о принятых в ходе запроса предложений решениях </w:t>
      </w:r>
      <w:r>
        <w:rPr>
          <w:rFonts w:ascii="Times New Roman" w:hAnsi="Times New Roman"/>
          <w:sz w:val="28"/>
          <w:szCs w:val="28"/>
        </w:rPr>
        <w:t>К</w:t>
      </w:r>
      <w:r w:rsidRPr="00846C30">
        <w:rPr>
          <w:rFonts w:ascii="Times New Roman" w:hAnsi="Times New Roman"/>
          <w:sz w:val="28"/>
          <w:szCs w:val="28"/>
        </w:rPr>
        <w:t>омиссии и Организатора.</w:t>
      </w:r>
      <w:bookmarkEnd w:id="413"/>
      <w:bookmarkEnd w:id="414"/>
      <w:bookmarkEnd w:id="415"/>
      <w:bookmarkEnd w:id="416"/>
    </w:p>
    <w:p w14:paraId="24167121" w14:textId="77777777" w:rsidR="00BA6D73" w:rsidRPr="00846C30" w:rsidRDefault="00BA6D73" w:rsidP="00BA6D73">
      <w:pPr>
        <w:pStyle w:val="affe"/>
        <w:numPr>
          <w:ilvl w:val="2"/>
          <w:numId w:val="29"/>
        </w:numPr>
        <w:tabs>
          <w:tab w:val="left" w:pos="1418"/>
        </w:tabs>
        <w:spacing w:after="0" w:line="240" w:lineRule="auto"/>
        <w:ind w:left="0" w:firstLine="567"/>
        <w:jc w:val="both"/>
        <w:outlineLvl w:val="2"/>
        <w:rPr>
          <w:rFonts w:ascii="Times New Roman" w:hAnsi="Times New Roman"/>
          <w:sz w:val="28"/>
          <w:szCs w:val="28"/>
        </w:rPr>
      </w:pPr>
      <w:bookmarkStart w:id="417" w:name="_Toc523757105"/>
      <w:bookmarkStart w:id="418" w:name="_Toc20150061"/>
      <w:bookmarkStart w:id="419" w:name="_Toc20150239"/>
      <w:bookmarkStart w:id="420" w:name="_Toc21536905"/>
      <w:r w:rsidRPr="00846C30">
        <w:rPr>
          <w:rFonts w:ascii="Times New Roman" w:hAnsi="Times New Roman"/>
          <w:sz w:val="28"/>
          <w:szCs w:val="28"/>
        </w:rPr>
        <w:t xml:space="preserve">Протоколы, составленные в ходе проведения запроса предложений, Документация о запросе предложений, изменения, внесенные в Документацию, и разъяснения Документации о запросе предложения хранятся Организатором не менее </w:t>
      </w:r>
      <w:r>
        <w:rPr>
          <w:rFonts w:ascii="Times New Roman" w:hAnsi="Times New Roman"/>
          <w:sz w:val="28"/>
          <w:szCs w:val="28"/>
        </w:rPr>
        <w:t>3 (</w:t>
      </w:r>
      <w:r w:rsidRPr="00846C30">
        <w:rPr>
          <w:rFonts w:ascii="Times New Roman" w:hAnsi="Times New Roman"/>
          <w:sz w:val="28"/>
          <w:szCs w:val="28"/>
        </w:rPr>
        <w:t>трех</w:t>
      </w:r>
      <w:r>
        <w:rPr>
          <w:rFonts w:ascii="Times New Roman" w:hAnsi="Times New Roman"/>
          <w:sz w:val="28"/>
          <w:szCs w:val="28"/>
        </w:rPr>
        <w:t>)</w:t>
      </w:r>
      <w:r w:rsidRPr="00846C30">
        <w:rPr>
          <w:rFonts w:ascii="Times New Roman" w:hAnsi="Times New Roman"/>
          <w:sz w:val="28"/>
          <w:szCs w:val="28"/>
        </w:rPr>
        <w:t xml:space="preserve"> лет.</w:t>
      </w:r>
      <w:bookmarkEnd w:id="417"/>
      <w:bookmarkEnd w:id="418"/>
      <w:bookmarkEnd w:id="419"/>
      <w:bookmarkEnd w:id="420"/>
    </w:p>
    <w:p w14:paraId="0BFED562" w14:textId="77777777" w:rsidR="00BA6D73" w:rsidRPr="00846C30" w:rsidRDefault="00BA6D73" w:rsidP="00BA6D73">
      <w:pPr>
        <w:pStyle w:val="affe"/>
        <w:keepNext/>
        <w:keepLines/>
        <w:numPr>
          <w:ilvl w:val="0"/>
          <w:numId w:val="29"/>
        </w:numPr>
        <w:spacing w:before="480" w:after="240" w:line="360" w:lineRule="auto"/>
        <w:ind w:left="0" w:firstLine="0"/>
        <w:contextualSpacing w:val="0"/>
        <w:jc w:val="center"/>
        <w:outlineLvl w:val="0"/>
        <w:rPr>
          <w:rFonts w:ascii="Times New Roman" w:hAnsi="Times New Roman"/>
          <w:b/>
          <w:caps/>
          <w:sz w:val="28"/>
          <w:szCs w:val="28"/>
        </w:rPr>
      </w:pPr>
      <w:bookmarkStart w:id="421" w:name="_Toc523757110"/>
      <w:bookmarkStart w:id="422" w:name="_Toc22296285"/>
      <w:r w:rsidRPr="00846C30">
        <w:rPr>
          <w:rFonts w:ascii="Times New Roman" w:hAnsi="Times New Roman"/>
          <w:b/>
          <w:caps/>
          <w:sz w:val="28"/>
          <w:szCs w:val="28"/>
        </w:rPr>
        <w:lastRenderedPageBreak/>
        <w:t>ПОРЯДОК ЗаключениЯ договора купли-продажи по итогам запроса предложений</w:t>
      </w:r>
      <w:bookmarkEnd w:id="421"/>
      <w:bookmarkEnd w:id="422"/>
    </w:p>
    <w:p w14:paraId="4A4CD4A3"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23" w:name="_Ref19810678"/>
      <w:bookmarkStart w:id="424" w:name="_Toc20150063"/>
      <w:bookmarkStart w:id="425" w:name="_Toc20150241"/>
      <w:bookmarkStart w:id="426" w:name="_Toc21536907"/>
      <w:r w:rsidRPr="00846C30">
        <w:rPr>
          <w:rFonts w:ascii="Times New Roman" w:hAnsi="Times New Roman"/>
          <w:sz w:val="28"/>
          <w:szCs w:val="28"/>
        </w:rPr>
        <w:t>Договор купли-продажи заключается по итогам запроса предложений и составляется путем включения в его проект данных, указанных в заявке Победителя запроса предложений. Продавец в течение 2</w:t>
      </w:r>
      <w:r>
        <w:rPr>
          <w:rFonts w:ascii="Times New Roman" w:hAnsi="Times New Roman"/>
          <w:sz w:val="28"/>
          <w:szCs w:val="28"/>
        </w:rPr>
        <w:t xml:space="preserve"> </w:t>
      </w:r>
      <w:r w:rsidRPr="00846C30">
        <w:rPr>
          <w:rFonts w:ascii="Times New Roman" w:hAnsi="Times New Roman"/>
          <w:sz w:val="28"/>
          <w:szCs w:val="28"/>
        </w:rPr>
        <w:t xml:space="preserve">(двух) рабочих дней со дня опубликования протокола об итогах запроса предложений, направляет проект договора купли-продажи Победителю запроса предложений. Победитель запроса предложений при получении от Продавца проекта договора купли-продажи обязан в течение 5 (пяти) рабочих дней подписать его, заверить печатью </w:t>
      </w:r>
      <w:r>
        <w:rPr>
          <w:rFonts w:ascii="Times New Roman" w:hAnsi="Times New Roman"/>
          <w:sz w:val="28"/>
          <w:szCs w:val="28"/>
        </w:rPr>
        <w:t xml:space="preserve">(при наличии) </w:t>
      </w:r>
      <w:r w:rsidRPr="00846C30">
        <w:rPr>
          <w:rFonts w:ascii="Times New Roman" w:hAnsi="Times New Roman"/>
          <w:sz w:val="28"/>
          <w:szCs w:val="28"/>
        </w:rPr>
        <w:t xml:space="preserve">и направить (оригиналы, в </w:t>
      </w:r>
      <w:r>
        <w:rPr>
          <w:rFonts w:ascii="Times New Roman" w:hAnsi="Times New Roman"/>
          <w:sz w:val="28"/>
          <w:szCs w:val="28"/>
        </w:rPr>
        <w:t>2 (</w:t>
      </w:r>
      <w:r w:rsidRPr="00846C30">
        <w:rPr>
          <w:rFonts w:ascii="Times New Roman" w:hAnsi="Times New Roman"/>
          <w:sz w:val="28"/>
          <w:szCs w:val="28"/>
        </w:rPr>
        <w:t>двух</w:t>
      </w:r>
      <w:r>
        <w:rPr>
          <w:rFonts w:ascii="Times New Roman" w:hAnsi="Times New Roman"/>
          <w:sz w:val="28"/>
          <w:szCs w:val="28"/>
        </w:rPr>
        <w:t>)</w:t>
      </w:r>
      <w:r w:rsidRPr="00846C30">
        <w:rPr>
          <w:rFonts w:ascii="Times New Roman" w:hAnsi="Times New Roman"/>
          <w:sz w:val="28"/>
          <w:szCs w:val="28"/>
        </w:rPr>
        <w:t xml:space="preserve"> экземплярах) Продавцу для дальнейшего оформления по адресу, указанному в </w:t>
      </w:r>
      <w:r>
        <w:rPr>
          <w:rFonts w:ascii="Times New Roman" w:hAnsi="Times New Roman"/>
          <w:sz w:val="28"/>
          <w:szCs w:val="28"/>
        </w:rPr>
        <w:t>пункте</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_Ref20154970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3.3</w:t>
      </w:r>
      <w:r w:rsidRPr="00846C30">
        <w:rPr>
          <w:rFonts w:ascii="Times New Roman" w:hAnsi="Times New Roman"/>
          <w:sz w:val="28"/>
          <w:szCs w:val="28"/>
        </w:rPr>
        <w:fldChar w:fldCharType="end"/>
      </w:r>
      <w:r w:rsidRPr="00846C30">
        <w:rPr>
          <w:rFonts w:ascii="Times New Roman" w:hAnsi="Times New Roman"/>
          <w:sz w:val="28"/>
          <w:szCs w:val="28"/>
        </w:rPr>
        <w:t xml:space="preserve"> Извещения о проведении запроса предложений.</w:t>
      </w:r>
      <w:bookmarkEnd w:id="423"/>
      <w:bookmarkEnd w:id="424"/>
      <w:bookmarkEnd w:id="425"/>
      <w:bookmarkEnd w:id="426"/>
    </w:p>
    <w:p w14:paraId="0086485C"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27" w:name="_Ref19810668"/>
      <w:bookmarkStart w:id="428" w:name="_Toc20150064"/>
      <w:bookmarkStart w:id="429" w:name="_Toc20150242"/>
      <w:bookmarkStart w:id="430" w:name="_Toc21536908"/>
      <w:r w:rsidRPr="00846C30">
        <w:rPr>
          <w:rFonts w:ascii="Times New Roman" w:hAnsi="Times New Roman"/>
          <w:sz w:val="28"/>
          <w:szCs w:val="28"/>
        </w:rPr>
        <w:t>Победитель запроса предложений в случае отказа от заключения договора купли-продажи обязан в течение 1 (одного) рабочего дня после опубликования протокола об итогах запроса предложений письменно известить об этом Организатора и Продавца.</w:t>
      </w:r>
      <w:bookmarkEnd w:id="427"/>
      <w:bookmarkEnd w:id="428"/>
      <w:bookmarkEnd w:id="429"/>
      <w:bookmarkEnd w:id="430"/>
    </w:p>
    <w:p w14:paraId="3A92AE6A"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31" w:name="_Toc20150065"/>
      <w:bookmarkStart w:id="432" w:name="_Toc20150243"/>
      <w:bookmarkStart w:id="433" w:name="_Toc21536909"/>
      <w:r w:rsidRPr="00846C30">
        <w:rPr>
          <w:rFonts w:ascii="Times New Roman" w:hAnsi="Times New Roman"/>
          <w:sz w:val="28"/>
          <w:szCs w:val="28"/>
        </w:rPr>
        <w:t>При заключении Договора купли-продажи с Победителем запроса предложений внесение изменений в проект Договора купли-продажи, входящего в состав Документации, не допускается.</w:t>
      </w:r>
      <w:bookmarkStart w:id="434" w:name="_Toc350259895"/>
      <w:bookmarkStart w:id="435" w:name="_Toc350260041"/>
      <w:bookmarkStart w:id="436" w:name="_Toc350260199"/>
      <w:bookmarkStart w:id="437" w:name="_Toc350260342"/>
      <w:bookmarkStart w:id="438" w:name="_Toc350261467"/>
      <w:bookmarkEnd w:id="431"/>
      <w:bookmarkEnd w:id="432"/>
      <w:bookmarkEnd w:id="433"/>
      <w:bookmarkEnd w:id="434"/>
      <w:bookmarkEnd w:id="435"/>
      <w:bookmarkEnd w:id="436"/>
      <w:bookmarkEnd w:id="437"/>
      <w:bookmarkEnd w:id="438"/>
    </w:p>
    <w:p w14:paraId="2839ECCE"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39" w:name="_Ref20145726"/>
      <w:bookmarkStart w:id="440" w:name="_Toc20150066"/>
      <w:bookmarkStart w:id="441" w:name="_Toc20150244"/>
      <w:bookmarkStart w:id="442" w:name="_Toc21536910"/>
      <w:r w:rsidRPr="00846C30">
        <w:rPr>
          <w:rFonts w:ascii="Times New Roman" w:hAnsi="Times New Roman"/>
          <w:sz w:val="28"/>
          <w:szCs w:val="28"/>
        </w:rPr>
        <w:t xml:space="preserve">Победитель запроса предложений, с которым заключается договор купли-продажи, признается уклонившимся от заключения договора купли-продажи, если он отказался от заключения договора купли-продажи в соответствии с </w:t>
      </w:r>
      <w:r>
        <w:rPr>
          <w:rFonts w:ascii="Times New Roman" w:hAnsi="Times New Roman"/>
          <w:sz w:val="28"/>
          <w:szCs w:val="28"/>
        </w:rPr>
        <w:t>пунктом</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_Ref19810668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4.2</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 или не направил в установленный срок, предусмотренный </w:t>
      </w:r>
      <w:r>
        <w:rPr>
          <w:rFonts w:ascii="Times New Roman" w:hAnsi="Times New Roman"/>
          <w:sz w:val="28"/>
          <w:szCs w:val="28"/>
        </w:rPr>
        <w:t>пунктом</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_Ref19810678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4.1</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 подписанный проект договора купли-продажи.</w:t>
      </w:r>
      <w:bookmarkEnd w:id="439"/>
      <w:bookmarkEnd w:id="440"/>
      <w:bookmarkEnd w:id="441"/>
      <w:bookmarkEnd w:id="442"/>
    </w:p>
    <w:p w14:paraId="513E670A"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43" w:name="_Toc20150067"/>
      <w:bookmarkStart w:id="444" w:name="_Toc20150245"/>
      <w:bookmarkStart w:id="445" w:name="_Toc21536911"/>
      <w:r w:rsidRPr="00846C30">
        <w:rPr>
          <w:rFonts w:ascii="Times New Roman" w:hAnsi="Times New Roman"/>
          <w:sz w:val="28"/>
          <w:szCs w:val="28"/>
        </w:rPr>
        <w:t xml:space="preserve">При уклонении или отказе Победителя запроса предложений от заключения в установленный срок договора купли-продажи Продавец вправе заключить его с Участником запроса предложений, </w:t>
      </w:r>
      <w:r>
        <w:rPr>
          <w:rFonts w:ascii="Times New Roman" w:hAnsi="Times New Roman"/>
          <w:sz w:val="28"/>
          <w:szCs w:val="28"/>
        </w:rPr>
        <w:t xml:space="preserve">заявка которого </w:t>
      </w:r>
      <w:r w:rsidRPr="00846C30">
        <w:rPr>
          <w:rFonts w:ascii="Times New Roman" w:hAnsi="Times New Roman"/>
          <w:sz w:val="28"/>
          <w:szCs w:val="28"/>
        </w:rPr>
        <w:t>заня</w:t>
      </w:r>
      <w:r>
        <w:rPr>
          <w:rFonts w:ascii="Times New Roman" w:hAnsi="Times New Roman"/>
          <w:sz w:val="28"/>
          <w:szCs w:val="28"/>
        </w:rPr>
        <w:t>ла</w:t>
      </w:r>
      <w:r w:rsidRPr="00846C30">
        <w:rPr>
          <w:rFonts w:ascii="Times New Roman" w:hAnsi="Times New Roman"/>
          <w:sz w:val="28"/>
          <w:szCs w:val="28"/>
        </w:rPr>
        <w:t xml:space="preserve"> второе место в итоговой ранжировке. При этом задаток Победителю запроса предложений не возвращается, и он утрачивает право на заключение указанного договора купли-продажи.</w:t>
      </w:r>
      <w:bookmarkEnd w:id="443"/>
      <w:bookmarkEnd w:id="444"/>
      <w:bookmarkEnd w:id="445"/>
    </w:p>
    <w:p w14:paraId="6203BA0E"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46" w:name="_Toc20150068"/>
      <w:bookmarkStart w:id="447" w:name="_Toc20150246"/>
      <w:bookmarkStart w:id="448" w:name="_Toc21536912"/>
      <w:r w:rsidRPr="00846C30">
        <w:rPr>
          <w:rFonts w:ascii="Times New Roman" w:hAnsi="Times New Roman"/>
          <w:sz w:val="28"/>
          <w:szCs w:val="28"/>
        </w:rPr>
        <w:t>Отказ</w:t>
      </w:r>
      <w:r>
        <w:rPr>
          <w:rFonts w:ascii="Times New Roman" w:hAnsi="Times New Roman"/>
          <w:sz w:val="28"/>
          <w:szCs w:val="28"/>
        </w:rPr>
        <w:t xml:space="preserve"> </w:t>
      </w:r>
      <w:r w:rsidRPr="00846C30">
        <w:rPr>
          <w:rFonts w:ascii="Times New Roman" w:hAnsi="Times New Roman"/>
          <w:sz w:val="28"/>
          <w:szCs w:val="28"/>
        </w:rPr>
        <w:t>/</w:t>
      </w:r>
      <w:r>
        <w:rPr>
          <w:rFonts w:ascii="Times New Roman" w:hAnsi="Times New Roman"/>
          <w:sz w:val="28"/>
          <w:szCs w:val="28"/>
        </w:rPr>
        <w:t xml:space="preserve"> </w:t>
      </w:r>
      <w:r w:rsidRPr="00846C30">
        <w:rPr>
          <w:rFonts w:ascii="Times New Roman" w:hAnsi="Times New Roman"/>
          <w:sz w:val="28"/>
          <w:szCs w:val="28"/>
        </w:rPr>
        <w:t xml:space="preserve">уклонение Победителя запроса предложений от заключения в установленный срок договора купли-продажи фиксируется в протоколе, который формируется и подписывается в течение 1 (одного) рабочего дня с даты отказа </w:t>
      </w:r>
      <w:r>
        <w:rPr>
          <w:rFonts w:ascii="Times New Roman" w:hAnsi="Times New Roman"/>
          <w:sz w:val="28"/>
          <w:szCs w:val="28"/>
        </w:rPr>
        <w:t>П</w:t>
      </w:r>
      <w:r w:rsidRPr="00846C30">
        <w:rPr>
          <w:rFonts w:ascii="Times New Roman" w:hAnsi="Times New Roman"/>
          <w:sz w:val="28"/>
          <w:szCs w:val="28"/>
        </w:rPr>
        <w:t xml:space="preserve">обедителя запроса предложений от заключения договора купли-продажи. Протокол подписывается членами </w:t>
      </w:r>
      <w:r>
        <w:rPr>
          <w:rFonts w:ascii="Times New Roman" w:hAnsi="Times New Roman"/>
          <w:sz w:val="28"/>
          <w:szCs w:val="28"/>
        </w:rPr>
        <w:t>К</w:t>
      </w:r>
      <w:r w:rsidRPr="00846C30">
        <w:rPr>
          <w:rFonts w:ascii="Times New Roman" w:hAnsi="Times New Roman"/>
          <w:sz w:val="28"/>
          <w:szCs w:val="28"/>
        </w:rPr>
        <w:t>омиссии.</w:t>
      </w:r>
      <w:bookmarkEnd w:id="446"/>
      <w:bookmarkEnd w:id="447"/>
      <w:bookmarkEnd w:id="448"/>
    </w:p>
    <w:p w14:paraId="4405999B"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49" w:name="_Ref19811724"/>
      <w:bookmarkStart w:id="450" w:name="_Toc20150069"/>
      <w:bookmarkStart w:id="451" w:name="_Toc20150247"/>
      <w:bookmarkStart w:id="452" w:name="_Toc21536913"/>
      <w:r w:rsidRPr="00846C30">
        <w:rPr>
          <w:rFonts w:ascii="Times New Roman" w:hAnsi="Times New Roman"/>
          <w:sz w:val="28"/>
          <w:szCs w:val="28"/>
        </w:rPr>
        <w:t xml:space="preserve">В случае отказа Победителя запроса предложений от заключения договора купли-продажи, Продавец в течение 2 (двух) рабочих дней с даты подписания протокола, направляет проект договора купли-продажи Участнику запроса предложений, </w:t>
      </w:r>
      <w:r>
        <w:rPr>
          <w:rFonts w:ascii="Times New Roman" w:hAnsi="Times New Roman"/>
          <w:sz w:val="28"/>
          <w:szCs w:val="28"/>
        </w:rPr>
        <w:t xml:space="preserve">заявка которого заняла </w:t>
      </w:r>
      <w:r w:rsidRPr="00846C30">
        <w:rPr>
          <w:rFonts w:ascii="Times New Roman" w:hAnsi="Times New Roman"/>
          <w:sz w:val="28"/>
          <w:szCs w:val="28"/>
        </w:rPr>
        <w:t xml:space="preserve">второе место в итоговой ранжировке. Участник запроса предложений, </w:t>
      </w:r>
      <w:r>
        <w:rPr>
          <w:rFonts w:ascii="Times New Roman" w:hAnsi="Times New Roman"/>
          <w:sz w:val="28"/>
          <w:szCs w:val="28"/>
        </w:rPr>
        <w:t>подавший заявку</w:t>
      </w:r>
      <w:r w:rsidRPr="00846C30">
        <w:rPr>
          <w:rFonts w:ascii="Times New Roman" w:hAnsi="Times New Roman"/>
          <w:sz w:val="28"/>
          <w:szCs w:val="28"/>
        </w:rPr>
        <w:t>, занявш</w:t>
      </w:r>
      <w:r>
        <w:rPr>
          <w:rFonts w:ascii="Times New Roman" w:hAnsi="Times New Roman"/>
          <w:sz w:val="28"/>
          <w:szCs w:val="28"/>
        </w:rPr>
        <w:t>ую</w:t>
      </w:r>
      <w:r w:rsidRPr="00846C30">
        <w:rPr>
          <w:rFonts w:ascii="Times New Roman" w:hAnsi="Times New Roman"/>
          <w:sz w:val="28"/>
          <w:szCs w:val="28"/>
        </w:rPr>
        <w:t xml:space="preserve"> второе место в итоговой ранжировке, обязан в течение 5 (пяти) рабочих дней с </w:t>
      </w:r>
      <w:r w:rsidRPr="00846C30">
        <w:rPr>
          <w:rFonts w:ascii="Times New Roman" w:hAnsi="Times New Roman"/>
          <w:sz w:val="28"/>
          <w:szCs w:val="28"/>
        </w:rPr>
        <w:lastRenderedPageBreak/>
        <w:t xml:space="preserve">момента получения договора купли-продажи подписать его, заверить печатью </w:t>
      </w:r>
      <w:r>
        <w:rPr>
          <w:rFonts w:ascii="Times New Roman" w:hAnsi="Times New Roman"/>
          <w:sz w:val="28"/>
          <w:szCs w:val="28"/>
        </w:rPr>
        <w:t xml:space="preserve">(при наличии) </w:t>
      </w:r>
      <w:r w:rsidRPr="00846C30">
        <w:rPr>
          <w:rFonts w:ascii="Times New Roman" w:hAnsi="Times New Roman"/>
          <w:sz w:val="28"/>
          <w:szCs w:val="28"/>
        </w:rPr>
        <w:t xml:space="preserve">и направить (оригиналы, в двух экземплярах) Продавцу для дальнейшего оформления по адресу, указанному в </w:t>
      </w:r>
      <w:r>
        <w:rPr>
          <w:rFonts w:ascii="Times New Roman" w:hAnsi="Times New Roman"/>
          <w:sz w:val="28"/>
          <w:szCs w:val="28"/>
        </w:rPr>
        <w:t xml:space="preserve">пункте </w:t>
      </w:r>
      <w:r>
        <w:rPr>
          <w:rFonts w:ascii="Times New Roman" w:hAnsi="Times New Roman"/>
          <w:sz w:val="28"/>
          <w:szCs w:val="28"/>
        </w:rPr>
        <w:fldChar w:fldCharType="begin"/>
      </w:r>
      <w:r>
        <w:rPr>
          <w:rFonts w:ascii="Times New Roman" w:hAnsi="Times New Roman"/>
          <w:sz w:val="28"/>
          <w:szCs w:val="28"/>
        </w:rPr>
        <w:instrText xml:space="preserve"> REF _Ref20154970 \r \h </w:instrText>
      </w:r>
      <w:r>
        <w:rPr>
          <w:rFonts w:ascii="Times New Roman" w:hAnsi="Times New Roman"/>
          <w:sz w:val="28"/>
          <w:szCs w:val="28"/>
        </w:rPr>
      </w:r>
      <w:r>
        <w:rPr>
          <w:rFonts w:ascii="Times New Roman" w:hAnsi="Times New Roman"/>
          <w:sz w:val="28"/>
          <w:szCs w:val="28"/>
        </w:rPr>
        <w:fldChar w:fldCharType="separate"/>
      </w:r>
      <w:r w:rsidR="00C52E4B">
        <w:rPr>
          <w:rFonts w:ascii="Times New Roman" w:hAnsi="Times New Roman"/>
          <w:sz w:val="28"/>
          <w:szCs w:val="28"/>
        </w:rPr>
        <w:t>3.3</w:t>
      </w:r>
      <w:r>
        <w:rPr>
          <w:rFonts w:ascii="Times New Roman" w:hAnsi="Times New Roman"/>
          <w:sz w:val="28"/>
          <w:szCs w:val="28"/>
        </w:rPr>
        <w:fldChar w:fldCharType="end"/>
      </w:r>
      <w:r w:rsidRPr="00846C30">
        <w:rPr>
          <w:rFonts w:ascii="Times New Roman" w:hAnsi="Times New Roman"/>
          <w:sz w:val="28"/>
          <w:szCs w:val="28"/>
        </w:rPr>
        <w:t xml:space="preserve"> Извещения о проведении запроса предложений. В этом случае заключение договора купли-продажи для Участника запроса предложений, </w:t>
      </w:r>
      <w:r>
        <w:rPr>
          <w:rFonts w:ascii="Times New Roman" w:hAnsi="Times New Roman"/>
          <w:sz w:val="28"/>
          <w:szCs w:val="28"/>
        </w:rPr>
        <w:t>подавшего заявку</w:t>
      </w:r>
      <w:r w:rsidRPr="00846C30">
        <w:rPr>
          <w:rFonts w:ascii="Times New Roman" w:hAnsi="Times New Roman"/>
          <w:sz w:val="28"/>
          <w:szCs w:val="28"/>
        </w:rPr>
        <w:t>, занявш</w:t>
      </w:r>
      <w:r>
        <w:rPr>
          <w:rFonts w:ascii="Times New Roman" w:hAnsi="Times New Roman"/>
          <w:sz w:val="28"/>
          <w:szCs w:val="28"/>
        </w:rPr>
        <w:t>ую</w:t>
      </w:r>
      <w:r w:rsidRPr="00846C30">
        <w:rPr>
          <w:rFonts w:ascii="Times New Roman" w:hAnsi="Times New Roman"/>
          <w:sz w:val="28"/>
          <w:szCs w:val="28"/>
        </w:rPr>
        <w:t xml:space="preserve"> второе место в итоговой ранжировке, является обязательным. В случае </w:t>
      </w:r>
      <w:r>
        <w:rPr>
          <w:rFonts w:ascii="Times New Roman" w:hAnsi="Times New Roman"/>
          <w:sz w:val="28"/>
          <w:szCs w:val="28"/>
        </w:rPr>
        <w:t xml:space="preserve">отказа или </w:t>
      </w:r>
      <w:r w:rsidRPr="00846C30">
        <w:rPr>
          <w:rFonts w:ascii="Times New Roman" w:hAnsi="Times New Roman"/>
          <w:sz w:val="28"/>
          <w:szCs w:val="28"/>
        </w:rPr>
        <w:t xml:space="preserve">уклонения Участника запроса предложений, </w:t>
      </w:r>
      <w:r>
        <w:rPr>
          <w:rFonts w:ascii="Times New Roman" w:hAnsi="Times New Roman"/>
          <w:sz w:val="28"/>
          <w:szCs w:val="28"/>
        </w:rPr>
        <w:t>подавшего заявку</w:t>
      </w:r>
      <w:r w:rsidRPr="00846C30">
        <w:rPr>
          <w:rFonts w:ascii="Times New Roman" w:hAnsi="Times New Roman"/>
          <w:sz w:val="28"/>
          <w:szCs w:val="28"/>
        </w:rPr>
        <w:t>, занявш</w:t>
      </w:r>
      <w:r>
        <w:rPr>
          <w:rFonts w:ascii="Times New Roman" w:hAnsi="Times New Roman"/>
          <w:sz w:val="28"/>
          <w:szCs w:val="28"/>
        </w:rPr>
        <w:t>ую</w:t>
      </w:r>
      <w:r w:rsidRPr="00846C30">
        <w:rPr>
          <w:rFonts w:ascii="Times New Roman" w:hAnsi="Times New Roman"/>
          <w:sz w:val="28"/>
          <w:szCs w:val="28"/>
        </w:rPr>
        <w:t xml:space="preserve"> второе место в итоговой ранжировке, от заключения договора купли-продажи, задаток ему не возвращается, и он утрачивает право на заключение указанного договора купли-продажи.</w:t>
      </w:r>
      <w:bookmarkEnd w:id="449"/>
      <w:bookmarkEnd w:id="450"/>
      <w:bookmarkEnd w:id="451"/>
      <w:bookmarkEnd w:id="452"/>
    </w:p>
    <w:p w14:paraId="25E2A614"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53" w:name="_Toc20150070"/>
      <w:bookmarkStart w:id="454" w:name="_Toc20150248"/>
      <w:bookmarkStart w:id="455" w:name="_Toc21536914"/>
      <w:r w:rsidRPr="00846C30">
        <w:rPr>
          <w:rFonts w:ascii="Times New Roman" w:hAnsi="Times New Roman"/>
          <w:sz w:val="28"/>
          <w:szCs w:val="28"/>
        </w:rPr>
        <w:t xml:space="preserve">Если в течение срока, предусмотренного для заключения договора купли-продажи, Продавцу станет известно о том, что Победитель запроса предложений (в случае, предусмотренном </w:t>
      </w:r>
      <w:r>
        <w:rPr>
          <w:rFonts w:ascii="Times New Roman" w:hAnsi="Times New Roman"/>
          <w:sz w:val="28"/>
          <w:szCs w:val="28"/>
        </w:rPr>
        <w:t>пунктом</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_Ref19811724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4.7</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 Участник запроса предложений, </w:t>
      </w:r>
      <w:r>
        <w:rPr>
          <w:rFonts w:ascii="Times New Roman" w:hAnsi="Times New Roman"/>
          <w:sz w:val="28"/>
          <w:szCs w:val="28"/>
        </w:rPr>
        <w:t>подавший заявку</w:t>
      </w:r>
      <w:r w:rsidRPr="00846C30">
        <w:rPr>
          <w:rFonts w:ascii="Times New Roman" w:hAnsi="Times New Roman"/>
          <w:sz w:val="28"/>
          <w:szCs w:val="28"/>
        </w:rPr>
        <w:t>, занявш</w:t>
      </w:r>
      <w:r>
        <w:rPr>
          <w:rFonts w:ascii="Times New Roman" w:hAnsi="Times New Roman"/>
          <w:sz w:val="28"/>
          <w:szCs w:val="28"/>
        </w:rPr>
        <w:t>ую</w:t>
      </w:r>
      <w:r w:rsidRPr="00846C30">
        <w:rPr>
          <w:rFonts w:ascii="Times New Roman" w:hAnsi="Times New Roman"/>
          <w:sz w:val="28"/>
          <w:szCs w:val="28"/>
        </w:rPr>
        <w:t xml:space="preserve"> второе место в итоговой ранжировке) перестал соответствовать требованиям, предусмотренным </w:t>
      </w:r>
      <w:r>
        <w:rPr>
          <w:rFonts w:ascii="Times New Roman" w:hAnsi="Times New Roman"/>
          <w:sz w:val="28"/>
          <w:szCs w:val="28"/>
        </w:rPr>
        <w:t>пунктом</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_Ref350356849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2.1</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w:t>
      </w:r>
      <w:r>
        <w:rPr>
          <w:rFonts w:ascii="Times New Roman" w:hAnsi="Times New Roman"/>
          <w:sz w:val="28"/>
          <w:szCs w:val="28"/>
        </w:rPr>
        <w:t>,</w:t>
      </w:r>
      <w:r w:rsidRPr="00846C30">
        <w:rPr>
          <w:rFonts w:ascii="Times New Roman" w:hAnsi="Times New Roman"/>
          <w:sz w:val="28"/>
          <w:szCs w:val="28"/>
        </w:rPr>
        <w:t xml:space="preserve"> Продавец вправе отказаться в одностороннем порядке от заключения договора купли-продажи с Победителем запроса предложений (в случае, предусмотренном </w:t>
      </w:r>
      <w:r>
        <w:rPr>
          <w:rFonts w:ascii="Times New Roman" w:hAnsi="Times New Roman"/>
          <w:sz w:val="28"/>
          <w:szCs w:val="28"/>
        </w:rPr>
        <w:t>пунктом</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_Ref19811724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4.7</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 Участником запроса предложений, </w:t>
      </w:r>
      <w:r>
        <w:rPr>
          <w:rFonts w:ascii="Times New Roman" w:hAnsi="Times New Roman"/>
          <w:sz w:val="28"/>
          <w:szCs w:val="28"/>
        </w:rPr>
        <w:t>подавшим заявку</w:t>
      </w:r>
      <w:r w:rsidRPr="00846C30">
        <w:rPr>
          <w:rFonts w:ascii="Times New Roman" w:hAnsi="Times New Roman"/>
          <w:sz w:val="28"/>
          <w:szCs w:val="28"/>
        </w:rPr>
        <w:t>, занявш</w:t>
      </w:r>
      <w:r>
        <w:rPr>
          <w:rFonts w:ascii="Times New Roman" w:hAnsi="Times New Roman"/>
          <w:sz w:val="28"/>
          <w:szCs w:val="28"/>
        </w:rPr>
        <w:t>ую</w:t>
      </w:r>
      <w:r w:rsidRPr="00846C30">
        <w:rPr>
          <w:rFonts w:ascii="Times New Roman" w:hAnsi="Times New Roman"/>
          <w:sz w:val="28"/>
          <w:szCs w:val="28"/>
        </w:rPr>
        <w:t xml:space="preserve"> второе место в итоговой ранжировке).</w:t>
      </w:r>
      <w:bookmarkEnd w:id="453"/>
      <w:bookmarkEnd w:id="454"/>
      <w:bookmarkEnd w:id="455"/>
    </w:p>
    <w:p w14:paraId="030A0DC8"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56" w:name="_Toc20150071"/>
      <w:bookmarkStart w:id="457" w:name="_Toc20150249"/>
      <w:bookmarkStart w:id="458" w:name="_Toc21536915"/>
      <w:bookmarkStart w:id="459" w:name="_Ref31215029"/>
      <w:r w:rsidRPr="00846C30">
        <w:rPr>
          <w:rFonts w:ascii="Times New Roman" w:hAnsi="Times New Roman"/>
          <w:sz w:val="28"/>
          <w:szCs w:val="28"/>
        </w:rPr>
        <w:t xml:space="preserve">Договор купли-продажи по итогам процедуры запроса предложений подписывается в течение не более 15 </w:t>
      </w:r>
      <w:r>
        <w:rPr>
          <w:rFonts w:ascii="Times New Roman" w:hAnsi="Times New Roman"/>
          <w:sz w:val="28"/>
          <w:szCs w:val="28"/>
        </w:rPr>
        <w:t xml:space="preserve">(пятнадцати) </w:t>
      </w:r>
      <w:r w:rsidRPr="00846C30">
        <w:rPr>
          <w:rFonts w:ascii="Times New Roman" w:hAnsi="Times New Roman"/>
          <w:sz w:val="28"/>
          <w:szCs w:val="28"/>
        </w:rPr>
        <w:t>рабочих дней, с даты подписания протокола об итогах запроса предложений.</w:t>
      </w:r>
      <w:bookmarkEnd w:id="456"/>
      <w:bookmarkEnd w:id="457"/>
      <w:bookmarkEnd w:id="458"/>
      <w:bookmarkEnd w:id="459"/>
    </w:p>
    <w:p w14:paraId="33BF7432" w14:textId="77777777" w:rsidR="00BA6D73" w:rsidRPr="00846C30"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460" w:name="_Toc20150072"/>
      <w:bookmarkStart w:id="461" w:name="_Toc20150250"/>
      <w:bookmarkStart w:id="462" w:name="_Toc21536916"/>
      <w:r w:rsidRPr="00846C30">
        <w:rPr>
          <w:rFonts w:ascii="Times New Roman" w:hAnsi="Times New Roman"/>
          <w:sz w:val="28"/>
          <w:szCs w:val="28"/>
        </w:rPr>
        <w:t xml:space="preserve">В случае если запрос предложений признан несостоявшимся по причине, указанной в </w:t>
      </w:r>
      <w:r>
        <w:rPr>
          <w:rFonts w:ascii="Times New Roman" w:hAnsi="Times New Roman"/>
          <w:sz w:val="28"/>
          <w:szCs w:val="28"/>
        </w:rPr>
        <w:t>пунктах</w:t>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_Ref350258876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3.2.15</w:t>
      </w:r>
      <w:r w:rsidRPr="00846C30">
        <w:rPr>
          <w:rFonts w:ascii="Times New Roman" w:hAnsi="Times New Roman"/>
          <w:sz w:val="28"/>
          <w:szCs w:val="28"/>
        </w:rPr>
        <w:fldChar w:fldCharType="end"/>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_Ref19812266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б)</w:t>
      </w:r>
      <w:r w:rsidRPr="00846C30">
        <w:rPr>
          <w:rFonts w:ascii="Times New Roman" w:hAnsi="Times New Roman"/>
          <w:sz w:val="28"/>
          <w:szCs w:val="28"/>
        </w:rPr>
        <w:fldChar w:fldCharType="end"/>
      </w:r>
      <w:r w:rsidRPr="00846C30">
        <w:rPr>
          <w:rFonts w:ascii="Times New Roman" w:hAnsi="Times New Roman"/>
          <w:sz w:val="28"/>
          <w:szCs w:val="28"/>
        </w:rPr>
        <w:t xml:space="preserve"> или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_Ref350258876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3.2.15</w:t>
      </w:r>
      <w:r w:rsidRPr="00846C30">
        <w:rPr>
          <w:rFonts w:ascii="Times New Roman" w:hAnsi="Times New Roman"/>
          <w:sz w:val="28"/>
          <w:szCs w:val="28"/>
        </w:rPr>
        <w:fldChar w:fldCharType="end"/>
      </w:r>
      <w:r w:rsidRPr="00846C30">
        <w:rPr>
          <w:rFonts w:ascii="Times New Roman" w:hAnsi="Times New Roman"/>
          <w:sz w:val="28"/>
          <w:szCs w:val="28"/>
        </w:rPr>
        <w:t xml:space="preserve"> </w:t>
      </w:r>
      <w:r w:rsidRPr="00846C30">
        <w:rPr>
          <w:rFonts w:ascii="Times New Roman" w:hAnsi="Times New Roman"/>
          <w:sz w:val="28"/>
          <w:szCs w:val="28"/>
        </w:rPr>
        <w:fldChar w:fldCharType="begin"/>
      </w:r>
      <w:r w:rsidRPr="00846C30">
        <w:rPr>
          <w:rFonts w:ascii="Times New Roman" w:hAnsi="Times New Roman"/>
          <w:sz w:val="28"/>
          <w:szCs w:val="28"/>
        </w:rPr>
        <w:instrText xml:space="preserve"> REF _Ref19812278 \r \h  \* MERGEFORMAT </w:instrText>
      </w:r>
      <w:r w:rsidRPr="00846C30">
        <w:rPr>
          <w:rFonts w:ascii="Times New Roman" w:hAnsi="Times New Roman"/>
          <w:sz w:val="28"/>
          <w:szCs w:val="28"/>
        </w:rPr>
      </w:r>
      <w:r w:rsidRPr="00846C30">
        <w:rPr>
          <w:rFonts w:ascii="Times New Roman" w:hAnsi="Times New Roman"/>
          <w:sz w:val="28"/>
          <w:szCs w:val="28"/>
        </w:rPr>
        <w:fldChar w:fldCharType="separate"/>
      </w:r>
      <w:r w:rsidR="00C52E4B">
        <w:rPr>
          <w:rFonts w:ascii="Times New Roman" w:hAnsi="Times New Roman"/>
          <w:sz w:val="28"/>
          <w:szCs w:val="28"/>
        </w:rPr>
        <w:t>в)</w:t>
      </w:r>
      <w:r w:rsidRPr="00846C30">
        <w:rPr>
          <w:rFonts w:ascii="Times New Roman" w:hAnsi="Times New Roman"/>
          <w:sz w:val="28"/>
          <w:szCs w:val="28"/>
        </w:rPr>
        <w:fldChar w:fldCharType="end"/>
      </w:r>
      <w:r w:rsidRPr="00846C30">
        <w:rPr>
          <w:rFonts w:ascii="Times New Roman" w:hAnsi="Times New Roman"/>
          <w:sz w:val="28"/>
          <w:szCs w:val="28"/>
        </w:rPr>
        <w:t xml:space="preserve"> Документации, Комиссия вправе принять решение о заключении договора купли-продажи с единственным, допущенным к участию в запросе предложений Участником.</w:t>
      </w:r>
      <w:bookmarkEnd w:id="460"/>
      <w:bookmarkEnd w:id="461"/>
      <w:bookmarkEnd w:id="462"/>
    </w:p>
    <w:p w14:paraId="52D96108" w14:textId="77777777" w:rsidR="00BA6D73" w:rsidRPr="00846C30" w:rsidRDefault="00BA6D73" w:rsidP="00BA6D73">
      <w:pPr>
        <w:pStyle w:val="affe"/>
        <w:keepNext/>
        <w:keepLines/>
        <w:numPr>
          <w:ilvl w:val="0"/>
          <w:numId w:val="29"/>
        </w:numPr>
        <w:spacing w:before="480" w:after="240" w:line="360" w:lineRule="auto"/>
        <w:ind w:left="0" w:firstLine="0"/>
        <w:contextualSpacing w:val="0"/>
        <w:jc w:val="center"/>
        <w:outlineLvl w:val="0"/>
        <w:rPr>
          <w:rFonts w:ascii="Times New Roman" w:hAnsi="Times New Roman"/>
          <w:b/>
          <w:caps/>
          <w:sz w:val="28"/>
          <w:szCs w:val="28"/>
        </w:rPr>
      </w:pPr>
      <w:bookmarkStart w:id="463" w:name="_Toc350259902"/>
      <w:bookmarkStart w:id="464" w:name="_Toc350260048"/>
      <w:bookmarkStart w:id="465" w:name="_Toc350260206"/>
      <w:bookmarkStart w:id="466" w:name="_Toc350260349"/>
      <w:bookmarkStart w:id="467" w:name="_Toc350261474"/>
      <w:bookmarkStart w:id="468" w:name="_Toc350259903"/>
      <w:bookmarkStart w:id="469" w:name="_Toc350260049"/>
      <w:bookmarkStart w:id="470" w:name="_Toc350260207"/>
      <w:bookmarkStart w:id="471" w:name="_Toc350260350"/>
      <w:bookmarkStart w:id="472" w:name="_Toc350261475"/>
      <w:bookmarkStart w:id="473" w:name="_Toc350259904"/>
      <w:bookmarkStart w:id="474" w:name="_Toc350260050"/>
      <w:bookmarkStart w:id="475" w:name="_Toc350260208"/>
      <w:bookmarkStart w:id="476" w:name="_Toc350260351"/>
      <w:bookmarkStart w:id="477" w:name="_Toc350261476"/>
      <w:bookmarkStart w:id="478" w:name="_Toc350259905"/>
      <w:bookmarkStart w:id="479" w:name="_Toc350260051"/>
      <w:bookmarkStart w:id="480" w:name="_Toc350260209"/>
      <w:bookmarkStart w:id="481" w:name="_Toc350260352"/>
      <w:bookmarkStart w:id="482" w:name="_Toc350261477"/>
      <w:bookmarkStart w:id="483" w:name="_Toc350259906"/>
      <w:bookmarkStart w:id="484" w:name="_Toc350260052"/>
      <w:bookmarkStart w:id="485" w:name="_Toc350260210"/>
      <w:bookmarkStart w:id="486" w:name="_Toc350260353"/>
      <w:bookmarkStart w:id="487" w:name="_Toc350261478"/>
      <w:bookmarkStart w:id="488" w:name="_Toc350259907"/>
      <w:bookmarkStart w:id="489" w:name="_Toc350260053"/>
      <w:bookmarkStart w:id="490" w:name="_Toc350260211"/>
      <w:bookmarkStart w:id="491" w:name="_Toc350260354"/>
      <w:bookmarkStart w:id="492" w:name="_Toc350261479"/>
      <w:bookmarkStart w:id="493" w:name="_Toc350259908"/>
      <w:bookmarkStart w:id="494" w:name="_Toc350260054"/>
      <w:bookmarkStart w:id="495" w:name="_Toc350260212"/>
      <w:bookmarkStart w:id="496" w:name="_Toc350260355"/>
      <w:bookmarkStart w:id="497" w:name="_Toc350261480"/>
      <w:bookmarkStart w:id="498" w:name="_Toc350259909"/>
      <w:bookmarkStart w:id="499" w:name="_Toc350260055"/>
      <w:bookmarkStart w:id="500" w:name="_Toc350260213"/>
      <w:bookmarkStart w:id="501" w:name="_Toc350260356"/>
      <w:bookmarkStart w:id="502" w:name="_Toc350261481"/>
      <w:bookmarkStart w:id="503" w:name="_Toc350259911"/>
      <w:bookmarkStart w:id="504" w:name="_Toc350260057"/>
      <w:bookmarkStart w:id="505" w:name="_Toc350260215"/>
      <w:bookmarkStart w:id="506" w:name="_Toc350260358"/>
      <w:bookmarkStart w:id="507" w:name="_Toc350261483"/>
      <w:bookmarkStart w:id="508" w:name="_Toc350261534"/>
      <w:bookmarkStart w:id="509" w:name="_Toc350261564"/>
      <w:bookmarkStart w:id="510" w:name="_Toc350261592"/>
      <w:bookmarkStart w:id="511" w:name="_Toc350261633"/>
      <w:bookmarkStart w:id="512" w:name="_Toc350261693"/>
      <w:bookmarkStart w:id="513" w:name="_Toc350261761"/>
      <w:bookmarkStart w:id="514" w:name="_Toc350261830"/>
      <w:bookmarkStart w:id="515" w:name="_Toc350261859"/>
      <w:bookmarkStart w:id="516" w:name="_Toc350261933"/>
      <w:bookmarkStart w:id="517" w:name="_Toc350262504"/>
      <w:bookmarkStart w:id="518" w:name="_Toc350259912"/>
      <w:bookmarkStart w:id="519" w:name="_Toc350260058"/>
      <w:bookmarkStart w:id="520" w:name="_Toc350260216"/>
      <w:bookmarkStart w:id="521" w:name="_Toc350260359"/>
      <w:bookmarkStart w:id="522" w:name="_Toc350261484"/>
      <w:bookmarkStart w:id="523" w:name="_Toc350261535"/>
      <w:bookmarkStart w:id="524" w:name="_Toc350261565"/>
      <w:bookmarkStart w:id="525" w:name="_Toc350261593"/>
      <w:bookmarkStart w:id="526" w:name="_Toc350261634"/>
      <w:bookmarkStart w:id="527" w:name="_Toc350261694"/>
      <w:bookmarkStart w:id="528" w:name="_Toc350261762"/>
      <w:bookmarkStart w:id="529" w:name="_Toc350261831"/>
      <w:bookmarkStart w:id="530" w:name="_Toc350261860"/>
      <w:bookmarkStart w:id="531" w:name="_Toc350261934"/>
      <w:bookmarkStart w:id="532" w:name="_Toc350262505"/>
      <w:bookmarkStart w:id="533" w:name="_Toc350259921"/>
      <w:bookmarkStart w:id="534" w:name="_Toc350260067"/>
      <w:bookmarkStart w:id="535" w:name="_Toc350260225"/>
      <w:bookmarkStart w:id="536" w:name="_Toc350260368"/>
      <w:bookmarkStart w:id="537" w:name="_Toc350261493"/>
      <w:bookmarkStart w:id="538" w:name="_Toc350261537"/>
      <w:bookmarkStart w:id="539" w:name="_Toc350261567"/>
      <w:bookmarkStart w:id="540" w:name="_Toc350261595"/>
      <w:bookmarkStart w:id="541" w:name="_Ref369263673"/>
      <w:bookmarkStart w:id="542" w:name="_Toc523757112"/>
      <w:bookmarkStart w:id="543" w:name="_Toc22296286"/>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46C30">
        <w:rPr>
          <w:rFonts w:ascii="Times New Roman" w:hAnsi="Times New Roman"/>
          <w:b/>
          <w:caps/>
          <w:sz w:val="28"/>
          <w:szCs w:val="28"/>
        </w:rPr>
        <w:t>Обжалование действий (бездействия) организатора, ПРОДАВЦА, комиссии</w:t>
      </w:r>
      <w:bookmarkEnd w:id="541"/>
      <w:bookmarkEnd w:id="542"/>
      <w:bookmarkEnd w:id="543"/>
    </w:p>
    <w:p w14:paraId="786C4998" w14:textId="77777777" w:rsidR="00BA6D73" w:rsidRPr="00D1012B"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544" w:name="_Toc21536918"/>
      <w:bookmarkStart w:id="545" w:name="_Toc20150074"/>
      <w:bookmarkStart w:id="546" w:name="_Toc20150252"/>
      <w:r w:rsidRPr="00D1012B">
        <w:rPr>
          <w:rFonts w:ascii="Times New Roman" w:hAnsi="Times New Roman"/>
          <w:sz w:val="28"/>
          <w:szCs w:val="28"/>
        </w:rPr>
        <w:t>Участник вправе обжаловать действия (бездействие) Организатора, Продавца, Комиссии, при проведении настоящей процедуры продажи путем подачи в адрес Продавца заявления о рассмотрении разногласий, связанных с проведением процедуры продажи.</w:t>
      </w:r>
      <w:bookmarkEnd w:id="544"/>
    </w:p>
    <w:p w14:paraId="6D503651" w14:textId="77777777" w:rsidR="00BA6D73" w:rsidRPr="00D1012B"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547" w:name="_Toc21536919"/>
      <w:r w:rsidRPr="00D1012B">
        <w:rPr>
          <w:rFonts w:ascii="Times New Roman" w:hAnsi="Times New Roman"/>
          <w:sz w:val="28"/>
          <w:szCs w:val="28"/>
        </w:rPr>
        <w:t>В случае получения Продавцом официальной информации о нарушении порядка проведения процедуры продажи, определенного извещением и (или) Документацией, Продавец незамедлительно уведомляет об этом председателя Комиссии.</w:t>
      </w:r>
      <w:bookmarkEnd w:id="547"/>
    </w:p>
    <w:p w14:paraId="3940A30F" w14:textId="77777777" w:rsidR="00BA6D73" w:rsidRPr="00D1012B"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548" w:name="_Toc21536920"/>
      <w:r w:rsidRPr="00D1012B">
        <w:rPr>
          <w:rFonts w:ascii="Times New Roman" w:hAnsi="Times New Roman"/>
          <w:sz w:val="28"/>
          <w:szCs w:val="28"/>
        </w:rPr>
        <w:t>На время рассмотрения разногласий в Комиссии процедура продажи приостанавливается до вынесения решения, если к тому нет явных препятствий юридического или экономического характера.</w:t>
      </w:r>
      <w:bookmarkEnd w:id="548"/>
    </w:p>
    <w:p w14:paraId="7FBC43FF" w14:textId="77777777" w:rsidR="00BA6D73" w:rsidRPr="00D1012B"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549" w:name="_Toc21536921"/>
      <w:r w:rsidRPr="00D1012B">
        <w:rPr>
          <w:rFonts w:ascii="Times New Roman" w:hAnsi="Times New Roman"/>
          <w:sz w:val="28"/>
          <w:szCs w:val="28"/>
        </w:rPr>
        <w:lastRenderedPageBreak/>
        <w:t>В случае если обжалуемые действия (бездействие) совершены после окончания установленного срока подачи заявок (</w:t>
      </w:r>
      <w:r>
        <w:rPr>
          <w:rFonts w:ascii="Times New Roman" w:hAnsi="Times New Roman"/>
          <w:sz w:val="28"/>
          <w:szCs w:val="28"/>
        </w:rPr>
        <w:t>пункт</w:t>
      </w:r>
      <w:r w:rsidRPr="00D1012B">
        <w:rPr>
          <w:rFonts w:ascii="Times New Roman" w:hAnsi="Times New Roman"/>
          <w:sz w:val="28"/>
          <w:szCs w:val="28"/>
        </w:rPr>
        <w:t> </w:t>
      </w:r>
      <w:r w:rsidRPr="00D1012B">
        <w:rPr>
          <w:rFonts w:ascii="Times New Roman" w:hAnsi="Times New Roman"/>
          <w:sz w:val="28"/>
          <w:szCs w:val="28"/>
        </w:rPr>
        <w:fldChar w:fldCharType="begin"/>
      </w:r>
      <w:r w:rsidRPr="00D1012B">
        <w:rPr>
          <w:rFonts w:ascii="Times New Roman" w:hAnsi="Times New Roman"/>
          <w:sz w:val="28"/>
          <w:szCs w:val="28"/>
        </w:rPr>
        <w:instrText xml:space="preserve"> REF _Ref19800442 \r \h  \* MERGEFORMAT </w:instrText>
      </w:r>
      <w:r w:rsidRPr="00D1012B">
        <w:rPr>
          <w:rFonts w:ascii="Times New Roman" w:hAnsi="Times New Roman"/>
          <w:sz w:val="28"/>
          <w:szCs w:val="28"/>
        </w:rPr>
      </w:r>
      <w:r w:rsidRPr="00D1012B">
        <w:rPr>
          <w:rFonts w:ascii="Times New Roman" w:hAnsi="Times New Roman"/>
          <w:sz w:val="28"/>
          <w:szCs w:val="28"/>
        </w:rPr>
        <w:fldChar w:fldCharType="separate"/>
      </w:r>
      <w:r w:rsidR="00C52E4B">
        <w:rPr>
          <w:rFonts w:ascii="Times New Roman" w:hAnsi="Times New Roman"/>
          <w:sz w:val="28"/>
          <w:szCs w:val="28"/>
        </w:rPr>
        <w:t>6.2</w:t>
      </w:r>
      <w:r w:rsidRPr="00D1012B">
        <w:rPr>
          <w:rFonts w:ascii="Times New Roman" w:hAnsi="Times New Roman"/>
          <w:sz w:val="28"/>
          <w:szCs w:val="28"/>
        </w:rPr>
        <w:fldChar w:fldCharType="end"/>
      </w:r>
      <w:r w:rsidRPr="00D1012B">
        <w:rPr>
          <w:rFonts w:ascii="Times New Roman" w:hAnsi="Times New Roman"/>
          <w:sz w:val="28"/>
          <w:szCs w:val="28"/>
        </w:rPr>
        <w:t xml:space="preserve"> Извещения), обжалование таких действий (бездействия) может осуществляться только Участником, подавшим заявку на участие в настоящей процедуре продажи.</w:t>
      </w:r>
      <w:bookmarkEnd w:id="545"/>
      <w:bookmarkEnd w:id="546"/>
      <w:bookmarkEnd w:id="549"/>
    </w:p>
    <w:p w14:paraId="74898DC3" w14:textId="77777777" w:rsidR="00BA6D73" w:rsidRPr="00D1012B" w:rsidRDefault="00BA6D73" w:rsidP="00BA6D73">
      <w:pPr>
        <w:pStyle w:val="affe"/>
        <w:numPr>
          <w:ilvl w:val="1"/>
          <w:numId w:val="29"/>
        </w:numPr>
        <w:tabs>
          <w:tab w:val="left" w:pos="1418"/>
        </w:tabs>
        <w:spacing w:after="0" w:line="240" w:lineRule="auto"/>
        <w:ind w:left="0" w:firstLine="567"/>
        <w:jc w:val="both"/>
        <w:outlineLvl w:val="2"/>
        <w:rPr>
          <w:rFonts w:ascii="Times New Roman" w:hAnsi="Times New Roman"/>
          <w:sz w:val="28"/>
          <w:szCs w:val="28"/>
        </w:rPr>
      </w:pPr>
      <w:bookmarkStart w:id="550" w:name="_Toc21536922"/>
      <w:r w:rsidRPr="00D1012B">
        <w:rPr>
          <w:rFonts w:ascii="Times New Roman" w:hAnsi="Times New Roman"/>
          <w:sz w:val="28"/>
          <w:szCs w:val="28"/>
        </w:rPr>
        <w:t>Настоящий порядок обжалования не может рассматриваться как какое-либо ограничение права обращения Участников в суд. Участник вправе обжаловать в судебном порядке действия (бездействие) Организатора, Продавца, Комиссии, оператора ЭТП при проведении настоящей процедуры продажи.</w:t>
      </w:r>
      <w:bookmarkEnd w:id="550"/>
    </w:p>
    <w:p w14:paraId="5C10630E" w14:textId="77777777" w:rsidR="00BA6D73" w:rsidRDefault="00BA6D73" w:rsidP="00BA6D73">
      <w:pPr>
        <w:pStyle w:val="a"/>
        <w:numPr>
          <w:ilvl w:val="0"/>
          <w:numId w:val="0"/>
        </w:numPr>
        <w:tabs>
          <w:tab w:val="num" w:pos="851"/>
          <w:tab w:val="num" w:pos="1134"/>
          <w:tab w:val="left" w:pos="1418"/>
        </w:tabs>
        <w:spacing w:line="240" w:lineRule="auto"/>
        <w:ind w:firstLine="567"/>
        <w:sectPr w:rsidR="00BA6D73" w:rsidSect="00F274AD">
          <w:pgSz w:w="11906" w:h="16838"/>
          <w:pgMar w:top="1134" w:right="851" w:bottom="1134" w:left="1418" w:header="709" w:footer="709" w:gutter="0"/>
          <w:cols w:space="708"/>
          <w:docGrid w:linePitch="381"/>
        </w:sectPr>
      </w:pPr>
    </w:p>
    <w:p w14:paraId="7BB4FB9B" w14:textId="77777777" w:rsidR="00BA6D73" w:rsidRPr="00D1012B" w:rsidRDefault="00BA6D73" w:rsidP="00CF5FBA">
      <w:pPr>
        <w:pStyle w:val="affe"/>
        <w:keepNext/>
        <w:keepLines/>
        <w:numPr>
          <w:ilvl w:val="0"/>
          <w:numId w:val="29"/>
        </w:numPr>
        <w:spacing w:before="480" w:after="240" w:line="360" w:lineRule="auto"/>
        <w:ind w:left="0" w:firstLine="0"/>
        <w:contextualSpacing w:val="0"/>
        <w:jc w:val="center"/>
        <w:outlineLvl w:val="0"/>
        <w:rPr>
          <w:rFonts w:ascii="Times New Roman" w:hAnsi="Times New Roman"/>
          <w:b/>
          <w:caps/>
          <w:sz w:val="28"/>
          <w:szCs w:val="28"/>
        </w:rPr>
      </w:pPr>
      <w:bookmarkStart w:id="551" w:name="_Toc22296287"/>
      <w:r w:rsidRPr="00D1012B">
        <w:rPr>
          <w:rFonts w:ascii="Times New Roman" w:hAnsi="Times New Roman"/>
          <w:b/>
          <w:caps/>
          <w:sz w:val="28"/>
          <w:szCs w:val="28"/>
        </w:rPr>
        <w:lastRenderedPageBreak/>
        <w:t>формы документов</w:t>
      </w:r>
      <w:bookmarkEnd w:id="9"/>
      <w:bookmarkEnd w:id="551"/>
    </w:p>
    <w:p w14:paraId="69255C3F" w14:textId="77777777" w:rsidR="00BA6D73" w:rsidRPr="00D1012B" w:rsidRDefault="00BA6D73" w:rsidP="00BA6D73">
      <w:pPr>
        <w:pStyle w:val="affe"/>
        <w:keepNext/>
        <w:keepLines/>
        <w:numPr>
          <w:ilvl w:val="1"/>
          <w:numId w:val="29"/>
        </w:numPr>
        <w:spacing w:after="120" w:line="288" w:lineRule="auto"/>
        <w:ind w:left="431" w:hanging="431"/>
        <w:jc w:val="both"/>
        <w:outlineLvl w:val="1"/>
        <w:rPr>
          <w:rFonts w:ascii="Times New Roman" w:hAnsi="Times New Roman"/>
          <w:b/>
          <w:sz w:val="28"/>
          <w:szCs w:val="28"/>
        </w:rPr>
      </w:pPr>
      <w:bookmarkStart w:id="552" w:name="_Toc523757118"/>
      <w:bookmarkStart w:id="553" w:name="_Ref523837619"/>
      <w:bookmarkStart w:id="554" w:name="_Toc22296288"/>
      <w:r w:rsidRPr="00D1012B">
        <w:rPr>
          <w:rFonts w:ascii="Times New Roman" w:hAnsi="Times New Roman"/>
          <w:b/>
          <w:sz w:val="28"/>
          <w:szCs w:val="28"/>
        </w:rPr>
        <w:t>Опись документов (Форма №</w:t>
      </w:r>
      <w:r>
        <w:rPr>
          <w:rFonts w:ascii="Times New Roman" w:hAnsi="Times New Roman"/>
          <w:b/>
          <w:sz w:val="28"/>
          <w:szCs w:val="28"/>
        </w:rPr>
        <w:t> </w:t>
      </w:r>
      <w:r w:rsidRPr="00D1012B">
        <w:rPr>
          <w:rFonts w:ascii="Times New Roman" w:hAnsi="Times New Roman"/>
          <w:b/>
          <w:sz w:val="28"/>
          <w:szCs w:val="28"/>
        </w:rPr>
        <w:t>1)</w:t>
      </w:r>
      <w:bookmarkEnd w:id="552"/>
      <w:bookmarkEnd w:id="553"/>
      <w:bookmarkEnd w:id="554"/>
    </w:p>
    <w:p w14:paraId="5950CF4D" w14:textId="77777777" w:rsidR="00BA6D73" w:rsidRPr="003200A8" w:rsidRDefault="00BA6D73" w:rsidP="00BA6D73">
      <w:bookmarkStart w:id="555" w:name="_Toc523757119"/>
      <w:r w:rsidRPr="00E54F94">
        <w:rPr>
          <w:b/>
        </w:rPr>
        <w:t>Форма описи документов, представляемых для участия в запросе предложений</w:t>
      </w:r>
      <w:r>
        <w:t>.</w:t>
      </w:r>
      <w:bookmarkEnd w:id="555"/>
    </w:p>
    <w:p w14:paraId="0C2DA4D4" w14:textId="77777777" w:rsidR="00BA6D73" w:rsidRPr="002F1017" w:rsidRDefault="00BA6D73" w:rsidP="00BA6D73">
      <w:pPr>
        <w:pBdr>
          <w:top w:val="single" w:sz="4" w:space="1" w:color="auto"/>
        </w:pBdr>
        <w:shd w:val="clear" w:color="auto" w:fill="E0E0E0"/>
        <w:ind w:right="21"/>
        <w:jc w:val="center"/>
        <w:rPr>
          <w:b/>
          <w:color w:val="000000"/>
          <w:spacing w:val="36"/>
          <w:sz w:val="24"/>
        </w:rPr>
      </w:pPr>
      <w:r w:rsidRPr="002F1017">
        <w:rPr>
          <w:b/>
          <w:color w:val="000000"/>
          <w:spacing w:val="36"/>
          <w:sz w:val="24"/>
        </w:rPr>
        <w:t>начало формы</w:t>
      </w:r>
    </w:p>
    <w:p w14:paraId="4E19030D" w14:textId="77777777" w:rsidR="00BA6D73" w:rsidRPr="002F1017" w:rsidRDefault="00BA6D73" w:rsidP="00BA6D73">
      <w:pPr>
        <w:ind w:right="5243"/>
        <w:rPr>
          <w:sz w:val="24"/>
        </w:rPr>
      </w:pPr>
    </w:p>
    <w:p w14:paraId="3096DFBE" w14:textId="77777777" w:rsidR="00BA6D73" w:rsidRPr="003200A8" w:rsidRDefault="00BA6D73" w:rsidP="00BA6D73">
      <w:pPr>
        <w:ind w:firstLine="567"/>
        <w:jc w:val="center"/>
      </w:pPr>
      <w:r w:rsidRPr="003200A8">
        <w:t>ОПИСЬ ДОКУМЕНТОВ,</w:t>
      </w:r>
    </w:p>
    <w:p w14:paraId="27124395" w14:textId="278661B4" w:rsidR="00BA6D73" w:rsidRPr="001F38F6" w:rsidRDefault="00BA6D73" w:rsidP="00CF5FBA">
      <w:pPr>
        <w:jc w:val="center"/>
      </w:pPr>
      <w:r w:rsidRPr="003200A8">
        <w:t xml:space="preserve">представляемых для участия в </w:t>
      </w:r>
      <w:r>
        <w:t xml:space="preserve">запросе предложений </w:t>
      </w:r>
      <w:r w:rsidRPr="003200A8">
        <w:t>на право з</w:t>
      </w:r>
      <w:r>
        <w:t>аключения договора купли-продажи лома черных металлов</w:t>
      </w:r>
      <w:r w:rsidRPr="003200A8">
        <w:t>, расположенного по адрес</w:t>
      </w:r>
      <w:r w:rsidR="001A75B9">
        <w:t xml:space="preserve">ам складирования в </w:t>
      </w:r>
      <w:r w:rsidRPr="003200A8">
        <w:t xml:space="preserve"> </w:t>
      </w:r>
      <w:r w:rsidR="00CF5FBA" w:rsidRPr="00CF5FBA">
        <w:rPr>
          <w:bCs/>
          <w:i/>
          <w:lang w:val="x-none" w:eastAsia="en-US"/>
        </w:rPr>
        <w:t>Сахалинск</w:t>
      </w:r>
      <w:r w:rsidR="001A75B9">
        <w:rPr>
          <w:bCs/>
          <w:i/>
          <w:lang w:eastAsia="en-US"/>
        </w:rPr>
        <w:t>ой</w:t>
      </w:r>
      <w:r w:rsidR="00CF5FBA" w:rsidRPr="00CF5FBA">
        <w:rPr>
          <w:bCs/>
          <w:i/>
          <w:lang w:val="x-none" w:eastAsia="en-US"/>
        </w:rPr>
        <w:t xml:space="preserve"> област</w:t>
      </w:r>
      <w:r w:rsidR="001A75B9">
        <w:rPr>
          <w:bCs/>
          <w:i/>
          <w:lang w:eastAsia="en-US"/>
        </w:rPr>
        <w:t>и РФ</w:t>
      </w:r>
      <w:r w:rsidR="00CF5FBA" w:rsidRPr="00CF5FBA">
        <w:rPr>
          <w:bCs/>
          <w:i/>
          <w:lang w:val="x-none" w:eastAsia="en-US"/>
        </w:rPr>
        <w:t xml:space="preserve">, </w:t>
      </w:r>
      <w:r w:rsidR="001A75B9">
        <w:rPr>
          <w:bCs/>
          <w:i/>
          <w:lang w:eastAsia="en-US"/>
        </w:rPr>
        <w:t>принадлежащего ПАО «Сахалинэнерго»</w:t>
      </w:r>
    </w:p>
    <w:p w14:paraId="02B77084" w14:textId="77777777" w:rsidR="00BA6D73" w:rsidRPr="003200A8" w:rsidRDefault="00BA6D73" w:rsidP="00BA6D73">
      <w:pPr>
        <w:ind w:firstLine="567"/>
      </w:pPr>
    </w:p>
    <w:p w14:paraId="52643312" w14:textId="77777777" w:rsidR="00BA6D73" w:rsidRPr="003200A8" w:rsidRDefault="00BA6D73" w:rsidP="00BA6D73">
      <w:pPr>
        <w:ind w:firstLine="567"/>
      </w:pPr>
      <w:r w:rsidRPr="003200A8">
        <w:t xml:space="preserve">Настоящим </w:t>
      </w:r>
      <w:r w:rsidRPr="003B0115">
        <w:rPr>
          <w:bCs/>
          <w:i/>
          <w:highlight w:val="yellow"/>
          <w:lang w:val="x-none" w:eastAsia="en-US"/>
        </w:rPr>
        <w:t>(Полное наименование юридического лица или фамилия, имя, отчество физического лица, подающего заявку)</w:t>
      </w:r>
      <w:r w:rsidRPr="003200A8">
        <w:t xml:space="preserve"> подтверждает, что для участия в названном </w:t>
      </w:r>
      <w:r>
        <w:t>запросе предложений</w:t>
      </w:r>
      <w:r w:rsidRPr="003200A8">
        <w:t xml:space="preserve"> нами направляются нижеперечисленные документы:</w:t>
      </w:r>
    </w:p>
    <w:tbl>
      <w:tblPr>
        <w:tblW w:w="5000" w:type="pct"/>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8064"/>
        <w:gridCol w:w="1162"/>
      </w:tblGrid>
      <w:tr w:rsidR="00BA6D73" w:rsidRPr="003200A8" w14:paraId="7406A87D" w14:textId="77777777" w:rsidTr="00F274AD">
        <w:tc>
          <w:tcPr>
            <w:tcW w:w="412" w:type="pct"/>
            <w:tcBorders>
              <w:top w:val="single" w:sz="4" w:space="0" w:color="auto"/>
              <w:left w:val="single" w:sz="4" w:space="0" w:color="auto"/>
              <w:bottom w:val="single" w:sz="4" w:space="0" w:color="auto"/>
              <w:right w:val="single" w:sz="4" w:space="0" w:color="auto"/>
            </w:tcBorders>
            <w:shd w:val="clear" w:color="000000" w:fill="auto"/>
            <w:vAlign w:val="center"/>
          </w:tcPr>
          <w:p w14:paraId="69081F71" w14:textId="77777777" w:rsidR="00BA6D73" w:rsidRPr="003200A8" w:rsidRDefault="00BA6D73" w:rsidP="00F274AD">
            <w:r w:rsidRPr="003200A8">
              <w:t>№ п\п</w:t>
            </w:r>
          </w:p>
        </w:tc>
        <w:tc>
          <w:tcPr>
            <w:tcW w:w="4010" w:type="pct"/>
            <w:tcBorders>
              <w:top w:val="single" w:sz="4" w:space="0" w:color="auto"/>
              <w:left w:val="single" w:sz="4" w:space="0" w:color="auto"/>
              <w:bottom w:val="single" w:sz="4" w:space="0" w:color="auto"/>
              <w:right w:val="single" w:sz="4" w:space="0" w:color="auto"/>
            </w:tcBorders>
            <w:shd w:val="clear" w:color="000000" w:fill="auto"/>
            <w:vAlign w:val="center"/>
          </w:tcPr>
          <w:p w14:paraId="77AB2417" w14:textId="77777777" w:rsidR="00BA6D73" w:rsidRPr="003200A8" w:rsidRDefault="00BA6D73" w:rsidP="00F274AD">
            <w:pPr>
              <w:ind w:firstLine="567"/>
              <w:jc w:val="center"/>
            </w:pPr>
            <w:r w:rsidRPr="003200A8">
              <w:t>Наименование</w:t>
            </w:r>
          </w:p>
        </w:tc>
        <w:tc>
          <w:tcPr>
            <w:tcW w:w="578" w:type="pct"/>
            <w:tcBorders>
              <w:top w:val="single" w:sz="4" w:space="0" w:color="auto"/>
              <w:left w:val="single" w:sz="4" w:space="0" w:color="auto"/>
              <w:bottom w:val="single" w:sz="4" w:space="0" w:color="auto"/>
              <w:right w:val="single" w:sz="4" w:space="0" w:color="auto"/>
            </w:tcBorders>
            <w:shd w:val="clear" w:color="000000" w:fill="auto"/>
            <w:vAlign w:val="center"/>
          </w:tcPr>
          <w:p w14:paraId="7B9471B9" w14:textId="77777777" w:rsidR="00BA6D73" w:rsidRPr="003200A8" w:rsidRDefault="00BA6D73" w:rsidP="00F274AD">
            <w:r w:rsidRPr="003200A8">
              <w:t>Кол-во</w:t>
            </w:r>
          </w:p>
          <w:p w14:paraId="08DBD1A7" w14:textId="77777777" w:rsidR="00BA6D73" w:rsidRPr="003200A8" w:rsidRDefault="00BA6D73" w:rsidP="00F274AD">
            <w:r w:rsidRPr="003200A8">
              <w:t>листов</w:t>
            </w:r>
          </w:p>
        </w:tc>
      </w:tr>
      <w:tr w:rsidR="00BA6D73" w:rsidRPr="003200A8" w14:paraId="6D71CB8B" w14:textId="77777777" w:rsidTr="00F274AD">
        <w:tc>
          <w:tcPr>
            <w:tcW w:w="412" w:type="pct"/>
            <w:tcBorders>
              <w:top w:val="single" w:sz="4" w:space="0" w:color="auto"/>
              <w:left w:val="single" w:sz="4" w:space="0" w:color="auto"/>
              <w:bottom w:val="single" w:sz="4" w:space="0" w:color="auto"/>
              <w:right w:val="single" w:sz="4" w:space="0" w:color="auto"/>
            </w:tcBorders>
          </w:tcPr>
          <w:p w14:paraId="3E7AC5C9"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07028BF6" w14:textId="77777777" w:rsidR="00BA6D73" w:rsidRPr="003200A8" w:rsidRDefault="00BA6D73" w:rsidP="00F274AD">
            <w:pPr>
              <w:ind w:firstLine="567"/>
            </w:pPr>
          </w:p>
        </w:tc>
        <w:tc>
          <w:tcPr>
            <w:tcW w:w="578" w:type="pct"/>
            <w:tcBorders>
              <w:top w:val="single" w:sz="4" w:space="0" w:color="auto"/>
              <w:left w:val="single" w:sz="4" w:space="0" w:color="auto"/>
              <w:bottom w:val="single" w:sz="4" w:space="0" w:color="auto"/>
              <w:right w:val="single" w:sz="4" w:space="0" w:color="auto"/>
            </w:tcBorders>
          </w:tcPr>
          <w:p w14:paraId="07C00AFA" w14:textId="77777777" w:rsidR="00BA6D73" w:rsidRPr="003200A8" w:rsidRDefault="00BA6D73" w:rsidP="00F274AD">
            <w:pPr>
              <w:ind w:firstLine="567"/>
            </w:pPr>
          </w:p>
        </w:tc>
      </w:tr>
      <w:tr w:rsidR="00BA6D73" w:rsidRPr="003200A8" w14:paraId="50A6430E" w14:textId="77777777" w:rsidTr="00F274AD">
        <w:tc>
          <w:tcPr>
            <w:tcW w:w="412" w:type="pct"/>
            <w:tcBorders>
              <w:top w:val="single" w:sz="4" w:space="0" w:color="auto"/>
              <w:left w:val="single" w:sz="4" w:space="0" w:color="auto"/>
              <w:bottom w:val="single" w:sz="4" w:space="0" w:color="auto"/>
              <w:right w:val="single" w:sz="4" w:space="0" w:color="auto"/>
            </w:tcBorders>
          </w:tcPr>
          <w:p w14:paraId="419A9293"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61F5EDA3" w14:textId="77777777" w:rsidR="00BA6D73" w:rsidRPr="003200A8" w:rsidRDefault="00BA6D73" w:rsidP="00F274AD">
            <w:pPr>
              <w:ind w:firstLine="567"/>
            </w:pPr>
          </w:p>
        </w:tc>
        <w:tc>
          <w:tcPr>
            <w:tcW w:w="578" w:type="pct"/>
            <w:tcBorders>
              <w:top w:val="single" w:sz="4" w:space="0" w:color="auto"/>
              <w:left w:val="single" w:sz="4" w:space="0" w:color="auto"/>
              <w:bottom w:val="single" w:sz="4" w:space="0" w:color="auto"/>
              <w:right w:val="single" w:sz="4" w:space="0" w:color="auto"/>
            </w:tcBorders>
          </w:tcPr>
          <w:p w14:paraId="32AA770F" w14:textId="77777777" w:rsidR="00BA6D73" w:rsidRPr="003200A8" w:rsidRDefault="00BA6D73" w:rsidP="00F274AD">
            <w:pPr>
              <w:ind w:firstLine="567"/>
            </w:pPr>
          </w:p>
        </w:tc>
      </w:tr>
      <w:tr w:rsidR="00BA6D73" w:rsidRPr="003200A8" w14:paraId="0DC7663F" w14:textId="77777777" w:rsidTr="00F274AD">
        <w:tc>
          <w:tcPr>
            <w:tcW w:w="412" w:type="pct"/>
            <w:tcBorders>
              <w:top w:val="single" w:sz="4" w:space="0" w:color="auto"/>
              <w:left w:val="single" w:sz="4" w:space="0" w:color="auto"/>
              <w:bottom w:val="single" w:sz="4" w:space="0" w:color="auto"/>
              <w:right w:val="single" w:sz="4" w:space="0" w:color="auto"/>
            </w:tcBorders>
          </w:tcPr>
          <w:p w14:paraId="15674A4D"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369A3A20" w14:textId="77777777" w:rsidR="00BA6D73" w:rsidRPr="003200A8" w:rsidRDefault="00BA6D73" w:rsidP="00F274AD">
            <w:pPr>
              <w:ind w:firstLine="567"/>
            </w:pPr>
          </w:p>
        </w:tc>
        <w:tc>
          <w:tcPr>
            <w:tcW w:w="578" w:type="pct"/>
            <w:tcBorders>
              <w:top w:val="single" w:sz="4" w:space="0" w:color="auto"/>
              <w:left w:val="single" w:sz="4" w:space="0" w:color="auto"/>
              <w:bottom w:val="single" w:sz="4" w:space="0" w:color="auto"/>
              <w:right w:val="single" w:sz="4" w:space="0" w:color="auto"/>
            </w:tcBorders>
          </w:tcPr>
          <w:p w14:paraId="55B4A268" w14:textId="77777777" w:rsidR="00BA6D73" w:rsidRPr="003200A8" w:rsidRDefault="00BA6D73" w:rsidP="00F274AD">
            <w:pPr>
              <w:ind w:firstLine="567"/>
            </w:pPr>
          </w:p>
        </w:tc>
      </w:tr>
      <w:tr w:rsidR="00BA6D73" w:rsidRPr="003200A8" w14:paraId="5E07C176" w14:textId="77777777" w:rsidTr="00F274AD">
        <w:tc>
          <w:tcPr>
            <w:tcW w:w="412" w:type="pct"/>
            <w:tcBorders>
              <w:top w:val="single" w:sz="4" w:space="0" w:color="auto"/>
              <w:left w:val="single" w:sz="4" w:space="0" w:color="auto"/>
              <w:bottom w:val="single" w:sz="4" w:space="0" w:color="auto"/>
              <w:right w:val="single" w:sz="4" w:space="0" w:color="auto"/>
            </w:tcBorders>
          </w:tcPr>
          <w:p w14:paraId="35AA3908"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5E5ABFF2" w14:textId="77777777" w:rsidR="00BA6D73" w:rsidRPr="003200A8" w:rsidRDefault="00BA6D73" w:rsidP="00F274AD">
            <w:pPr>
              <w:ind w:firstLine="567"/>
            </w:pPr>
          </w:p>
        </w:tc>
        <w:tc>
          <w:tcPr>
            <w:tcW w:w="578" w:type="pct"/>
            <w:tcBorders>
              <w:top w:val="single" w:sz="4" w:space="0" w:color="auto"/>
              <w:left w:val="single" w:sz="4" w:space="0" w:color="auto"/>
              <w:bottom w:val="single" w:sz="4" w:space="0" w:color="auto"/>
              <w:right w:val="single" w:sz="4" w:space="0" w:color="auto"/>
            </w:tcBorders>
          </w:tcPr>
          <w:p w14:paraId="5A829129" w14:textId="77777777" w:rsidR="00BA6D73" w:rsidRPr="003200A8" w:rsidRDefault="00BA6D73" w:rsidP="00F274AD">
            <w:pPr>
              <w:ind w:firstLine="567"/>
            </w:pPr>
          </w:p>
        </w:tc>
      </w:tr>
      <w:tr w:rsidR="00BA6D73" w:rsidRPr="003200A8" w14:paraId="72642030" w14:textId="77777777" w:rsidTr="00F274AD">
        <w:tc>
          <w:tcPr>
            <w:tcW w:w="412" w:type="pct"/>
            <w:tcBorders>
              <w:top w:val="single" w:sz="4" w:space="0" w:color="auto"/>
              <w:left w:val="single" w:sz="4" w:space="0" w:color="auto"/>
              <w:bottom w:val="single" w:sz="4" w:space="0" w:color="auto"/>
              <w:right w:val="single" w:sz="4" w:space="0" w:color="auto"/>
            </w:tcBorders>
          </w:tcPr>
          <w:p w14:paraId="6A95B776"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0CAC23C7" w14:textId="77777777" w:rsidR="00BA6D73" w:rsidRPr="003200A8" w:rsidRDefault="00BA6D73" w:rsidP="00F274AD">
            <w:pPr>
              <w:ind w:firstLine="567"/>
            </w:pPr>
          </w:p>
        </w:tc>
        <w:tc>
          <w:tcPr>
            <w:tcW w:w="578" w:type="pct"/>
            <w:tcBorders>
              <w:top w:val="single" w:sz="4" w:space="0" w:color="auto"/>
              <w:left w:val="single" w:sz="4" w:space="0" w:color="auto"/>
              <w:bottom w:val="single" w:sz="4" w:space="0" w:color="auto"/>
              <w:right w:val="single" w:sz="4" w:space="0" w:color="auto"/>
            </w:tcBorders>
          </w:tcPr>
          <w:p w14:paraId="42E55113" w14:textId="77777777" w:rsidR="00BA6D73" w:rsidRPr="003200A8" w:rsidRDefault="00BA6D73" w:rsidP="00F274AD">
            <w:pPr>
              <w:ind w:firstLine="567"/>
            </w:pPr>
          </w:p>
        </w:tc>
      </w:tr>
      <w:tr w:rsidR="00BA6D73" w:rsidRPr="003200A8" w14:paraId="1B5CB708" w14:textId="77777777" w:rsidTr="00F274AD">
        <w:tc>
          <w:tcPr>
            <w:tcW w:w="412" w:type="pct"/>
            <w:tcBorders>
              <w:top w:val="single" w:sz="4" w:space="0" w:color="auto"/>
              <w:left w:val="single" w:sz="4" w:space="0" w:color="auto"/>
              <w:bottom w:val="single" w:sz="4" w:space="0" w:color="auto"/>
              <w:right w:val="single" w:sz="4" w:space="0" w:color="auto"/>
            </w:tcBorders>
          </w:tcPr>
          <w:p w14:paraId="0633CCEC"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0C493A67" w14:textId="77777777" w:rsidR="00BA6D73" w:rsidRPr="003200A8" w:rsidRDefault="00BA6D73" w:rsidP="00F274AD">
            <w:pPr>
              <w:ind w:firstLine="567"/>
            </w:pPr>
          </w:p>
        </w:tc>
        <w:tc>
          <w:tcPr>
            <w:tcW w:w="578" w:type="pct"/>
            <w:tcBorders>
              <w:top w:val="single" w:sz="4" w:space="0" w:color="auto"/>
              <w:left w:val="single" w:sz="4" w:space="0" w:color="auto"/>
              <w:bottom w:val="single" w:sz="4" w:space="0" w:color="auto"/>
              <w:right w:val="single" w:sz="4" w:space="0" w:color="auto"/>
            </w:tcBorders>
          </w:tcPr>
          <w:p w14:paraId="70522B86" w14:textId="77777777" w:rsidR="00BA6D73" w:rsidRPr="003200A8" w:rsidRDefault="00BA6D73" w:rsidP="00F274AD">
            <w:pPr>
              <w:ind w:firstLine="567"/>
            </w:pPr>
          </w:p>
        </w:tc>
      </w:tr>
      <w:tr w:rsidR="00BA6D73" w:rsidRPr="003200A8" w14:paraId="7A52BDFA" w14:textId="77777777" w:rsidTr="00F274AD">
        <w:tc>
          <w:tcPr>
            <w:tcW w:w="412" w:type="pct"/>
            <w:tcBorders>
              <w:top w:val="single" w:sz="4" w:space="0" w:color="auto"/>
              <w:left w:val="single" w:sz="4" w:space="0" w:color="auto"/>
              <w:bottom w:val="single" w:sz="4" w:space="0" w:color="auto"/>
              <w:right w:val="single" w:sz="4" w:space="0" w:color="auto"/>
            </w:tcBorders>
          </w:tcPr>
          <w:p w14:paraId="4EE6716B"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7999E298" w14:textId="77777777" w:rsidR="00BA6D73" w:rsidRPr="003200A8" w:rsidRDefault="00BA6D73" w:rsidP="00F274AD">
            <w:pPr>
              <w:ind w:firstLine="567"/>
            </w:pPr>
          </w:p>
        </w:tc>
        <w:tc>
          <w:tcPr>
            <w:tcW w:w="578" w:type="pct"/>
            <w:tcBorders>
              <w:top w:val="single" w:sz="4" w:space="0" w:color="auto"/>
              <w:left w:val="single" w:sz="4" w:space="0" w:color="auto"/>
              <w:bottom w:val="single" w:sz="4" w:space="0" w:color="auto"/>
              <w:right w:val="single" w:sz="4" w:space="0" w:color="auto"/>
            </w:tcBorders>
          </w:tcPr>
          <w:p w14:paraId="1F96E16C" w14:textId="77777777" w:rsidR="00BA6D73" w:rsidRPr="003200A8" w:rsidRDefault="00BA6D73" w:rsidP="00F274AD">
            <w:pPr>
              <w:ind w:firstLine="567"/>
            </w:pPr>
          </w:p>
        </w:tc>
      </w:tr>
      <w:tr w:rsidR="00BA6D73" w:rsidRPr="003200A8" w14:paraId="702BA123" w14:textId="77777777" w:rsidTr="00F274AD">
        <w:tc>
          <w:tcPr>
            <w:tcW w:w="412" w:type="pct"/>
            <w:tcBorders>
              <w:top w:val="single" w:sz="4" w:space="0" w:color="auto"/>
              <w:left w:val="single" w:sz="4" w:space="0" w:color="auto"/>
              <w:bottom w:val="single" w:sz="4" w:space="0" w:color="auto"/>
              <w:right w:val="single" w:sz="4" w:space="0" w:color="auto"/>
            </w:tcBorders>
          </w:tcPr>
          <w:p w14:paraId="534F268A"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1E866CC1" w14:textId="77777777" w:rsidR="00BA6D73" w:rsidRPr="003200A8" w:rsidRDefault="00BA6D73" w:rsidP="00F274AD">
            <w:pPr>
              <w:ind w:firstLine="567"/>
            </w:pPr>
          </w:p>
        </w:tc>
        <w:tc>
          <w:tcPr>
            <w:tcW w:w="578" w:type="pct"/>
            <w:tcBorders>
              <w:top w:val="single" w:sz="4" w:space="0" w:color="auto"/>
              <w:left w:val="single" w:sz="4" w:space="0" w:color="auto"/>
              <w:bottom w:val="single" w:sz="4" w:space="0" w:color="auto"/>
              <w:right w:val="single" w:sz="4" w:space="0" w:color="auto"/>
            </w:tcBorders>
          </w:tcPr>
          <w:p w14:paraId="2606DBD1" w14:textId="77777777" w:rsidR="00BA6D73" w:rsidRPr="003200A8" w:rsidRDefault="00BA6D73" w:rsidP="00F274AD">
            <w:pPr>
              <w:ind w:firstLine="567"/>
            </w:pPr>
          </w:p>
        </w:tc>
      </w:tr>
      <w:tr w:rsidR="00BA6D73" w:rsidRPr="003200A8" w14:paraId="0BCCEC85" w14:textId="77777777" w:rsidTr="00F274AD">
        <w:trPr>
          <w:trHeight w:val="164"/>
        </w:trPr>
        <w:tc>
          <w:tcPr>
            <w:tcW w:w="412" w:type="pct"/>
            <w:tcBorders>
              <w:top w:val="single" w:sz="4" w:space="0" w:color="auto"/>
              <w:left w:val="single" w:sz="4" w:space="0" w:color="auto"/>
              <w:bottom w:val="single" w:sz="4" w:space="0" w:color="auto"/>
              <w:right w:val="single" w:sz="4" w:space="0" w:color="auto"/>
            </w:tcBorders>
          </w:tcPr>
          <w:p w14:paraId="54D1AF1A"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0B376E29" w14:textId="77777777" w:rsidR="00BA6D73" w:rsidRPr="003200A8" w:rsidRDefault="00BA6D73" w:rsidP="00F274AD">
            <w:pPr>
              <w:ind w:firstLine="567"/>
            </w:pPr>
          </w:p>
        </w:tc>
        <w:tc>
          <w:tcPr>
            <w:tcW w:w="578" w:type="pct"/>
            <w:tcBorders>
              <w:top w:val="single" w:sz="4" w:space="0" w:color="auto"/>
              <w:left w:val="single" w:sz="4" w:space="0" w:color="auto"/>
              <w:bottom w:val="single" w:sz="4" w:space="0" w:color="auto"/>
              <w:right w:val="single" w:sz="4" w:space="0" w:color="auto"/>
            </w:tcBorders>
          </w:tcPr>
          <w:p w14:paraId="6889DC14" w14:textId="77777777" w:rsidR="00BA6D73" w:rsidRPr="003200A8" w:rsidRDefault="00BA6D73" w:rsidP="00F274AD">
            <w:pPr>
              <w:ind w:firstLine="567"/>
            </w:pPr>
          </w:p>
        </w:tc>
      </w:tr>
      <w:tr w:rsidR="00BA6D73" w:rsidRPr="003200A8" w14:paraId="7D299AFB" w14:textId="77777777" w:rsidTr="00F274AD">
        <w:tc>
          <w:tcPr>
            <w:tcW w:w="412" w:type="pct"/>
            <w:tcBorders>
              <w:top w:val="single" w:sz="4" w:space="0" w:color="auto"/>
              <w:left w:val="single" w:sz="4" w:space="0" w:color="auto"/>
              <w:bottom w:val="single" w:sz="4" w:space="0" w:color="auto"/>
              <w:right w:val="single" w:sz="4" w:space="0" w:color="auto"/>
            </w:tcBorders>
          </w:tcPr>
          <w:p w14:paraId="4F9A6A74" w14:textId="77777777" w:rsidR="00BA6D73" w:rsidRPr="003200A8" w:rsidRDefault="00BA6D73" w:rsidP="00F274AD">
            <w:pPr>
              <w:ind w:firstLine="567"/>
            </w:pPr>
          </w:p>
        </w:tc>
        <w:tc>
          <w:tcPr>
            <w:tcW w:w="4010" w:type="pct"/>
            <w:tcBorders>
              <w:top w:val="single" w:sz="4" w:space="0" w:color="auto"/>
              <w:left w:val="single" w:sz="4" w:space="0" w:color="auto"/>
              <w:bottom w:val="single" w:sz="4" w:space="0" w:color="auto"/>
              <w:right w:val="single" w:sz="4" w:space="0" w:color="auto"/>
            </w:tcBorders>
          </w:tcPr>
          <w:p w14:paraId="71F2D08F" w14:textId="77777777" w:rsidR="00BA6D73" w:rsidRPr="003200A8" w:rsidRDefault="00BA6D73" w:rsidP="00F274AD">
            <w:r w:rsidRPr="003200A8">
              <w:t>Итого количество листов</w:t>
            </w:r>
          </w:p>
        </w:tc>
        <w:tc>
          <w:tcPr>
            <w:tcW w:w="578" w:type="pct"/>
            <w:tcBorders>
              <w:top w:val="single" w:sz="4" w:space="0" w:color="auto"/>
              <w:left w:val="single" w:sz="4" w:space="0" w:color="auto"/>
              <w:bottom w:val="single" w:sz="4" w:space="0" w:color="auto"/>
              <w:right w:val="single" w:sz="4" w:space="0" w:color="auto"/>
            </w:tcBorders>
          </w:tcPr>
          <w:p w14:paraId="0B37F7C9" w14:textId="77777777" w:rsidR="00BA6D73" w:rsidRPr="003200A8" w:rsidRDefault="00BA6D73" w:rsidP="00F274AD">
            <w:pPr>
              <w:ind w:firstLine="567"/>
            </w:pPr>
          </w:p>
        </w:tc>
      </w:tr>
    </w:tbl>
    <w:p w14:paraId="402B7B88" w14:textId="77777777" w:rsidR="00BA6D73" w:rsidRPr="003200A8" w:rsidRDefault="00BA6D73" w:rsidP="00BA6D73">
      <w:pPr>
        <w:ind w:firstLine="567"/>
      </w:pPr>
    </w:p>
    <w:p w14:paraId="5F2EDD0E" w14:textId="77777777" w:rsidR="00BA6D73" w:rsidRPr="003200A8" w:rsidRDefault="00BA6D73" w:rsidP="00BA6D73">
      <w:pPr>
        <w:ind w:firstLine="567"/>
      </w:pPr>
      <w:r w:rsidRPr="003200A8">
        <w:t xml:space="preserve">Подпись </w:t>
      </w:r>
      <w:r>
        <w:t>Участника</w:t>
      </w:r>
    </w:p>
    <w:p w14:paraId="23E35B52" w14:textId="77777777" w:rsidR="00BA6D73" w:rsidRPr="003200A8" w:rsidRDefault="00BA6D73" w:rsidP="00BA6D73">
      <w:pPr>
        <w:ind w:firstLine="567"/>
      </w:pPr>
      <w:r w:rsidRPr="003200A8">
        <w:t>(его уполномоченного представителя)</w:t>
      </w:r>
    </w:p>
    <w:p w14:paraId="64332E94" w14:textId="77777777" w:rsidR="00BA6D73" w:rsidRPr="003200A8" w:rsidRDefault="00BA6D73" w:rsidP="00BA6D73">
      <w:pPr>
        <w:ind w:firstLine="567"/>
      </w:pPr>
      <w:r w:rsidRPr="003200A8">
        <w:t>_____________/________/</w:t>
      </w:r>
    </w:p>
    <w:p w14:paraId="1A8EE325" w14:textId="77777777" w:rsidR="00BA6D73" w:rsidRPr="003200A8" w:rsidRDefault="00BA6D73" w:rsidP="00BA6D73">
      <w:pPr>
        <w:ind w:firstLine="567"/>
      </w:pPr>
      <w:r w:rsidRPr="003200A8">
        <w:tab/>
      </w:r>
      <w:r w:rsidRPr="003200A8">
        <w:tab/>
      </w:r>
      <w:r w:rsidRPr="003200A8">
        <w:tab/>
      </w:r>
      <w:r w:rsidRPr="003200A8">
        <w:tab/>
      </w:r>
      <w:r w:rsidRPr="003200A8">
        <w:tab/>
      </w:r>
      <w:r w:rsidRPr="003200A8">
        <w:tab/>
      </w:r>
      <w:r w:rsidRPr="003200A8">
        <w:tab/>
      </w:r>
      <w:r w:rsidRPr="003200A8">
        <w:tab/>
      </w:r>
      <w:r w:rsidRPr="003200A8">
        <w:tab/>
        <w:t xml:space="preserve">                     М.П.</w:t>
      </w:r>
    </w:p>
    <w:p w14:paraId="76ACD42F" w14:textId="77777777" w:rsidR="00BA6D73" w:rsidRPr="002F1017" w:rsidRDefault="00BA6D73" w:rsidP="00BA6D73">
      <w:pPr>
        <w:pBdr>
          <w:bottom w:val="single" w:sz="4" w:space="1" w:color="auto"/>
        </w:pBdr>
        <w:shd w:val="clear" w:color="auto" w:fill="E0E0E0"/>
        <w:ind w:right="21"/>
        <w:jc w:val="center"/>
        <w:rPr>
          <w:b/>
          <w:color w:val="000000"/>
          <w:spacing w:val="36"/>
          <w:sz w:val="24"/>
        </w:rPr>
      </w:pPr>
      <w:r w:rsidRPr="002F1017">
        <w:rPr>
          <w:b/>
          <w:color w:val="000000"/>
          <w:spacing w:val="36"/>
          <w:sz w:val="24"/>
        </w:rPr>
        <w:t>конец формы</w:t>
      </w:r>
    </w:p>
    <w:p w14:paraId="5F5515CB" w14:textId="77777777" w:rsidR="00BA6D73" w:rsidRPr="002F1017" w:rsidRDefault="00BA6D73" w:rsidP="00BA6D73">
      <w:pPr>
        <w:rPr>
          <w:sz w:val="24"/>
        </w:rPr>
      </w:pPr>
    </w:p>
    <w:p w14:paraId="5E31FD5D" w14:textId="77777777" w:rsidR="00BA6D73" w:rsidRPr="00C367D5" w:rsidRDefault="00BA6D73" w:rsidP="00BA6D73">
      <w:pPr>
        <w:rPr>
          <w:b/>
          <w:sz w:val="24"/>
          <w:szCs w:val="24"/>
        </w:rPr>
      </w:pPr>
      <w:bookmarkStart w:id="556" w:name="_Toc523757120"/>
      <w:r w:rsidRPr="00C367D5">
        <w:rPr>
          <w:b/>
          <w:sz w:val="24"/>
          <w:szCs w:val="24"/>
        </w:rPr>
        <w:t>Инструкции по заполнению.</w:t>
      </w:r>
      <w:bookmarkEnd w:id="556"/>
    </w:p>
    <w:p w14:paraId="3ED1B2D9" w14:textId="77777777" w:rsidR="00BA6D73" w:rsidRPr="007023A8" w:rsidRDefault="00BA6D73" w:rsidP="00BA6D73">
      <w:pPr>
        <w:pStyle w:val="affe"/>
        <w:numPr>
          <w:ilvl w:val="7"/>
          <w:numId w:val="21"/>
        </w:numPr>
        <w:tabs>
          <w:tab w:val="left" w:pos="567"/>
        </w:tabs>
        <w:ind w:left="567" w:firstLine="0"/>
        <w:jc w:val="both"/>
        <w:rPr>
          <w:rFonts w:ascii="Times New Roman" w:hAnsi="Times New Roman"/>
          <w:sz w:val="24"/>
          <w:szCs w:val="24"/>
        </w:rPr>
      </w:pPr>
      <w:r w:rsidRPr="007023A8">
        <w:rPr>
          <w:rFonts w:ascii="Times New Roman" w:hAnsi="Times New Roman"/>
          <w:sz w:val="24"/>
          <w:szCs w:val="24"/>
        </w:rPr>
        <w:t>Опись следует оформить на официальном бланке Участника запроса предложений.</w:t>
      </w:r>
    </w:p>
    <w:p w14:paraId="0DC7156A" w14:textId="77777777" w:rsidR="00BA6D73" w:rsidRPr="007023A8" w:rsidRDefault="00BA6D73" w:rsidP="00BA6D73">
      <w:pPr>
        <w:pStyle w:val="affe"/>
        <w:numPr>
          <w:ilvl w:val="7"/>
          <w:numId w:val="21"/>
        </w:numPr>
        <w:tabs>
          <w:tab w:val="left" w:pos="567"/>
        </w:tabs>
        <w:ind w:left="567" w:firstLine="0"/>
        <w:jc w:val="both"/>
        <w:rPr>
          <w:rFonts w:ascii="Times New Roman" w:hAnsi="Times New Roman"/>
          <w:sz w:val="24"/>
          <w:szCs w:val="24"/>
        </w:rPr>
      </w:pPr>
      <w:r w:rsidRPr="007023A8">
        <w:rPr>
          <w:rFonts w:ascii="Times New Roman" w:hAnsi="Times New Roman"/>
          <w:sz w:val="24"/>
          <w:szCs w:val="24"/>
        </w:rPr>
        <w:t>Участник запроса предложений должен указать свое полное наименование (с указанием организационно-правовой формы) и юридический адрес.</w:t>
      </w:r>
    </w:p>
    <w:p w14:paraId="298D2A2C" w14:textId="77777777" w:rsidR="00BA6D73" w:rsidRPr="007023A8" w:rsidRDefault="00BA6D73" w:rsidP="00BA6D73">
      <w:pPr>
        <w:pStyle w:val="affe"/>
        <w:numPr>
          <w:ilvl w:val="7"/>
          <w:numId w:val="21"/>
        </w:numPr>
        <w:tabs>
          <w:tab w:val="left" w:pos="567"/>
        </w:tabs>
        <w:ind w:left="567" w:firstLine="0"/>
        <w:jc w:val="both"/>
        <w:rPr>
          <w:rFonts w:ascii="Times New Roman" w:hAnsi="Times New Roman"/>
          <w:sz w:val="24"/>
          <w:szCs w:val="24"/>
        </w:rPr>
      </w:pPr>
      <w:r w:rsidRPr="007023A8">
        <w:rPr>
          <w:rFonts w:ascii="Times New Roman" w:hAnsi="Times New Roman"/>
          <w:sz w:val="24"/>
          <w:szCs w:val="24"/>
        </w:rPr>
        <w:t xml:space="preserve">Участник запроса предложений должен перечислить и указать объем каждого документа, входящего в состав </w:t>
      </w:r>
      <w:r>
        <w:rPr>
          <w:rFonts w:ascii="Times New Roman" w:hAnsi="Times New Roman"/>
          <w:sz w:val="24"/>
          <w:szCs w:val="24"/>
        </w:rPr>
        <w:t>заявки</w:t>
      </w:r>
      <w:r w:rsidRPr="007023A8">
        <w:rPr>
          <w:rFonts w:ascii="Times New Roman" w:hAnsi="Times New Roman"/>
          <w:sz w:val="24"/>
          <w:szCs w:val="24"/>
        </w:rPr>
        <w:t>.</w:t>
      </w:r>
    </w:p>
    <w:p w14:paraId="2797A956" w14:textId="77777777" w:rsidR="00BA6D73" w:rsidRDefault="00BA6D73" w:rsidP="00BA6D73">
      <w:pPr>
        <w:pStyle w:val="affe"/>
        <w:numPr>
          <w:ilvl w:val="7"/>
          <w:numId w:val="21"/>
        </w:numPr>
        <w:tabs>
          <w:tab w:val="left" w:pos="567"/>
        </w:tabs>
        <w:ind w:left="567" w:firstLine="0"/>
        <w:jc w:val="both"/>
        <w:rPr>
          <w:rFonts w:ascii="Times New Roman" w:hAnsi="Times New Roman"/>
          <w:sz w:val="24"/>
          <w:szCs w:val="24"/>
        </w:rPr>
      </w:pPr>
      <w:r w:rsidRPr="007023A8">
        <w:rPr>
          <w:rFonts w:ascii="Times New Roman" w:hAnsi="Times New Roman"/>
          <w:sz w:val="24"/>
          <w:szCs w:val="24"/>
        </w:rPr>
        <w:t xml:space="preserve">Опись должна быть подписана и скреплена печатью </w:t>
      </w:r>
      <w:r>
        <w:rPr>
          <w:rFonts w:ascii="Times New Roman" w:hAnsi="Times New Roman"/>
          <w:sz w:val="24"/>
          <w:szCs w:val="24"/>
        </w:rPr>
        <w:t xml:space="preserve">(при наличии) </w:t>
      </w:r>
      <w:r w:rsidRPr="007023A8">
        <w:rPr>
          <w:rFonts w:ascii="Times New Roman" w:hAnsi="Times New Roman"/>
          <w:sz w:val="24"/>
          <w:szCs w:val="24"/>
        </w:rPr>
        <w:t xml:space="preserve">в соответствии с требованиями </w:t>
      </w:r>
      <w:r>
        <w:rPr>
          <w:rFonts w:ascii="Times New Roman" w:hAnsi="Times New Roman"/>
          <w:sz w:val="24"/>
          <w:szCs w:val="24"/>
        </w:rPr>
        <w:t>Д</w:t>
      </w:r>
      <w:r w:rsidRPr="007023A8">
        <w:rPr>
          <w:rFonts w:ascii="Times New Roman" w:hAnsi="Times New Roman"/>
          <w:sz w:val="24"/>
          <w:szCs w:val="24"/>
        </w:rPr>
        <w:t>окументации.</w:t>
      </w:r>
    </w:p>
    <w:p w14:paraId="0048096F" w14:textId="77777777" w:rsidR="00BA6D73" w:rsidRDefault="00BA6D73" w:rsidP="00BA6D73">
      <w:pPr>
        <w:tabs>
          <w:tab w:val="left" w:pos="567"/>
        </w:tabs>
        <w:rPr>
          <w:sz w:val="24"/>
          <w:szCs w:val="24"/>
        </w:rPr>
      </w:pPr>
    </w:p>
    <w:p w14:paraId="669E9BD9" w14:textId="77777777" w:rsidR="00BA6D73" w:rsidRPr="00D1012B" w:rsidRDefault="00BA6D73" w:rsidP="00BA6D73">
      <w:pPr>
        <w:pStyle w:val="affe"/>
        <w:keepNext/>
        <w:keepLines/>
        <w:numPr>
          <w:ilvl w:val="1"/>
          <w:numId w:val="29"/>
        </w:numPr>
        <w:spacing w:after="120" w:line="288" w:lineRule="auto"/>
        <w:ind w:left="431" w:hanging="431"/>
        <w:jc w:val="both"/>
        <w:outlineLvl w:val="1"/>
        <w:rPr>
          <w:rFonts w:ascii="Times New Roman" w:hAnsi="Times New Roman"/>
          <w:b/>
          <w:sz w:val="28"/>
          <w:szCs w:val="28"/>
        </w:rPr>
      </w:pPr>
      <w:bookmarkStart w:id="557" w:name="_Toc523757121"/>
      <w:bookmarkStart w:id="558" w:name="_Ref523837051"/>
      <w:bookmarkStart w:id="559" w:name="_Ref20145159"/>
      <w:bookmarkStart w:id="560" w:name="_Ref20145233"/>
      <w:bookmarkStart w:id="561" w:name="_Toc22296289"/>
      <w:bookmarkStart w:id="562" w:name="_Ref369539383"/>
      <w:bookmarkStart w:id="563" w:name="_Ref369539544"/>
      <w:r w:rsidRPr="00D1012B">
        <w:rPr>
          <w:rFonts w:ascii="Times New Roman" w:hAnsi="Times New Roman"/>
          <w:b/>
          <w:sz w:val="28"/>
          <w:szCs w:val="28"/>
        </w:rPr>
        <w:t>Заявка на участие в запросе предложений (Форма №</w:t>
      </w:r>
      <w:r>
        <w:rPr>
          <w:rFonts w:ascii="Times New Roman" w:hAnsi="Times New Roman"/>
          <w:b/>
          <w:sz w:val="28"/>
          <w:szCs w:val="28"/>
        </w:rPr>
        <w:t> </w:t>
      </w:r>
      <w:r w:rsidRPr="00D1012B">
        <w:rPr>
          <w:rFonts w:ascii="Times New Roman" w:hAnsi="Times New Roman"/>
          <w:b/>
          <w:sz w:val="28"/>
          <w:szCs w:val="28"/>
        </w:rPr>
        <w:t>2)</w:t>
      </w:r>
      <w:bookmarkEnd w:id="557"/>
      <w:bookmarkEnd w:id="558"/>
      <w:bookmarkEnd w:id="559"/>
      <w:bookmarkEnd w:id="560"/>
      <w:bookmarkEnd w:id="561"/>
    </w:p>
    <w:p w14:paraId="6DCDBA55" w14:textId="77777777" w:rsidR="00BA6D73" w:rsidRPr="00E54F94" w:rsidRDefault="00BA6D73" w:rsidP="00BA6D73">
      <w:pPr>
        <w:rPr>
          <w:b/>
        </w:rPr>
      </w:pPr>
      <w:bookmarkStart w:id="564" w:name="_Toc523757122"/>
      <w:r w:rsidRPr="00E54F94">
        <w:rPr>
          <w:b/>
        </w:rPr>
        <w:t>Форма Заявки Участника запроса предложений</w:t>
      </w:r>
      <w:bookmarkEnd w:id="564"/>
    </w:p>
    <w:p w14:paraId="087249B1" w14:textId="77777777" w:rsidR="00BA6D73" w:rsidRPr="002F1017" w:rsidRDefault="00BA6D73" w:rsidP="00BA6D73">
      <w:pPr>
        <w:pBdr>
          <w:top w:val="single" w:sz="4" w:space="1" w:color="auto"/>
        </w:pBdr>
        <w:shd w:val="clear" w:color="auto" w:fill="E0E0E0"/>
        <w:ind w:right="21"/>
        <w:jc w:val="center"/>
        <w:rPr>
          <w:b/>
          <w:color w:val="000000"/>
          <w:spacing w:val="36"/>
          <w:sz w:val="24"/>
        </w:rPr>
      </w:pPr>
      <w:r w:rsidRPr="002F1017">
        <w:rPr>
          <w:b/>
          <w:color w:val="000000"/>
          <w:spacing w:val="36"/>
          <w:sz w:val="24"/>
        </w:rPr>
        <w:t>начало формы</w:t>
      </w:r>
    </w:p>
    <w:p w14:paraId="2381B3B0" w14:textId="77777777" w:rsidR="00BA6D73" w:rsidRDefault="00BA6D73" w:rsidP="00BA6D73">
      <w:pPr>
        <w:ind w:right="5243"/>
        <w:rPr>
          <w:sz w:val="24"/>
        </w:rPr>
      </w:pPr>
    </w:p>
    <w:p w14:paraId="41D73D1B" w14:textId="77777777" w:rsidR="00BA6D73" w:rsidRDefault="00BA6D73" w:rsidP="00BA6D73">
      <w:pPr>
        <w:ind w:right="5243"/>
        <w:rPr>
          <w:sz w:val="24"/>
        </w:rPr>
      </w:pPr>
    </w:p>
    <w:p w14:paraId="79500A4C" w14:textId="77777777" w:rsidR="00BA6D73" w:rsidRPr="002F1017" w:rsidRDefault="00BA6D73" w:rsidP="00BA6D73">
      <w:pPr>
        <w:ind w:right="5243"/>
        <w:rPr>
          <w:sz w:val="24"/>
        </w:rPr>
      </w:pPr>
    </w:p>
    <w:tbl>
      <w:tblPr>
        <w:tblW w:w="0" w:type="auto"/>
        <w:tblInd w:w="108" w:type="dxa"/>
        <w:tblLook w:val="00A0" w:firstRow="1" w:lastRow="0" w:firstColumn="1" w:lastColumn="0" w:noHBand="0" w:noVBand="0"/>
      </w:tblPr>
      <w:tblGrid>
        <w:gridCol w:w="3715"/>
        <w:gridCol w:w="2866"/>
        <w:gridCol w:w="3376"/>
      </w:tblGrid>
      <w:tr w:rsidR="00BA6D73" w:rsidRPr="003200A8" w14:paraId="2AE4441D" w14:textId="77777777" w:rsidTr="00F274AD">
        <w:tc>
          <w:tcPr>
            <w:tcW w:w="3794" w:type="dxa"/>
          </w:tcPr>
          <w:bookmarkEnd w:id="562"/>
          <w:bookmarkEnd w:id="563"/>
          <w:p w14:paraId="0EA80F7B" w14:textId="77777777" w:rsidR="00BA6D73" w:rsidRPr="003200A8" w:rsidRDefault="00BA6D73" w:rsidP="00F274AD">
            <w:r w:rsidRPr="003200A8">
              <w:t xml:space="preserve">На фирменном бланке </w:t>
            </w:r>
            <w:r>
              <w:t>Участник</w:t>
            </w:r>
            <w:r w:rsidRPr="003200A8">
              <w:t>а, исх. №, дата</w:t>
            </w:r>
          </w:p>
        </w:tc>
        <w:tc>
          <w:tcPr>
            <w:tcW w:w="2964" w:type="dxa"/>
          </w:tcPr>
          <w:p w14:paraId="60669D8D" w14:textId="77777777" w:rsidR="00BA6D73" w:rsidRPr="003200A8" w:rsidRDefault="00BA6D73" w:rsidP="00F274AD">
            <w:pPr>
              <w:ind w:firstLine="567"/>
            </w:pPr>
          </w:p>
        </w:tc>
        <w:tc>
          <w:tcPr>
            <w:tcW w:w="3379" w:type="dxa"/>
          </w:tcPr>
          <w:p w14:paraId="5BB70915" w14:textId="77777777" w:rsidR="00BA6D73" w:rsidRPr="003200A8" w:rsidRDefault="00BA6D73" w:rsidP="00F274AD">
            <w:r>
              <w:t>К</w:t>
            </w:r>
            <w:r w:rsidRPr="003200A8">
              <w:t>омисси</w:t>
            </w:r>
            <w:r>
              <w:t>я</w:t>
            </w:r>
          </w:p>
          <w:p w14:paraId="17E442D3" w14:textId="77777777" w:rsidR="00BA6D73" w:rsidRPr="003200A8" w:rsidRDefault="00BA6D73" w:rsidP="00F274AD">
            <w:r w:rsidRPr="003200A8">
              <w:t>______________________</w:t>
            </w:r>
          </w:p>
        </w:tc>
      </w:tr>
    </w:tbl>
    <w:p w14:paraId="1215CD80" w14:textId="77777777" w:rsidR="00BA6D73" w:rsidRPr="003200A8" w:rsidRDefault="00BA6D73" w:rsidP="00BA6D73">
      <w:pPr>
        <w:ind w:firstLine="567"/>
      </w:pPr>
    </w:p>
    <w:p w14:paraId="69796D7B" w14:textId="77777777" w:rsidR="00BA6D73" w:rsidRDefault="00BA6D73" w:rsidP="00BA6D73">
      <w:pPr>
        <w:jc w:val="center"/>
      </w:pPr>
    </w:p>
    <w:p w14:paraId="7269FA8C" w14:textId="77777777" w:rsidR="00BA6D73" w:rsidRPr="003200A8" w:rsidRDefault="00BA6D73" w:rsidP="00BA6D73">
      <w:pPr>
        <w:jc w:val="center"/>
      </w:pPr>
      <w:r w:rsidRPr="003200A8">
        <w:t>ЗАЯВКА</w:t>
      </w:r>
    </w:p>
    <w:p w14:paraId="174EB492" w14:textId="695F0D15" w:rsidR="00BA6D73" w:rsidRDefault="00BA6D73" w:rsidP="00590719">
      <w:pPr>
        <w:ind w:firstLine="567"/>
        <w:jc w:val="center"/>
      </w:pPr>
      <w:r w:rsidRPr="003200A8">
        <w:t xml:space="preserve">на участие в </w:t>
      </w:r>
      <w:r>
        <w:t>запросе предложений</w:t>
      </w:r>
      <w:r w:rsidRPr="003200A8">
        <w:t xml:space="preserve"> на право заключения догово</w:t>
      </w:r>
      <w:r>
        <w:t>ра купли-продажи лома черных металлов,</w:t>
      </w:r>
      <w:r w:rsidRPr="003200A8">
        <w:t xml:space="preserve"> расположенного </w:t>
      </w:r>
      <w:r w:rsidR="001A75B9" w:rsidRPr="001A75B9">
        <w:t xml:space="preserve">по адресам складирования в  </w:t>
      </w:r>
      <w:r w:rsidR="001A75B9" w:rsidRPr="001A75B9">
        <w:rPr>
          <w:bCs/>
          <w:i/>
          <w:lang w:val="x-none"/>
        </w:rPr>
        <w:t>Сахалинск</w:t>
      </w:r>
      <w:r w:rsidR="001A75B9" w:rsidRPr="001A75B9">
        <w:rPr>
          <w:bCs/>
          <w:i/>
        </w:rPr>
        <w:t>ой</w:t>
      </w:r>
      <w:r w:rsidR="001A75B9" w:rsidRPr="001A75B9">
        <w:rPr>
          <w:bCs/>
          <w:i/>
          <w:lang w:val="x-none"/>
        </w:rPr>
        <w:t xml:space="preserve"> област</w:t>
      </w:r>
      <w:r w:rsidR="001A75B9" w:rsidRPr="001A75B9">
        <w:rPr>
          <w:bCs/>
          <w:i/>
        </w:rPr>
        <w:t>и РФ</w:t>
      </w:r>
      <w:r w:rsidR="001A75B9" w:rsidRPr="001A75B9">
        <w:rPr>
          <w:bCs/>
          <w:i/>
          <w:lang w:val="x-none"/>
        </w:rPr>
        <w:t xml:space="preserve">, </w:t>
      </w:r>
      <w:r w:rsidR="001A75B9" w:rsidRPr="001A75B9">
        <w:rPr>
          <w:bCs/>
          <w:i/>
        </w:rPr>
        <w:t>принадлежащего ПАО «Сахалинэнерго»</w:t>
      </w:r>
      <w:r w:rsidR="001A75B9">
        <w:rPr>
          <w:bCs/>
          <w:i/>
        </w:rPr>
        <w:t xml:space="preserve"> </w:t>
      </w:r>
    </w:p>
    <w:p w14:paraId="4171F6F1" w14:textId="77777777" w:rsidR="00BA6D73" w:rsidRDefault="00BA6D73" w:rsidP="00BA6D73">
      <w:pPr>
        <w:ind w:firstLine="567"/>
        <w:jc w:val="right"/>
      </w:pPr>
      <w:r>
        <w:t xml:space="preserve">«___» _____________ _____ </w:t>
      </w:r>
    </w:p>
    <w:p w14:paraId="4C1B5457" w14:textId="77777777" w:rsidR="00BA6D73" w:rsidRPr="003200A8" w:rsidRDefault="00BA6D73" w:rsidP="00BA6D73">
      <w:pPr>
        <w:ind w:firstLine="567"/>
        <w:jc w:val="right"/>
      </w:pPr>
    </w:p>
    <w:p w14:paraId="4F7F70CF" w14:textId="5D25801C" w:rsidR="00BA6D73" w:rsidRPr="003200A8" w:rsidRDefault="00BA6D73" w:rsidP="00BA6D73">
      <w:pPr>
        <w:ind w:firstLine="567"/>
        <w:contextualSpacing/>
      </w:pPr>
      <w:r w:rsidRPr="009C3F1E">
        <w:rPr>
          <w:bCs/>
          <w:i/>
          <w:highlight w:val="yellow"/>
          <w:lang w:val="x-none" w:eastAsia="en-US"/>
        </w:rPr>
        <w:t>(Полное наименование юридического лица или фамилия, имя, отчество, и паспортные данные физического лица, подающего заявку)</w:t>
      </w:r>
      <w:r w:rsidRPr="003200A8">
        <w:t xml:space="preserve">, </w:t>
      </w:r>
      <w:r w:rsidRPr="003200A8">
        <w:br/>
        <w:t>далее именуемый «</w:t>
      </w:r>
      <w:r>
        <w:t>Участник</w:t>
      </w:r>
      <w:r w:rsidRPr="003200A8">
        <w:t xml:space="preserve">», в лице </w:t>
      </w:r>
      <w:r w:rsidRPr="009C3F1E">
        <w:rPr>
          <w:bCs/>
          <w:i/>
          <w:highlight w:val="yellow"/>
          <w:lang w:val="x-none" w:eastAsia="en-US"/>
        </w:rPr>
        <w:t>(фамилия, имя, отчество, должность (для юридических лиц)</w:t>
      </w:r>
      <w:r w:rsidRPr="003200A8">
        <w:t xml:space="preserve">, действующего на основании </w:t>
      </w:r>
      <w:r w:rsidRPr="00494380">
        <w:rPr>
          <w:bCs/>
          <w:i/>
          <w:highlight w:val="yellow"/>
          <w:lang w:val="x-none" w:eastAsia="en-US"/>
        </w:rPr>
        <w:t>(наименование документа)</w:t>
      </w:r>
      <w:r w:rsidRPr="003200A8">
        <w:t xml:space="preserve">, принимая решение об участии в </w:t>
      </w:r>
      <w:r>
        <w:t>запросе предложений на</w:t>
      </w:r>
      <w:r w:rsidRPr="003200A8">
        <w:t xml:space="preserve"> право з</w:t>
      </w:r>
      <w:r>
        <w:t>аключения договора купли-продажи</w:t>
      </w:r>
      <w:r w:rsidRPr="003200A8">
        <w:t xml:space="preserve"> </w:t>
      </w:r>
      <w:r>
        <w:t>лома черных металлов,</w:t>
      </w:r>
      <w:r w:rsidRPr="003200A8">
        <w:t xml:space="preserve"> расположенного </w:t>
      </w:r>
      <w:r w:rsidR="001A75B9" w:rsidRPr="001A75B9">
        <w:t xml:space="preserve">по адресам складирования в  </w:t>
      </w:r>
      <w:r w:rsidR="001A75B9" w:rsidRPr="001F38F6">
        <w:t>Сахалинской области РФ, принадлежащего на праве собственности ПАО «Сахалинэнерго»</w:t>
      </w:r>
      <w:r w:rsidRPr="003200A8">
        <w:t>, обязуется:</w:t>
      </w:r>
    </w:p>
    <w:p w14:paraId="6717A1EB" w14:textId="77777777" w:rsidR="00BA6D73" w:rsidRPr="003200A8" w:rsidRDefault="00BA6D73" w:rsidP="00BA6D73">
      <w:pPr>
        <w:pStyle w:val="affe"/>
        <w:numPr>
          <w:ilvl w:val="0"/>
          <w:numId w:val="2"/>
        </w:numPr>
        <w:tabs>
          <w:tab w:val="left" w:pos="1134"/>
        </w:tabs>
        <w:spacing w:line="240" w:lineRule="auto"/>
        <w:ind w:left="0" w:firstLine="567"/>
        <w:jc w:val="both"/>
        <w:rPr>
          <w:rFonts w:ascii="Times New Roman" w:hAnsi="Times New Roman"/>
          <w:sz w:val="28"/>
          <w:szCs w:val="28"/>
        </w:rPr>
      </w:pPr>
      <w:r w:rsidRPr="003200A8">
        <w:rPr>
          <w:rFonts w:ascii="Times New Roman" w:hAnsi="Times New Roman"/>
          <w:sz w:val="28"/>
          <w:szCs w:val="28"/>
        </w:rPr>
        <w:t xml:space="preserve">Соблюдать условия проведения </w:t>
      </w:r>
      <w:r>
        <w:rPr>
          <w:rFonts w:ascii="Times New Roman" w:hAnsi="Times New Roman"/>
          <w:sz w:val="28"/>
          <w:szCs w:val="28"/>
        </w:rPr>
        <w:t>запроса предложений</w:t>
      </w:r>
      <w:r w:rsidRPr="003200A8">
        <w:rPr>
          <w:rFonts w:ascii="Times New Roman" w:hAnsi="Times New Roman"/>
          <w:sz w:val="28"/>
          <w:szCs w:val="28"/>
        </w:rPr>
        <w:t>, содержащиеся</w:t>
      </w:r>
      <w:r>
        <w:rPr>
          <w:rFonts w:ascii="Times New Roman" w:hAnsi="Times New Roman"/>
          <w:sz w:val="28"/>
          <w:szCs w:val="28"/>
        </w:rPr>
        <w:t xml:space="preserve"> </w:t>
      </w:r>
      <w:r w:rsidRPr="003200A8">
        <w:rPr>
          <w:rFonts w:ascii="Times New Roman" w:hAnsi="Times New Roman"/>
          <w:sz w:val="28"/>
          <w:szCs w:val="28"/>
        </w:rPr>
        <w:t xml:space="preserve">в Извещении о проведении </w:t>
      </w:r>
      <w:r>
        <w:rPr>
          <w:rFonts w:ascii="Times New Roman" w:hAnsi="Times New Roman"/>
          <w:sz w:val="28"/>
          <w:szCs w:val="28"/>
        </w:rPr>
        <w:t>запроса предложений</w:t>
      </w:r>
      <w:r w:rsidRPr="003200A8">
        <w:rPr>
          <w:rFonts w:ascii="Times New Roman" w:hAnsi="Times New Roman"/>
          <w:sz w:val="28"/>
          <w:szCs w:val="28"/>
        </w:rPr>
        <w:t xml:space="preserve"> и </w:t>
      </w:r>
      <w:r>
        <w:rPr>
          <w:rFonts w:ascii="Times New Roman" w:hAnsi="Times New Roman"/>
          <w:sz w:val="28"/>
          <w:szCs w:val="28"/>
        </w:rPr>
        <w:t>Документации</w:t>
      </w:r>
      <w:r w:rsidRPr="003200A8">
        <w:rPr>
          <w:rFonts w:ascii="Times New Roman" w:hAnsi="Times New Roman"/>
          <w:sz w:val="28"/>
          <w:szCs w:val="28"/>
        </w:rPr>
        <w:t>.</w:t>
      </w:r>
    </w:p>
    <w:p w14:paraId="10ABA3B8" w14:textId="02B0A7E3" w:rsidR="00BA6D73" w:rsidRPr="003200A8" w:rsidRDefault="00BA6D73" w:rsidP="00BA6D73">
      <w:pPr>
        <w:pStyle w:val="affe"/>
        <w:numPr>
          <w:ilvl w:val="0"/>
          <w:numId w:val="2"/>
        </w:numPr>
        <w:tabs>
          <w:tab w:val="left" w:pos="1134"/>
        </w:tabs>
        <w:spacing w:line="240" w:lineRule="auto"/>
        <w:ind w:left="0" w:firstLine="567"/>
        <w:jc w:val="both"/>
        <w:rPr>
          <w:rFonts w:ascii="Times New Roman" w:hAnsi="Times New Roman"/>
          <w:sz w:val="28"/>
          <w:szCs w:val="28"/>
        </w:rPr>
      </w:pPr>
      <w:r>
        <w:rPr>
          <w:rFonts w:ascii="Times New Roman" w:hAnsi="Times New Roman"/>
          <w:sz w:val="28"/>
          <w:szCs w:val="28"/>
        </w:rPr>
        <w:t>З</w:t>
      </w:r>
      <w:r w:rsidRPr="003200A8">
        <w:rPr>
          <w:rFonts w:ascii="Times New Roman" w:hAnsi="Times New Roman"/>
          <w:sz w:val="28"/>
          <w:szCs w:val="28"/>
        </w:rPr>
        <w:t xml:space="preserve">аключить договор </w:t>
      </w:r>
      <w:r>
        <w:rPr>
          <w:rFonts w:ascii="Times New Roman" w:hAnsi="Times New Roman"/>
          <w:sz w:val="28"/>
          <w:szCs w:val="28"/>
        </w:rPr>
        <w:t>купли-продажи лома черных металлов,</w:t>
      </w:r>
      <w:r w:rsidRPr="003200A8">
        <w:rPr>
          <w:rFonts w:ascii="Times New Roman" w:hAnsi="Times New Roman"/>
          <w:sz w:val="28"/>
          <w:szCs w:val="28"/>
        </w:rPr>
        <w:t xml:space="preserve"> </w:t>
      </w:r>
      <w:r>
        <w:rPr>
          <w:rFonts w:ascii="Times New Roman" w:hAnsi="Times New Roman"/>
          <w:sz w:val="28"/>
          <w:szCs w:val="28"/>
        </w:rPr>
        <w:t>в</w:t>
      </w:r>
      <w:r w:rsidRPr="003200A8">
        <w:rPr>
          <w:rFonts w:ascii="Times New Roman" w:hAnsi="Times New Roman"/>
          <w:sz w:val="28"/>
          <w:szCs w:val="28"/>
        </w:rPr>
        <w:t xml:space="preserve"> случае признания </w:t>
      </w:r>
      <w:r>
        <w:rPr>
          <w:rFonts w:ascii="Times New Roman" w:hAnsi="Times New Roman"/>
          <w:sz w:val="28"/>
          <w:szCs w:val="28"/>
        </w:rPr>
        <w:t>П</w:t>
      </w:r>
      <w:r w:rsidRPr="003200A8">
        <w:rPr>
          <w:rFonts w:ascii="Times New Roman" w:hAnsi="Times New Roman"/>
          <w:sz w:val="28"/>
          <w:szCs w:val="28"/>
        </w:rPr>
        <w:t xml:space="preserve">обедителем </w:t>
      </w:r>
      <w:r>
        <w:rPr>
          <w:rFonts w:ascii="Times New Roman" w:hAnsi="Times New Roman"/>
          <w:sz w:val="28"/>
          <w:szCs w:val="28"/>
        </w:rPr>
        <w:t>запроса предложения</w:t>
      </w:r>
      <w:r w:rsidRPr="003200A8">
        <w:rPr>
          <w:rFonts w:ascii="Times New Roman" w:hAnsi="Times New Roman"/>
          <w:sz w:val="28"/>
          <w:szCs w:val="28"/>
        </w:rPr>
        <w:t>, в сроки, установленные</w:t>
      </w:r>
      <w:r>
        <w:rPr>
          <w:rFonts w:ascii="Times New Roman" w:hAnsi="Times New Roman"/>
          <w:sz w:val="28"/>
          <w:szCs w:val="28"/>
        </w:rPr>
        <w:t xml:space="preserve"> </w:t>
      </w:r>
      <w:r w:rsidRPr="003200A8">
        <w:rPr>
          <w:rFonts w:ascii="Times New Roman" w:hAnsi="Times New Roman"/>
          <w:sz w:val="28"/>
          <w:szCs w:val="28"/>
        </w:rPr>
        <w:t xml:space="preserve">в </w:t>
      </w:r>
      <w:r>
        <w:rPr>
          <w:rFonts w:ascii="Times New Roman" w:hAnsi="Times New Roman"/>
          <w:sz w:val="28"/>
          <w:szCs w:val="28"/>
        </w:rPr>
        <w:t>Д</w:t>
      </w:r>
      <w:r w:rsidRPr="003200A8">
        <w:rPr>
          <w:rFonts w:ascii="Times New Roman" w:hAnsi="Times New Roman"/>
          <w:sz w:val="28"/>
          <w:szCs w:val="28"/>
        </w:rPr>
        <w:t xml:space="preserve">окументации </w:t>
      </w:r>
      <w:r>
        <w:rPr>
          <w:rFonts w:ascii="Times New Roman" w:hAnsi="Times New Roman"/>
          <w:sz w:val="28"/>
          <w:szCs w:val="28"/>
        </w:rPr>
        <w:t>запроса предложений</w:t>
      </w:r>
      <w:r w:rsidRPr="003200A8">
        <w:rPr>
          <w:rFonts w:ascii="Times New Roman" w:hAnsi="Times New Roman"/>
          <w:sz w:val="28"/>
          <w:szCs w:val="28"/>
        </w:rPr>
        <w:t xml:space="preserve"> по форме проекта договора</w:t>
      </w:r>
      <w:r>
        <w:rPr>
          <w:rFonts w:ascii="Times New Roman" w:hAnsi="Times New Roman"/>
          <w:sz w:val="28"/>
          <w:szCs w:val="28"/>
        </w:rPr>
        <w:t xml:space="preserve"> купли-продажи</w:t>
      </w:r>
      <w:r w:rsidRPr="003200A8">
        <w:rPr>
          <w:rFonts w:ascii="Times New Roman" w:hAnsi="Times New Roman"/>
          <w:sz w:val="28"/>
          <w:szCs w:val="28"/>
        </w:rPr>
        <w:t xml:space="preserve">, представленного в составе </w:t>
      </w:r>
      <w:r>
        <w:rPr>
          <w:rFonts w:ascii="Times New Roman" w:hAnsi="Times New Roman"/>
          <w:sz w:val="28"/>
          <w:szCs w:val="28"/>
        </w:rPr>
        <w:t>Д</w:t>
      </w:r>
      <w:r w:rsidRPr="003200A8">
        <w:rPr>
          <w:rFonts w:ascii="Times New Roman" w:hAnsi="Times New Roman"/>
          <w:sz w:val="28"/>
          <w:szCs w:val="28"/>
        </w:rPr>
        <w:t xml:space="preserve">окументации и </w:t>
      </w:r>
      <w:r w:rsidRPr="00E33F66">
        <w:rPr>
          <w:rFonts w:ascii="Times New Roman" w:hAnsi="Times New Roman"/>
          <w:sz w:val="28"/>
          <w:szCs w:val="28"/>
        </w:rPr>
        <w:t>в соответствии с условиями нашей (моей) заявки на участие в запросе предложений</w:t>
      </w:r>
      <w:r w:rsidRPr="003200A8">
        <w:rPr>
          <w:rFonts w:ascii="Times New Roman" w:hAnsi="Times New Roman"/>
          <w:sz w:val="28"/>
          <w:szCs w:val="28"/>
        </w:rPr>
        <w:t xml:space="preserve">. </w:t>
      </w:r>
    </w:p>
    <w:p w14:paraId="23B47A2D" w14:textId="764A343B" w:rsidR="00BA6D73" w:rsidRPr="003200A8" w:rsidRDefault="00BA6D73" w:rsidP="00BA6D73">
      <w:pPr>
        <w:pStyle w:val="affe"/>
        <w:numPr>
          <w:ilvl w:val="0"/>
          <w:numId w:val="2"/>
        </w:numPr>
        <w:tabs>
          <w:tab w:val="left" w:pos="1134"/>
        </w:tabs>
        <w:spacing w:line="240" w:lineRule="auto"/>
        <w:ind w:left="0" w:firstLine="567"/>
        <w:jc w:val="both"/>
        <w:rPr>
          <w:rFonts w:ascii="Times New Roman" w:hAnsi="Times New Roman"/>
          <w:sz w:val="28"/>
          <w:szCs w:val="28"/>
        </w:rPr>
      </w:pPr>
      <w:r w:rsidRPr="003200A8">
        <w:rPr>
          <w:rFonts w:ascii="Times New Roman" w:hAnsi="Times New Roman"/>
          <w:sz w:val="28"/>
          <w:szCs w:val="28"/>
        </w:rPr>
        <w:t xml:space="preserve">Заключить договор </w:t>
      </w:r>
      <w:r>
        <w:rPr>
          <w:rFonts w:ascii="Times New Roman" w:hAnsi="Times New Roman"/>
          <w:sz w:val="28"/>
          <w:szCs w:val="28"/>
        </w:rPr>
        <w:t xml:space="preserve">купли-продажи лома черных </w:t>
      </w:r>
      <w:r>
        <w:rPr>
          <w:rFonts w:ascii="Times New Roman" w:hAnsi="Times New Roman"/>
          <w:sz w:val="28"/>
        </w:rPr>
        <w:t>металлов</w:t>
      </w:r>
      <w:r w:rsidRPr="003200A8">
        <w:rPr>
          <w:rFonts w:ascii="Times New Roman" w:hAnsi="Times New Roman"/>
          <w:sz w:val="28"/>
          <w:szCs w:val="28"/>
        </w:rPr>
        <w:t>,</w:t>
      </w:r>
      <w:r>
        <w:rPr>
          <w:rFonts w:ascii="Times New Roman" w:hAnsi="Times New Roman"/>
          <w:sz w:val="28"/>
          <w:szCs w:val="28"/>
        </w:rPr>
        <w:t xml:space="preserve"> </w:t>
      </w:r>
      <w:r w:rsidRPr="003200A8">
        <w:rPr>
          <w:rFonts w:ascii="Times New Roman" w:hAnsi="Times New Roman"/>
          <w:sz w:val="28"/>
          <w:szCs w:val="28"/>
        </w:rPr>
        <w:t xml:space="preserve">в случае уклонения </w:t>
      </w:r>
      <w:r>
        <w:rPr>
          <w:rFonts w:ascii="Times New Roman" w:hAnsi="Times New Roman"/>
          <w:sz w:val="28"/>
          <w:szCs w:val="28"/>
        </w:rPr>
        <w:t>П</w:t>
      </w:r>
      <w:r w:rsidRPr="003200A8">
        <w:rPr>
          <w:rFonts w:ascii="Times New Roman" w:hAnsi="Times New Roman"/>
          <w:sz w:val="28"/>
          <w:szCs w:val="28"/>
        </w:rPr>
        <w:t xml:space="preserve">обедителя </w:t>
      </w:r>
      <w:r>
        <w:rPr>
          <w:rFonts w:ascii="Times New Roman" w:hAnsi="Times New Roman"/>
          <w:sz w:val="28"/>
          <w:szCs w:val="28"/>
        </w:rPr>
        <w:t>запроса предложений</w:t>
      </w:r>
      <w:r w:rsidRPr="003200A8">
        <w:rPr>
          <w:rFonts w:ascii="Times New Roman" w:hAnsi="Times New Roman"/>
          <w:sz w:val="28"/>
          <w:szCs w:val="28"/>
        </w:rPr>
        <w:t xml:space="preserve"> от заключения договора, если наше (мое) </w:t>
      </w:r>
      <w:r w:rsidRPr="0066122E">
        <w:rPr>
          <w:rFonts w:ascii="Times New Roman" w:hAnsi="Times New Roman"/>
          <w:sz w:val="28"/>
          <w:szCs w:val="28"/>
        </w:rPr>
        <w:t>предложение о цене договора купли-продажи, займет второе место в итоговой ранжировке заявок</w:t>
      </w:r>
      <w:r>
        <w:rPr>
          <w:rFonts w:ascii="Times New Roman" w:hAnsi="Times New Roman"/>
          <w:sz w:val="28"/>
          <w:szCs w:val="28"/>
        </w:rPr>
        <w:t xml:space="preserve"> </w:t>
      </w:r>
      <w:r w:rsidRPr="003200A8">
        <w:rPr>
          <w:rFonts w:ascii="Times New Roman" w:hAnsi="Times New Roman"/>
          <w:sz w:val="28"/>
          <w:szCs w:val="28"/>
        </w:rPr>
        <w:t xml:space="preserve">и </w:t>
      </w:r>
      <w:r>
        <w:rPr>
          <w:rFonts w:ascii="Times New Roman" w:hAnsi="Times New Roman"/>
          <w:sz w:val="28"/>
          <w:szCs w:val="28"/>
        </w:rPr>
        <w:t>Продавцом лома черных металлов</w:t>
      </w:r>
      <w:r w:rsidRPr="003200A8">
        <w:rPr>
          <w:rFonts w:ascii="Times New Roman" w:hAnsi="Times New Roman"/>
          <w:sz w:val="28"/>
          <w:szCs w:val="28"/>
        </w:rPr>
        <w:t xml:space="preserve"> будет принято решение</w:t>
      </w:r>
      <w:r>
        <w:rPr>
          <w:rFonts w:ascii="Times New Roman" w:hAnsi="Times New Roman"/>
          <w:sz w:val="28"/>
          <w:szCs w:val="28"/>
        </w:rPr>
        <w:t xml:space="preserve"> </w:t>
      </w:r>
      <w:r w:rsidRPr="003200A8">
        <w:rPr>
          <w:rFonts w:ascii="Times New Roman" w:hAnsi="Times New Roman"/>
          <w:sz w:val="28"/>
          <w:szCs w:val="28"/>
        </w:rPr>
        <w:t xml:space="preserve">о заключении с нами (со мной) договора </w:t>
      </w:r>
      <w:r>
        <w:rPr>
          <w:rFonts w:ascii="Times New Roman" w:hAnsi="Times New Roman"/>
          <w:sz w:val="28"/>
          <w:szCs w:val="28"/>
        </w:rPr>
        <w:t>купли-продажи</w:t>
      </w:r>
      <w:r>
        <w:rPr>
          <w:rFonts w:ascii="Times New Roman" w:hAnsi="Times New Roman"/>
          <w:sz w:val="28"/>
        </w:rPr>
        <w:t xml:space="preserve"> лома черных металлов</w:t>
      </w:r>
      <w:r w:rsidRPr="003200A8">
        <w:rPr>
          <w:rFonts w:ascii="Times New Roman" w:hAnsi="Times New Roman"/>
          <w:sz w:val="28"/>
          <w:szCs w:val="28"/>
        </w:rPr>
        <w:t>, по форме проекта договора</w:t>
      </w:r>
      <w:r>
        <w:rPr>
          <w:rFonts w:ascii="Times New Roman" w:hAnsi="Times New Roman"/>
          <w:sz w:val="28"/>
          <w:szCs w:val="28"/>
        </w:rPr>
        <w:t xml:space="preserve"> купли-продажи</w:t>
      </w:r>
      <w:r w:rsidRPr="003200A8">
        <w:rPr>
          <w:rFonts w:ascii="Times New Roman" w:hAnsi="Times New Roman"/>
          <w:sz w:val="28"/>
          <w:szCs w:val="28"/>
        </w:rPr>
        <w:t xml:space="preserve">, представленного в составе </w:t>
      </w:r>
      <w:r>
        <w:rPr>
          <w:rFonts w:ascii="Times New Roman" w:hAnsi="Times New Roman"/>
          <w:sz w:val="28"/>
          <w:szCs w:val="28"/>
        </w:rPr>
        <w:t>Д</w:t>
      </w:r>
      <w:r w:rsidRPr="003200A8">
        <w:rPr>
          <w:rFonts w:ascii="Times New Roman" w:hAnsi="Times New Roman"/>
          <w:sz w:val="28"/>
          <w:szCs w:val="28"/>
        </w:rPr>
        <w:t>окументации и по цене договора</w:t>
      </w:r>
      <w:r>
        <w:rPr>
          <w:rFonts w:ascii="Times New Roman" w:hAnsi="Times New Roman"/>
          <w:sz w:val="28"/>
          <w:szCs w:val="28"/>
        </w:rPr>
        <w:t xml:space="preserve"> купли-продажи</w:t>
      </w:r>
      <w:r w:rsidRPr="003200A8">
        <w:rPr>
          <w:rFonts w:ascii="Times New Roman" w:hAnsi="Times New Roman"/>
          <w:sz w:val="28"/>
          <w:szCs w:val="28"/>
        </w:rPr>
        <w:t>, указанной в нашем (моем) предложении</w:t>
      </w:r>
      <w:r>
        <w:rPr>
          <w:rFonts w:ascii="Times New Roman" w:hAnsi="Times New Roman"/>
          <w:sz w:val="28"/>
          <w:szCs w:val="28"/>
        </w:rPr>
        <w:t>.</w:t>
      </w:r>
    </w:p>
    <w:p w14:paraId="5DBFC9E4" w14:textId="58E08361" w:rsidR="00BA6D73" w:rsidRPr="0019311C" w:rsidRDefault="00BA6D73" w:rsidP="00BA6D73">
      <w:pPr>
        <w:pStyle w:val="affe"/>
        <w:numPr>
          <w:ilvl w:val="0"/>
          <w:numId w:val="2"/>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Заключить договор купли-продажи лома черных металлов </w:t>
      </w:r>
      <w:r w:rsidRPr="003200A8">
        <w:rPr>
          <w:rFonts w:ascii="Times New Roman" w:hAnsi="Times New Roman"/>
          <w:sz w:val="28"/>
          <w:szCs w:val="28"/>
        </w:rPr>
        <w:t xml:space="preserve">в случае признания </w:t>
      </w:r>
      <w:r>
        <w:rPr>
          <w:rFonts w:ascii="Times New Roman" w:hAnsi="Times New Roman"/>
          <w:sz w:val="28"/>
          <w:szCs w:val="28"/>
        </w:rPr>
        <w:t xml:space="preserve">запроса предложений </w:t>
      </w:r>
      <w:r w:rsidRPr="003200A8">
        <w:rPr>
          <w:rFonts w:ascii="Times New Roman" w:hAnsi="Times New Roman"/>
          <w:sz w:val="28"/>
          <w:szCs w:val="28"/>
        </w:rPr>
        <w:t xml:space="preserve">несостоявшимся, если мы (я) будем являться единственным допущенным к участию в </w:t>
      </w:r>
      <w:r>
        <w:rPr>
          <w:rFonts w:ascii="Times New Roman" w:hAnsi="Times New Roman"/>
          <w:sz w:val="28"/>
          <w:szCs w:val="28"/>
        </w:rPr>
        <w:t>запросе предложений</w:t>
      </w:r>
      <w:r w:rsidRPr="003200A8">
        <w:rPr>
          <w:rFonts w:ascii="Times New Roman" w:hAnsi="Times New Roman"/>
          <w:sz w:val="28"/>
          <w:szCs w:val="28"/>
        </w:rPr>
        <w:t xml:space="preserve"> </w:t>
      </w:r>
      <w:r w:rsidRPr="00E54F94">
        <w:rPr>
          <w:rFonts w:ascii="Times New Roman" w:hAnsi="Times New Roman"/>
          <w:sz w:val="28"/>
          <w:szCs w:val="28"/>
        </w:rPr>
        <w:t>Участник</w:t>
      </w:r>
      <w:r w:rsidRPr="003200A8">
        <w:rPr>
          <w:rFonts w:ascii="Times New Roman" w:hAnsi="Times New Roman"/>
          <w:sz w:val="28"/>
          <w:szCs w:val="28"/>
        </w:rPr>
        <w:t xml:space="preserve">ом, подавшим заявку на участие в </w:t>
      </w:r>
      <w:r>
        <w:rPr>
          <w:rFonts w:ascii="Times New Roman" w:hAnsi="Times New Roman"/>
          <w:sz w:val="28"/>
          <w:szCs w:val="28"/>
        </w:rPr>
        <w:t>запросе предложений</w:t>
      </w:r>
      <w:r w:rsidRPr="003200A8">
        <w:rPr>
          <w:rFonts w:ascii="Times New Roman" w:hAnsi="Times New Roman"/>
          <w:sz w:val="28"/>
          <w:szCs w:val="28"/>
        </w:rPr>
        <w:t xml:space="preserve"> и </w:t>
      </w:r>
      <w:r w:rsidR="00861C93">
        <w:rPr>
          <w:rFonts w:ascii="Times New Roman" w:hAnsi="Times New Roman"/>
          <w:sz w:val="28"/>
          <w:szCs w:val="28"/>
        </w:rPr>
        <w:t xml:space="preserve">Продавцом лома черных </w:t>
      </w:r>
      <w:r>
        <w:rPr>
          <w:rFonts w:ascii="Times New Roman" w:hAnsi="Times New Roman"/>
          <w:sz w:val="28"/>
          <w:szCs w:val="28"/>
        </w:rPr>
        <w:t xml:space="preserve"> металлов</w:t>
      </w:r>
      <w:r w:rsidRPr="003200A8">
        <w:rPr>
          <w:rFonts w:ascii="Times New Roman" w:hAnsi="Times New Roman"/>
          <w:sz w:val="28"/>
          <w:szCs w:val="28"/>
        </w:rPr>
        <w:t xml:space="preserve"> будет принято решение о заключении с нами (со мной) </w:t>
      </w:r>
      <w:r>
        <w:rPr>
          <w:rFonts w:ascii="Times New Roman" w:hAnsi="Times New Roman"/>
          <w:sz w:val="28"/>
          <w:szCs w:val="28"/>
        </w:rPr>
        <w:t>договор</w:t>
      </w:r>
      <w:r w:rsidRPr="0019311C">
        <w:rPr>
          <w:rFonts w:ascii="Times New Roman" w:hAnsi="Times New Roman"/>
          <w:sz w:val="28"/>
          <w:szCs w:val="28"/>
        </w:rPr>
        <w:t xml:space="preserve">а купли-продажи лома черных металлов, по форме проекта договора купли-продажи, </w:t>
      </w:r>
      <w:r w:rsidRPr="0019311C">
        <w:rPr>
          <w:rFonts w:ascii="Times New Roman" w:hAnsi="Times New Roman"/>
          <w:sz w:val="28"/>
          <w:szCs w:val="28"/>
        </w:rPr>
        <w:lastRenderedPageBreak/>
        <w:t>представленного в составе Документации и по предложенной цене, превышающей Начальную цену, указанную в извещении и Документации.</w:t>
      </w:r>
    </w:p>
    <w:p w14:paraId="21B11CDA" w14:textId="77777777" w:rsidR="00BA6D73" w:rsidRPr="0019311C" w:rsidRDefault="00BA6D73" w:rsidP="00BA6D73">
      <w:pPr>
        <w:tabs>
          <w:tab w:val="left" w:pos="1276"/>
        </w:tabs>
        <w:ind w:firstLine="567"/>
        <w:rPr>
          <w:rStyle w:val="afff6"/>
          <w:color w:val="auto"/>
        </w:rPr>
      </w:pPr>
      <w:r w:rsidRPr="0019311C">
        <w:rPr>
          <w:rStyle w:val="afff6"/>
          <w:color w:val="auto"/>
        </w:rPr>
        <w:t>5) Обладать полной правоспособностью на заключение договора купли-продажи и исполнение всех своих обязательств, возникающих из договора купли-продажи или в связи с ним.</w:t>
      </w:r>
    </w:p>
    <w:p w14:paraId="22AC95B0" w14:textId="77777777" w:rsidR="00BA6D73" w:rsidRPr="0019311C" w:rsidRDefault="00BA6D73" w:rsidP="00BA6D73">
      <w:pPr>
        <w:tabs>
          <w:tab w:val="left" w:pos="1701"/>
        </w:tabs>
        <w:ind w:firstLine="567"/>
        <w:rPr>
          <w:rStyle w:val="afff6"/>
          <w:color w:val="auto"/>
        </w:rPr>
      </w:pPr>
      <w:r w:rsidRPr="0019311C">
        <w:rPr>
          <w:rStyle w:val="afff6"/>
          <w:color w:val="auto"/>
        </w:rPr>
        <w:t>6) Располагать ресурсами, необходимыми и достаточными для своевременного и надлежащего исполнения обязательств, возникающих из договора купли-продажи или в связи с ним.</w:t>
      </w:r>
    </w:p>
    <w:p w14:paraId="51F74725" w14:textId="77777777" w:rsidR="00BA6D73" w:rsidRPr="0019311C" w:rsidRDefault="00BA6D73" w:rsidP="00BA6D73">
      <w:pPr>
        <w:ind w:firstLine="567"/>
        <w:rPr>
          <w:rStyle w:val="afff6"/>
          <w:color w:val="auto"/>
        </w:rPr>
      </w:pPr>
      <w:r w:rsidRPr="0019311C">
        <w:rPr>
          <w:rStyle w:val="afff6"/>
          <w:color w:val="auto"/>
        </w:rPr>
        <w:t>7) Обеспечить наличие действующей лицензии, которая не отозвана (прекращена, приостановлена, признана недействительной) и / или иного документа, необходимого для осуществления деятельности в соответствии с требованиями законодательства Российской Федерации, срок действия лицензии (иного документа) не истек и / или не требует получения иного разрешительного документа.</w:t>
      </w:r>
    </w:p>
    <w:p w14:paraId="079EA9D4" w14:textId="381D0A6A" w:rsidR="00BA6D73" w:rsidRPr="0019311C" w:rsidRDefault="00BA6D73" w:rsidP="00861C93">
      <w:pPr>
        <w:ind w:firstLine="567"/>
      </w:pPr>
      <w:r w:rsidRPr="0019311C">
        <w:rPr>
          <w:rStyle w:val="afff6"/>
          <w:color w:val="auto"/>
        </w:rPr>
        <w:t xml:space="preserve">8) </w:t>
      </w:r>
      <w:r w:rsidRPr="0019311C">
        <w:t xml:space="preserve">Настоящим подтверждаем, что в отношении </w:t>
      </w:r>
      <w:r w:rsidRPr="0019311C">
        <w:rPr>
          <w:rStyle w:val="afff6"/>
          <w:color w:val="auto"/>
        </w:rPr>
        <w:t xml:space="preserve">(наименование </w:t>
      </w:r>
      <w:r w:rsidRPr="0019311C">
        <w:t>Участник</w:t>
      </w:r>
      <w:r w:rsidRPr="0019311C">
        <w:rPr>
          <w:rStyle w:val="afff6"/>
          <w:color w:val="auto"/>
        </w:rPr>
        <w:t>а)</w:t>
      </w:r>
      <w:r w:rsidRPr="0019311C">
        <w:t xml:space="preserve">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w:t>
      </w:r>
      <w:r w:rsidRPr="0019311C">
        <w:rPr>
          <w:rStyle w:val="afff6"/>
          <w:color w:val="auto"/>
        </w:rPr>
        <w:t xml:space="preserve">(наименование </w:t>
      </w:r>
      <w:r w:rsidRPr="0019311C">
        <w:t>Участник</w:t>
      </w:r>
      <w:r w:rsidRPr="0019311C">
        <w:rPr>
          <w:rStyle w:val="afff6"/>
          <w:color w:val="auto"/>
        </w:rPr>
        <w:t xml:space="preserve">а) </w:t>
      </w:r>
      <w:r w:rsidRPr="0019311C">
        <w:t>не находится в процессе ликвидации; экономическая деятельность не приостановлена; не находится в процессе приостановления деятельности в порядке, предусмотренном Кодексом Российской Федерации об административных правонарушениях; на принадлежащее имущество необходимое для выполнения договора купли-продажи, не наложен арест по решению суда, административного органа.</w:t>
      </w:r>
    </w:p>
    <w:p w14:paraId="6CE5CD14" w14:textId="77777777" w:rsidR="00BA6D73" w:rsidRPr="0019311C" w:rsidRDefault="00BA6D73" w:rsidP="00BA6D73">
      <w:pPr>
        <w:ind w:firstLine="567"/>
      </w:pPr>
      <w:r w:rsidRPr="0019311C">
        <w:t xml:space="preserve">Мы (я) уведомлены и согласны с условием, что в случае предоставления нами недостоверных сведений мы можем быть отстранены от участия в запросе предложений. </w:t>
      </w:r>
    </w:p>
    <w:p w14:paraId="46F978C4" w14:textId="20F65862" w:rsidR="00BA6D73" w:rsidRPr="003200A8" w:rsidRDefault="00BA6D73" w:rsidP="00BA6D73">
      <w:pPr>
        <w:ind w:firstLine="567"/>
      </w:pPr>
      <w:r w:rsidRPr="0019311C">
        <w:t xml:space="preserve">В случае, если недостоверность </w:t>
      </w:r>
      <w:r w:rsidRPr="003200A8">
        <w:t>предоставленных нами сведений будет выявлена после заключения с нами договора</w:t>
      </w:r>
      <w:r>
        <w:t xml:space="preserve"> купли-продажи</w:t>
      </w:r>
      <w:r w:rsidRPr="003200A8">
        <w:t>, такой договор</w:t>
      </w:r>
      <w:r>
        <w:t xml:space="preserve"> купли-продажи</w:t>
      </w:r>
      <w:r w:rsidRPr="003200A8">
        <w:t xml:space="preserve"> может быть расторгнут</w:t>
      </w:r>
      <w:r>
        <w:t xml:space="preserve"> </w:t>
      </w:r>
      <w:r w:rsidRPr="00560467">
        <w:t>Продавцом лома черных металлов</w:t>
      </w:r>
      <w:r>
        <w:t xml:space="preserve"> в одностороннем внесудебном порядке без возмещения нам (мне) убытков, причиненных отказом от договора купли-продажи (исполнения договора купли-продажи)</w:t>
      </w:r>
      <w:r w:rsidRPr="003200A8">
        <w:t>.</w:t>
      </w:r>
    </w:p>
    <w:p w14:paraId="6B9AE4D2" w14:textId="6F6AE52A" w:rsidR="00BA6D73" w:rsidRDefault="00BA6D73" w:rsidP="00BA6D73">
      <w:pPr>
        <w:ind w:firstLine="567"/>
      </w:pPr>
      <w:r w:rsidRPr="003200A8">
        <w:t xml:space="preserve">Со сведениями и условиями, изложенными в извещении о проведении </w:t>
      </w:r>
      <w:r>
        <w:t>запроса предложений,</w:t>
      </w:r>
      <w:r w:rsidRPr="003200A8">
        <w:t xml:space="preserve"> </w:t>
      </w:r>
      <w:r>
        <w:t>Д</w:t>
      </w:r>
      <w:r w:rsidRPr="003200A8">
        <w:t xml:space="preserve">окументации, </w:t>
      </w:r>
      <w:r>
        <w:t>условиями о задатке и договоре купли-продажи лома черных</w:t>
      </w:r>
      <w:r w:rsidR="00F24083">
        <w:t xml:space="preserve"> </w:t>
      </w:r>
      <w:r>
        <w:t>металлов</w:t>
      </w:r>
      <w:r w:rsidRPr="003200A8">
        <w:t xml:space="preserve"> ознакомлен и согласен.</w:t>
      </w:r>
    </w:p>
    <w:p w14:paraId="30494287" w14:textId="77777777" w:rsidR="00BA6D73" w:rsidRDefault="00BA6D73" w:rsidP="00BA6D73">
      <w:pPr>
        <w:ind w:firstLine="567"/>
      </w:pPr>
    </w:p>
    <w:p w14:paraId="058A00CD" w14:textId="77777777" w:rsidR="00BA6D73" w:rsidRPr="003200A8" w:rsidRDefault="00BA6D73" w:rsidP="00BA6D73">
      <w:pPr>
        <w:ind w:firstLine="567"/>
      </w:pPr>
    </w:p>
    <w:p w14:paraId="1A4D5E17" w14:textId="77777777" w:rsidR="00BA6D73" w:rsidRPr="003200A8" w:rsidRDefault="00BA6D73" w:rsidP="00BA6D73">
      <w:pPr>
        <w:ind w:firstLine="567"/>
      </w:pPr>
      <w:r w:rsidRPr="003200A8">
        <w:t>К настоящей заявке прилагаются по описи следующие документы:</w:t>
      </w:r>
    </w:p>
    <w:p w14:paraId="251F52E0" w14:textId="77777777" w:rsidR="00BA6D73" w:rsidRPr="003200A8" w:rsidRDefault="00BA6D73" w:rsidP="00BA6D73">
      <w:pPr>
        <w:ind w:firstLine="567"/>
      </w:pPr>
      <w:r w:rsidRPr="003200A8">
        <w:t>1. ___________________</w:t>
      </w:r>
    </w:p>
    <w:p w14:paraId="3DBB2FE5" w14:textId="77777777" w:rsidR="00BA6D73" w:rsidRPr="003200A8" w:rsidRDefault="00BA6D73" w:rsidP="00BA6D73">
      <w:pPr>
        <w:ind w:firstLine="567"/>
      </w:pPr>
      <w:r w:rsidRPr="003200A8">
        <w:t>2. ___________________</w:t>
      </w:r>
    </w:p>
    <w:p w14:paraId="512939D5" w14:textId="77777777" w:rsidR="00BA6D73" w:rsidRPr="003200A8" w:rsidRDefault="00BA6D73" w:rsidP="00BA6D73">
      <w:pPr>
        <w:ind w:firstLine="567"/>
      </w:pPr>
    </w:p>
    <w:p w14:paraId="359C91D2" w14:textId="77777777" w:rsidR="00BA6D73" w:rsidRPr="003200A8" w:rsidRDefault="00BA6D73" w:rsidP="00BA6D73">
      <w:pPr>
        <w:ind w:firstLine="567"/>
      </w:pPr>
      <w:r w:rsidRPr="003200A8">
        <w:t xml:space="preserve">Адрес </w:t>
      </w:r>
      <w:r>
        <w:t>Участника</w:t>
      </w:r>
      <w:r w:rsidRPr="003200A8">
        <w:t>:</w:t>
      </w:r>
    </w:p>
    <w:p w14:paraId="5292FF47" w14:textId="77777777" w:rsidR="00BA6D73" w:rsidRPr="003200A8" w:rsidRDefault="00BA6D73" w:rsidP="00BA6D73">
      <w:pPr>
        <w:ind w:firstLine="567"/>
      </w:pPr>
      <w:r w:rsidRPr="003200A8">
        <w:t>_____________________________________</w:t>
      </w:r>
    </w:p>
    <w:p w14:paraId="6C582666" w14:textId="77777777" w:rsidR="00BA6D73" w:rsidRPr="003200A8" w:rsidRDefault="00BA6D73" w:rsidP="00BA6D73">
      <w:pPr>
        <w:ind w:firstLine="567"/>
      </w:pPr>
      <w:r w:rsidRPr="003200A8">
        <w:t>_____________________________________</w:t>
      </w:r>
    </w:p>
    <w:p w14:paraId="0CC60E92" w14:textId="77777777" w:rsidR="00BA6D73" w:rsidRPr="003200A8" w:rsidRDefault="00BA6D73" w:rsidP="00BA6D73">
      <w:pPr>
        <w:ind w:firstLine="567"/>
      </w:pPr>
      <w:r w:rsidRPr="003200A8">
        <w:t>______________/________________</w:t>
      </w:r>
    </w:p>
    <w:p w14:paraId="25299FBA" w14:textId="77777777" w:rsidR="00BA6D73" w:rsidRPr="003200A8" w:rsidRDefault="00BA6D73" w:rsidP="00BA6D73">
      <w:pPr>
        <w:ind w:firstLine="567"/>
        <w:jc w:val="left"/>
      </w:pPr>
      <w:r w:rsidRPr="003200A8">
        <w:t xml:space="preserve">Должность руководителя </w:t>
      </w:r>
      <w:r>
        <w:t>У</w:t>
      </w:r>
      <w:r w:rsidRPr="003200A8">
        <w:t>частника</w:t>
      </w:r>
    </w:p>
    <w:p w14:paraId="48E16E3F" w14:textId="77777777" w:rsidR="00BA6D73" w:rsidRPr="003200A8" w:rsidRDefault="00BA6D73" w:rsidP="00BA6D73">
      <w:pPr>
        <w:ind w:firstLine="567"/>
        <w:jc w:val="left"/>
      </w:pPr>
      <w:r w:rsidRPr="003200A8">
        <w:t>Подпись / расшифровка подписи</w:t>
      </w:r>
    </w:p>
    <w:p w14:paraId="0B4F5243" w14:textId="77777777" w:rsidR="00BA6D73" w:rsidRPr="003200A8" w:rsidRDefault="00BA6D73" w:rsidP="00BA6D73">
      <w:pPr>
        <w:ind w:firstLine="567"/>
        <w:jc w:val="left"/>
      </w:pPr>
      <w:r w:rsidRPr="003200A8">
        <w:lastRenderedPageBreak/>
        <w:t>(его уполномоченного представителя)</w:t>
      </w:r>
    </w:p>
    <w:p w14:paraId="7D1392FA" w14:textId="77777777" w:rsidR="00BA6D73" w:rsidRPr="003200A8" w:rsidRDefault="00BA6D73" w:rsidP="00BA6D73">
      <w:pPr>
        <w:ind w:firstLine="567"/>
        <w:jc w:val="left"/>
      </w:pPr>
      <w:r w:rsidRPr="003200A8">
        <w:t>М.П.</w:t>
      </w:r>
    </w:p>
    <w:p w14:paraId="72FA7B53" w14:textId="77777777" w:rsidR="00BA6D73" w:rsidRPr="002F1017" w:rsidRDefault="00BA6D73" w:rsidP="00BA6D73">
      <w:pPr>
        <w:rPr>
          <w:sz w:val="24"/>
        </w:rPr>
      </w:pPr>
    </w:p>
    <w:p w14:paraId="0E5A1EC2" w14:textId="77777777" w:rsidR="00BA6D73" w:rsidRPr="002F1017" w:rsidRDefault="00BA6D73" w:rsidP="00BA6D73">
      <w:pPr>
        <w:pBdr>
          <w:bottom w:val="single" w:sz="4" w:space="1" w:color="auto"/>
        </w:pBdr>
        <w:shd w:val="clear" w:color="auto" w:fill="E0E0E0"/>
        <w:ind w:right="21"/>
        <w:jc w:val="center"/>
        <w:rPr>
          <w:b/>
          <w:color w:val="000000"/>
          <w:spacing w:val="36"/>
          <w:sz w:val="24"/>
        </w:rPr>
      </w:pPr>
      <w:r w:rsidRPr="002F1017">
        <w:rPr>
          <w:b/>
          <w:color w:val="000000"/>
          <w:spacing w:val="36"/>
          <w:sz w:val="24"/>
        </w:rPr>
        <w:t>конец формы</w:t>
      </w:r>
    </w:p>
    <w:p w14:paraId="325AB8D7" w14:textId="77777777" w:rsidR="00BA6D73" w:rsidRPr="00D1012B" w:rsidRDefault="00BA6D73" w:rsidP="00BA6D73">
      <w:pPr>
        <w:pStyle w:val="affe"/>
        <w:keepNext/>
        <w:keepLines/>
        <w:numPr>
          <w:ilvl w:val="1"/>
          <w:numId w:val="29"/>
        </w:numPr>
        <w:spacing w:after="120" w:line="288" w:lineRule="auto"/>
        <w:ind w:left="431" w:hanging="431"/>
        <w:jc w:val="both"/>
        <w:outlineLvl w:val="1"/>
        <w:rPr>
          <w:rFonts w:ascii="Times New Roman" w:hAnsi="Times New Roman"/>
          <w:b/>
          <w:sz w:val="28"/>
          <w:szCs w:val="28"/>
        </w:rPr>
      </w:pPr>
      <w:r w:rsidRPr="00972F3B">
        <w:rPr>
          <w:b/>
        </w:rPr>
        <w:br w:type="page"/>
      </w:r>
      <w:bookmarkStart w:id="565" w:name="_Toc523757123"/>
      <w:bookmarkStart w:id="566" w:name="_Ref523837912"/>
      <w:bookmarkStart w:id="567" w:name="_Ref20145173"/>
      <w:bookmarkStart w:id="568" w:name="_Ref20145243"/>
      <w:bookmarkStart w:id="569" w:name="_Ref20145813"/>
      <w:bookmarkStart w:id="570" w:name="_Ref20145822"/>
      <w:bookmarkStart w:id="571" w:name="_Toc22296290"/>
      <w:r w:rsidRPr="00D1012B">
        <w:rPr>
          <w:rFonts w:ascii="Times New Roman" w:hAnsi="Times New Roman"/>
          <w:b/>
          <w:sz w:val="28"/>
          <w:szCs w:val="28"/>
        </w:rPr>
        <w:lastRenderedPageBreak/>
        <w:t>Коммерческое предложение (Форма №</w:t>
      </w:r>
      <w:r>
        <w:rPr>
          <w:rFonts w:ascii="Times New Roman" w:hAnsi="Times New Roman"/>
          <w:b/>
          <w:sz w:val="28"/>
          <w:szCs w:val="28"/>
        </w:rPr>
        <w:t> </w:t>
      </w:r>
      <w:r w:rsidRPr="00D1012B">
        <w:rPr>
          <w:rFonts w:ascii="Times New Roman" w:hAnsi="Times New Roman"/>
          <w:b/>
          <w:sz w:val="28"/>
          <w:szCs w:val="28"/>
        </w:rPr>
        <w:t>3)</w:t>
      </w:r>
      <w:bookmarkEnd w:id="565"/>
      <w:bookmarkEnd w:id="566"/>
      <w:bookmarkEnd w:id="567"/>
      <w:bookmarkEnd w:id="568"/>
      <w:bookmarkEnd w:id="569"/>
      <w:bookmarkEnd w:id="570"/>
      <w:bookmarkEnd w:id="571"/>
    </w:p>
    <w:p w14:paraId="5D71EB11" w14:textId="77777777" w:rsidR="00BA6D73" w:rsidRPr="00DD502B" w:rsidRDefault="00BA6D73" w:rsidP="00BA6D73">
      <w:pPr>
        <w:rPr>
          <w:b/>
        </w:rPr>
      </w:pPr>
      <w:bookmarkStart w:id="572" w:name="_Toc523757124"/>
      <w:r w:rsidRPr="00DD502B">
        <w:rPr>
          <w:b/>
        </w:rPr>
        <w:t xml:space="preserve">Форма </w:t>
      </w:r>
      <w:r>
        <w:rPr>
          <w:b/>
        </w:rPr>
        <w:t>К</w:t>
      </w:r>
      <w:r w:rsidRPr="00DD502B">
        <w:rPr>
          <w:b/>
        </w:rPr>
        <w:t>оммерческого предложения Участника</w:t>
      </w:r>
      <w:bookmarkEnd w:id="572"/>
    </w:p>
    <w:p w14:paraId="7653D8A5" w14:textId="77777777" w:rsidR="00BA6D73" w:rsidRPr="002F1017" w:rsidRDefault="00BA6D73" w:rsidP="00BA6D73">
      <w:pPr>
        <w:pBdr>
          <w:top w:val="single" w:sz="4" w:space="1" w:color="auto"/>
        </w:pBdr>
        <w:shd w:val="clear" w:color="auto" w:fill="E0E0E0"/>
        <w:ind w:right="21"/>
        <w:jc w:val="center"/>
        <w:rPr>
          <w:b/>
          <w:color w:val="000000"/>
          <w:spacing w:val="36"/>
          <w:sz w:val="24"/>
        </w:rPr>
      </w:pPr>
      <w:r w:rsidRPr="002F1017">
        <w:rPr>
          <w:b/>
          <w:color w:val="000000"/>
          <w:spacing w:val="36"/>
          <w:sz w:val="24"/>
        </w:rPr>
        <w:t>начало формы</w:t>
      </w:r>
    </w:p>
    <w:p w14:paraId="09AB1A3F" w14:textId="77777777" w:rsidR="00BA6D73" w:rsidRPr="00DD502B" w:rsidRDefault="00BA6D73" w:rsidP="00BA6D73">
      <w:pPr>
        <w:jc w:val="left"/>
      </w:pPr>
    </w:p>
    <w:p w14:paraId="041A905F" w14:textId="77777777" w:rsidR="00BA6D73" w:rsidRPr="00DD502B" w:rsidRDefault="00BA6D73" w:rsidP="00BA6D73">
      <w:pPr>
        <w:jc w:val="left"/>
      </w:pPr>
      <w:r w:rsidRPr="00DD502B">
        <w:t xml:space="preserve">Приложение </w:t>
      </w:r>
      <w:r>
        <w:rPr>
          <w:noProof/>
        </w:rPr>
        <w:fldChar w:fldCharType="begin"/>
      </w:r>
      <w:r>
        <w:rPr>
          <w:noProof/>
        </w:rPr>
        <w:instrText xml:space="preserve"> SEQ Приложение \* ARABIC </w:instrText>
      </w:r>
      <w:r>
        <w:rPr>
          <w:noProof/>
        </w:rPr>
        <w:fldChar w:fldCharType="separate"/>
      </w:r>
      <w:r w:rsidR="00C52E4B">
        <w:rPr>
          <w:noProof/>
        </w:rPr>
        <w:t>1</w:t>
      </w:r>
      <w:r>
        <w:rPr>
          <w:noProof/>
        </w:rPr>
        <w:fldChar w:fldCharType="end"/>
      </w:r>
      <w:r w:rsidRPr="00DD502B">
        <w:t xml:space="preserve"> к </w:t>
      </w:r>
      <w:r>
        <w:t>З</w:t>
      </w:r>
      <w:r w:rsidRPr="00DD502B">
        <w:t>аявке на участие в запросе предложений</w:t>
      </w:r>
      <w:r w:rsidRPr="00DD502B">
        <w:br/>
        <w:t>от «____»_____________ г. №__________</w:t>
      </w:r>
      <w:r>
        <w:t>___</w:t>
      </w:r>
    </w:p>
    <w:p w14:paraId="0A2149CF" w14:textId="77777777" w:rsidR="00BA6D73" w:rsidRPr="009C62B5" w:rsidRDefault="00BA6D73" w:rsidP="00BA6D73">
      <w:pPr>
        <w:jc w:val="center"/>
      </w:pPr>
      <w:bookmarkStart w:id="573" w:name="_Toc523757125"/>
      <w:r w:rsidRPr="00DB3277">
        <w:rPr>
          <w:b/>
        </w:rPr>
        <w:t>Коммерческое предложение Участника</w:t>
      </w:r>
      <w:bookmarkEnd w:id="573"/>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421"/>
        <w:gridCol w:w="2300"/>
        <w:gridCol w:w="567"/>
        <w:gridCol w:w="850"/>
        <w:gridCol w:w="851"/>
        <w:gridCol w:w="850"/>
        <w:gridCol w:w="1276"/>
        <w:gridCol w:w="709"/>
        <w:gridCol w:w="838"/>
      </w:tblGrid>
      <w:tr w:rsidR="00BA6D73" w:rsidRPr="00DF0609" w14:paraId="00513AFB" w14:textId="77777777" w:rsidTr="00984404">
        <w:trPr>
          <w:cantSplit/>
          <w:trHeight w:val="1120"/>
          <w:jc w:val="center"/>
        </w:trPr>
        <w:tc>
          <w:tcPr>
            <w:tcW w:w="527" w:type="dxa"/>
            <w:shd w:val="clear" w:color="auto" w:fill="auto"/>
            <w:vAlign w:val="center"/>
          </w:tcPr>
          <w:p w14:paraId="3A192DA4" w14:textId="77777777" w:rsidR="00BA6D73" w:rsidRPr="009C7136" w:rsidRDefault="00BA6D73" w:rsidP="00F274AD">
            <w:pPr>
              <w:suppressAutoHyphens/>
              <w:ind w:firstLine="34"/>
              <w:jc w:val="center"/>
              <w:rPr>
                <w:snapToGrid w:val="0"/>
                <w:sz w:val="18"/>
                <w:szCs w:val="18"/>
              </w:rPr>
            </w:pPr>
            <w:r w:rsidRPr="009C7136">
              <w:rPr>
                <w:snapToGrid w:val="0"/>
                <w:sz w:val="18"/>
                <w:szCs w:val="18"/>
              </w:rPr>
              <w:t>№ п/п</w:t>
            </w:r>
          </w:p>
        </w:tc>
        <w:tc>
          <w:tcPr>
            <w:tcW w:w="1421" w:type="dxa"/>
            <w:shd w:val="clear" w:color="auto" w:fill="auto"/>
            <w:vAlign w:val="center"/>
          </w:tcPr>
          <w:p w14:paraId="72F8C331" w14:textId="77777777" w:rsidR="00BA6D73" w:rsidRPr="009C7136" w:rsidRDefault="00BA6D73" w:rsidP="00F274AD">
            <w:pPr>
              <w:suppressAutoHyphens/>
              <w:ind w:firstLine="34"/>
              <w:jc w:val="center"/>
              <w:rPr>
                <w:snapToGrid w:val="0"/>
                <w:sz w:val="18"/>
                <w:szCs w:val="18"/>
              </w:rPr>
            </w:pPr>
            <w:r w:rsidRPr="009C7136">
              <w:rPr>
                <w:snapToGrid w:val="0"/>
                <w:sz w:val="18"/>
                <w:szCs w:val="18"/>
              </w:rPr>
              <w:t xml:space="preserve">Наименование товара </w:t>
            </w:r>
            <w:r>
              <w:rPr>
                <w:snapToGrid w:val="0"/>
                <w:sz w:val="18"/>
                <w:szCs w:val="18"/>
              </w:rPr>
              <w:t xml:space="preserve">              </w:t>
            </w:r>
            <w:r w:rsidRPr="009C7136">
              <w:rPr>
                <w:snapToGrid w:val="0"/>
                <w:sz w:val="18"/>
                <w:szCs w:val="18"/>
              </w:rPr>
              <w:t>(вид лома)</w:t>
            </w:r>
          </w:p>
        </w:tc>
        <w:tc>
          <w:tcPr>
            <w:tcW w:w="2300" w:type="dxa"/>
            <w:shd w:val="clear" w:color="auto" w:fill="auto"/>
            <w:vAlign w:val="center"/>
          </w:tcPr>
          <w:p w14:paraId="4C652E1B" w14:textId="77777777" w:rsidR="00BA6D73" w:rsidRPr="009C7136" w:rsidRDefault="00BA6D73" w:rsidP="00F274AD">
            <w:pPr>
              <w:suppressAutoHyphens/>
              <w:ind w:firstLine="34"/>
              <w:jc w:val="center"/>
              <w:rPr>
                <w:snapToGrid w:val="0"/>
                <w:sz w:val="18"/>
                <w:szCs w:val="18"/>
              </w:rPr>
            </w:pPr>
            <w:r w:rsidRPr="009C7136">
              <w:rPr>
                <w:snapToGrid w:val="0"/>
                <w:sz w:val="18"/>
                <w:szCs w:val="18"/>
              </w:rPr>
              <w:t>Описание лома</w:t>
            </w:r>
          </w:p>
        </w:tc>
        <w:tc>
          <w:tcPr>
            <w:tcW w:w="567" w:type="dxa"/>
            <w:shd w:val="clear" w:color="auto" w:fill="auto"/>
            <w:vAlign w:val="center"/>
          </w:tcPr>
          <w:p w14:paraId="60A68CA9" w14:textId="77777777" w:rsidR="00BA6D73" w:rsidRPr="009C7136" w:rsidRDefault="00BA6D73" w:rsidP="00F274AD">
            <w:pPr>
              <w:suppressAutoHyphens/>
              <w:ind w:firstLine="34"/>
              <w:jc w:val="center"/>
              <w:rPr>
                <w:snapToGrid w:val="0"/>
                <w:sz w:val="18"/>
                <w:szCs w:val="18"/>
              </w:rPr>
            </w:pPr>
            <w:r w:rsidRPr="009C7136">
              <w:rPr>
                <w:snapToGrid w:val="0"/>
                <w:sz w:val="18"/>
                <w:szCs w:val="18"/>
              </w:rPr>
              <w:t>Ед. изм.</w:t>
            </w:r>
          </w:p>
        </w:tc>
        <w:tc>
          <w:tcPr>
            <w:tcW w:w="850" w:type="dxa"/>
            <w:shd w:val="clear" w:color="auto" w:fill="auto"/>
            <w:vAlign w:val="center"/>
          </w:tcPr>
          <w:p w14:paraId="706F1AD7" w14:textId="77777777" w:rsidR="00BA6D73" w:rsidRPr="009C7136" w:rsidRDefault="00BA6D73" w:rsidP="00F274AD">
            <w:pPr>
              <w:suppressAutoHyphens/>
              <w:ind w:firstLine="34"/>
              <w:jc w:val="center"/>
              <w:rPr>
                <w:snapToGrid w:val="0"/>
                <w:sz w:val="18"/>
                <w:szCs w:val="18"/>
              </w:rPr>
            </w:pPr>
            <w:r w:rsidRPr="009C7136">
              <w:rPr>
                <w:snapToGrid w:val="0"/>
                <w:sz w:val="18"/>
                <w:szCs w:val="18"/>
              </w:rPr>
              <w:t>Вес брутто</w:t>
            </w:r>
          </w:p>
        </w:tc>
        <w:tc>
          <w:tcPr>
            <w:tcW w:w="851" w:type="dxa"/>
            <w:shd w:val="clear" w:color="auto" w:fill="auto"/>
            <w:vAlign w:val="center"/>
          </w:tcPr>
          <w:p w14:paraId="71659613" w14:textId="77777777" w:rsidR="00BA6D73" w:rsidRPr="009C7136" w:rsidRDefault="00BA6D73" w:rsidP="00F274AD">
            <w:pPr>
              <w:suppressAutoHyphens/>
              <w:ind w:firstLine="34"/>
              <w:jc w:val="center"/>
              <w:rPr>
                <w:snapToGrid w:val="0"/>
                <w:sz w:val="18"/>
                <w:szCs w:val="18"/>
              </w:rPr>
            </w:pPr>
            <w:r w:rsidRPr="009C7136">
              <w:rPr>
                <w:snapToGrid w:val="0"/>
                <w:sz w:val="18"/>
                <w:szCs w:val="18"/>
              </w:rPr>
              <w:t>Засор</w:t>
            </w:r>
            <w:r>
              <w:rPr>
                <w:snapToGrid w:val="0"/>
                <w:sz w:val="18"/>
                <w:szCs w:val="18"/>
              </w:rPr>
              <w:t>,</w:t>
            </w:r>
            <w:r w:rsidRPr="009C7136">
              <w:rPr>
                <w:snapToGrid w:val="0"/>
                <w:sz w:val="18"/>
                <w:szCs w:val="18"/>
              </w:rPr>
              <w:t xml:space="preserve"> %</w:t>
            </w:r>
          </w:p>
        </w:tc>
        <w:tc>
          <w:tcPr>
            <w:tcW w:w="850" w:type="dxa"/>
            <w:shd w:val="clear" w:color="auto" w:fill="auto"/>
            <w:vAlign w:val="center"/>
          </w:tcPr>
          <w:p w14:paraId="613B4D5D" w14:textId="77777777" w:rsidR="00BA6D73" w:rsidRPr="009C7136" w:rsidRDefault="00BA6D73" w:rsidP="00F274AD">
            <w:pPr>
              <w:suppressAutoHyphens/>
              <w:ind w:firstLine="34"/>
              <w:jc w:val="center"/>
              <w:rPr>
                <w:snapToGrid w:val="0"/>
                <w:sz w:val="18"/>
                <w:szCs w:val="18"/>
              </w:rPr>
            </w:pPr>
            <w:r w:rsidRPr="009C7136">
              <w:rPr>
                <w:snapToGrid w:val="0"/>
                <w:sz w:val="18"/>
                <w:szCs w:val="18"/>
              </w:rPr>
              <w:t>Вес нетто</w:t>
            </w:r>
          </w:p>
        </w:tc>
        <w:tc>
          <w:tcPr>
            <w:tcW w:w="1276" w:type="dxa"/>
            <w:vAlign w:val="center"/>
          </w:tcPr>
          <w:p w14:paraId="3B13C95E" w14:textId="40AADF84" w:rsidR="00BA6D73" w:rsidRDefault="00BA6D73" w:rsidP="00F274AD">
            <w:pPr>
              <w:suppressAutoHyphens/>
              <w:ind w:firstLine="34"/>
              <w:jc w:val="center"/>
              <w:rPr>
                <w:snapToGrid w:val="0"/>
                <w:sz w:val="18"/>
                <w:szCs w:val="18"/>
              </w:rPr>
            </w:pPr>
            <w:r>
              <w:rPr>
                <w:snapToGrid w:val="0"/>
                <w:sz w:val="18"/>
                <w:szCs w:val="18"/>
              </w:rPr>
              <w:t>Начальная цена, руб. без НДС</w:t>
            </w:r>
          </w:p>
        </w:tc>
        <w:tc>
          <w:tcPr>
            <w:tcW w:w="709" w:type="dxa"/>
            <w:vAlign w:val="center"/>
          </w:tcPr>
          <w:p w14:paraId="0120FA29" w14:textId="21434BD4" w:rsidR="00BA6D73" w:rsidRPr="009C7136" w:rsidRDefault="00BA6D73" w:rsidP="00F274AD">
            <w:pPr>
              <w:suppressAutoHyphens/>
              <w:ind w:firstLine="34"/>
              <w:jc w:val="center"/>
              <w:rPr>
                <w:snapToGrid w:val="0"/>
                <w:sz w:val="18"/>
                <w:szCs w:val="18"/>
              </w:rPr>
            </w:pPr>
            <w:r>
              <w:rPr>
                <w:snapToGrid w:val="0"/>
                <w:sz w:val="18"/>
                <w:szCs w:val="18"/>
              </w:rPr>
              <w:t>Ц</w:t>
            </w:r>
            <w:r w:rsidRPr="009C7136">
              <w:rPr>
                <w:snapToGrid w:val="0"/>
                <w:sz w:val="18"/>
                <w:szCs w:val="18"/>
              </w:rPr>
              <w:t>ена</w:t>
            </w:r>
            <w:r>
              <w:rPr>
                <w:snapToGrid w:val="0"/>
                <w:sz w:val="18"/>
                <w:szCs w:val="18"/>
              </w:rPr>
              <w:t>, руб.</w:t>
            </w:r>
            <w:r w:rsidR="005B42C7">
              <w:rPr>
                <w:snapToGrid w:val="0"/>
                <w:sz w:val="18"/>
                <w:szCs w:val="18"/>
              </w:rPr>
              <w:t>/ед.изм.,</w:t>
            </w:r>
            <w:r>
              <w:rPr>
                <w:snapToGrid w:val="0"/>
                <w:sz w:val="18"/>
                <w:szCs w:val="18"/>
              </w:rPr>
              <w:t xml:space="preserve"> без НДС</w:t>
            </w:r>
          </w:p>
        </w:tc>
        <w:tc>
          <w:tcPr>
            <w:tcW w:w="838" w:type="dxa"/>
            <w:vAlign w:val="center"/>
          </w:tcPr>
          <w:p w14:paraId="6929B6A8" w14:textId="77777777" w:rsidR="00BA6D73" w:rsidRPr="001F38F6" w:rsidRDefault="00BA6D73" w:rsidP="00F274AD">
            <w:pPr>
              <w:suppressAutoHyphens/>
              <w:ind w:firstLine="34"/>
              <w:jc w:val="center"/>
              <w:rPr>
                <w:snapToGrid w:val="0"/>
                <w:sz w:val="18"/>
                <w:szCs w:val="18"/>
              </w:rPr>
            </w:pPr>
            <w:r w:rsidRPr="001F38F6">
              <w:rPr>
                <w:snapToGrid w:val="0"/>
                <w:sz w:val="18"/>
                <w:szCs w:val="18"/>
              </w:rPr>
              <w:t xml:space="preserve">Стоимость, руб. без НДС </w:t>
            </w:r>
          </w:p>
        </w:tc>
      </w:tr>
      <w:tr w:rsidR="00CF5FBA" w:rsidRPr="00DF0609" w14:paraId="76FF6B49" w14:textId="77777777" w:rsidTr="00984404">
        <w:trPr>
          <w:cantSplit/>
          <w:trHeight w:val="789"/>
          <w:jc w:val="center"/>
        </w:trPr>
        <w:tc>
          <w:tcPr>
            <w:tcW w:w="527" w:type="dxa"/>
            <w:shd w:val="clear" w:color="auto" w:fill="auto"/>
            <w:vAlign w:val="center"/>
          </w:tcPr>
          <w:p w14:paraId="475055FF" w14:textId="77777777" w:rsidR="00CF5FBA" w:rsidRPr="00406893" w:rsidRDefault="00CF5FBA" w:rsidP="00CF5FBA">
            <w:pPr>
              <w:suppressAutoHyphens/>
              <w:ind w:firstLine="34"/>
              <w:jc w:val="center"/>
              <w:rPr>
                <w:sz w:val="20"/>
              </w:rPr>
            </w:pPr>
            <w:r>
              <w:rPr>
                <w:sz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4961B2D9" w14:textId="77777777" w:rsidR="00CF5FBA" w:rsidRPr="00BC40A5" w:rsidRDefault="00CF5FBA" w:rsidP="00CF5FBA">
            <w:pPr>
              <w:ind w:left="-108"/>
              <w:jc w:val="center"/>
              <w:rPr>
                <w:sz w:val="18"/>
                <w:szCs w:val="18"/>
              </w:rPr>
            </w:pPr>
            <w:r w:rsidRPr="00BC40A5">
              <w:rPr>
                <w:sz w:val="18"/>
                <w:szCs w:val="18"/>
              </w:rPr>
              <w:t>Лом черных металлов</w:t>
            </w:r>
          </w:p>
          <w:p w14:paraId="4963EF6E" w14:textId="44171376" w:rsidR="00CF5FBA" w:rsidRPr="00406893" w:rsidRDefault="00CF5FBA" w:rsidP="00CF5FBA">
            <w:pPr>
              <w:suppressAutoHyphens/>
              <w:ind w:firstLine="34"/>
              <w:jc w:val="center"/>
              <w:rPr>
                <w:sz w:val="20"/>
              </w:rPr>
            </w:pPr>
            <w:r w:rsidRPr="00BC40A5">
              <w:rPr>
                <w:sz w:val="18"/>
                <w:szCs w:val="18"/>
              </w:rPr>
              <w:t>(базовая стоимость)</w:t>
            </w:r>
          </w:p>
        </w:tc>
        <w:tc>
          <w:tcPr>
            <w:tcW w:w="2300" w:type="dxa"/>
            <w:tcBorders>
              <w:top w:val="single" w:sz="4" w:space="0" w:color="auto"/>
              <w:left w:val="single" w:sz="4" w:space="0" w:color="auto"/>
              <w:bottom w:val="single" w:sz="4" w:space="0" w:color="auto"/>
              <w:right w:val="single" w:sz="4" w:space="0" w:color="auto"/>
            </w:tcBorders>
            <w:vAlign w:val="center"/>
          </w:tcPr>
          <w:p w14:paraId="19E525CE" w14:textId="5C5704AD" w:rsidR="00CF5FBA" w:rsidRPr="00406893" w:rsidRDefault="00CF5FBA" w:rsidP="00CF5FBA">
            <w:pPr>
              <w:suppressAutoHyphens/>
              <w:ind w:firstLine="34"/>
              <w:jc w:val="center"/>
              <w:rPr>
                <w:sz w:val="20"/>
              </w:rPr>
            </w:pPr>
            <w:r w:rsidRPr="00BC40A5">
              <w:rPr>
                <w:sz w:val="18"/>
                <w:szCs w:val="18"/>
              </w:rPr>
              <w:t>Стандартный резаный лом габарит 1,5м.*0,5м.</w:t>
            </w:r>
          </w:p>
        </w:tc>
        <w:tc>
          <w:tcPr>
            <w:tcW w:w="567" w:type="dxa"/>
            <w:shd w:val="clear" w:color="auto" w:fill="auto"/>
            <w:vAlign w:val="center"/>
          </w:tcPr>
          <w:p w14:paraId="06E81752" w14:textId="19DF1EA8" w:rsidR="00CF5FBA" w:rsidRPr="00406893" w:rsidRDefault="00CF5FBA" w:rsidP="00CF5FBA">
            <w:pPr>
              <w:suppressAutoHyphens/>
              <w:ind w:firstLine="34"/>
              <w:jc w:val="center"/>
              <w:rPr>
                <w:sz w:val="20"/>
              </w:rPr>
            </w:pPr>
            <w:r>
              <w:rPr>
                <w:sz w:val="20"/>
              </w:rPr>
              <w:t>т</w:t>
            </w:r>
          </w:p>
        </w:tc>
        <w:tc>
          <w:tcPr>
            <w:tcW w:w="850" w:type="dxa"/>
            <w:tcBorders>
              <w:top w:val="single" w:sz="4" w:space="0" w:color="auto"/>
              <w:left w:val="single" w:sz="4" w:space="0" w:color="auto"/>
              <w:bottom w:val="single" w:sz="4" w:space="0" w:color="auto"/>
              <w:right w:val="single" w:sz="4" w:space="0" w:color="auto"/>
            </w:tcBorders>
            <w:vAlign w:val="center"/>
          </w:tcPr>
          <w:p w14:paraId="1891A77F" w14:textId="18F4E09A" w:rsidR="00CF5FBA" w:rsidRPr="00406893" w:rsidRDefault="00CF5FBA" w:rsidP="00CF5FBA">
            <w:pPr>
              <w:suppressAutoHyphens/>
              <w:ind w:firstLine="34"/>
              <w:jc w:val="center"/>
              <w:rPr>
                <w:sz w:val="20"/>
              </w:rPr>
            </w:pPr>
            <w:r>
              <w:rPr>
                <w:sz w:val="18"/>
                <w:szCs w:val="18"/>
              </w:rPr>
              <w:t>41</w:t>
            </w:r>
          </w:p>
        </w:tc>
        <w:tc>
          <w:tcPr>
            <w:tcW w:w="851" w:type="dxa"/>
            <w:shd w:val="clear" w:color="auto" w:fill="auto"/>
            <w:vAlign w:val="center"/>
          </w:tcPr>
          <w:p w14:paraId="26D3724E" w14:textId="77777777" w:rsidR="00CF5FBA" w:rsidRPr="00406893" w:rsidRDefault="00CF5FBA" w:rsidP="00CF5FBA">
            <w:pPr>
              <w:suppressAutoHyphens/>
              <w:ind w:firstLine="34"/>
              <w:jc w:val="center"/>
              <w:rPr>
                <w:sz w:val="20"/>
              </w:rPr>
            </w:pPr>
            <w:r>
              <w:rPr>
                <w:sz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379D8E16" w14:textId="087F867D" w:rsidR="00CF5FBA" w:rsidRPr="00C151CD" w:rsidRDefault="00CF5FBA" w:rsidP="00CF5FBA">
            <w:pPr>
              <w:suppressAutoHyphens/>
              <w:ind w:firstLine="34"/>
              <w:jc w:val="center"/>
              <w:rPr>
                <w:sz w:val="18"/>
                <w:szCs w:val="18"/>
              </w:rPr>
            </w:pPr>
            <w:r w:rsidRPr="00C151CD">
              <w:rPr>
                <w:sz w:val="18"/>
                <w:szCs w:val="18"/>
              </w:rPr>
              <w:t>41</w:t>
            </w:r>
          </w:p>
        </w:tc>
        <w:tc>
          <w:tcPr>
            <w:tcW w:w="1276" w:type="dxa"/>
            <w:vAlign w:val="center"/>
          </w:tcPr>
          <w:p w14:paraId="45577D70" w14:textId="72E672F1" w:rsidR="00CF5FBA" w:rsidRPr="00C151CD" w:rsidRDefault="005B42C7" w:rsidP="005B42C7">
            <w:pPr>
              <w:suppressAutoHyphens/>
              <w:ind w:firstLine="34"/>
              <w:jc w:val="center"/>
              <w:rPr>
                <w:sz w:val="18"/>
                <w:szCs w:val="18"/>
              </w:rPr>
            </w:pPr>
            <w:r>
              <w:rPr>
                <w:sz w:val="18"/>
                <w:szCs w:val="18"/>
              </w:rPr>
              <w:t>32</w:t>
            </w:r>
            <w:r w:rsidR="00CF5FBA" w:rsidRPr="00C151CD">
              <w:rPr>
                <w:sz w:val="18"/>
                <w:szCs w:val="18"/>
              </w:rPr>
              <w:t>8 000,00</w:t>
            </w:r>
          </w:p>
        </w:tc>
        <w:tc>
          <w:tcPr>
            <w:tcW w:w="709" w:type="dxa"/>
            <w:vAlign w:val="center"/>
          </w:tcPr>
          <w:p w14:paraId="487405C2" w14:textId="77777777" w:rsidR="00CF5FBA" w:rsidRPr="00406893" w:rsidRDefault="00CF5FBA" w:rsidP="00CF5FBA">
            <w:pPr>
              <w:suppressAutoHyphens/>
              <w:ind w:firstLine="34"/>
              <w:jc w:val="center"/>
              <w:rPr>
                <w:sz w:val="20"/>
              </w:rPr>
            </w:pPr>
          </w:p>
        </w:tc>
        <w:tc>
          <w:tcPr>
            <w:tcW w:w="838" w:type="dxa"/>
            <w:vAlign w:val="center"/>
          </w:tcPr>
          <w:p w14:paraId="260DB5AD" w14:textId="77777777" w:rsidR="00CF5FBA" w:rsidRPr="00406893" w:rsidRDefault="00CF5FBA" w:rsidP="00CF5FBA">
            <w:pPr>
              <w:suppressAutoHyphens/>
              <w:ind w:firstLine="34"/>
              <w:jc w:val="center"/>
              <w:rPr>
                <w:sz w:val="20"/>
              </w:rPr>
            </w:pPr>
          </w:p>
        </w:tc>
      </w:tr>
      <w:tr w:rsidR="00CF5FBA" w:rsidRPr="00DF0609" w14:paraId="55ECD7D7" w14:textId="77777777" w:rsidTr="00984404">
        <w:trPr>
          <w:cantSplit/>
          <w:trHeight w:val="789"/>
          <w:jc w:val="center"/>
        </w:trPr>
        <w:tc>
          <w:tcPr>
            <w:tcW w:w="527" w:type="dxa"/>
            <w:shd w:val="clear" w:color="auto" w:fill="auto"/>
            <w:vAlign w:val="center"/>
          </w:tcPr>
          <w:p w14:paraId="3FC3CDA0" w14:textId="77777777" w:rsidR="00CF5FBA" w:rsidRPr="00406893" w:rsidRDefault="00CF5FBA" w:rsidP="00CF5FBA">
            <w:pPr>
              <w:suppressAutoHyphens/>
              <w:ind w:firstLine="34"/>
              <w:jc w:val="center"/>
              <w:rPr>
                <w:sz w:val="20"/>
              </w:rPr>
            </w:pPr>
            <w:r>
              <w:rPr>
                <w:sz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55B44193" w14:textId="2940E82E" w:rsidR="00CF5FBA" w:rsidRPr="00406893" w:rsidRDefault="00CF5FBA" w:rsidP="00CF5FBA">
            <w:pPr>
              <w:suppressAutoHyphens/>
              <w:ind w:firstLine="34"/>
              <w:jc w:val="center"/>
              <w:rPr>
                <w:sz w:val="20"/>
              </w:rPr>
            </w:pPr>
            <w:r w:rsidRPr="00BC40A5">
              <w:rPr>
                <w:sz w:val="18"/>
                <w:szCs w:val="18"/>
              </w:rPr>
              <w:t>Лом черных металлов</w:t>
            </w:r>
          </w:p>
        </w:tc>
        <w:tc>
          <w:tcPr>
            <w:tcW w:w="2300" w:type="dxa"/>
            <w:tcBorders>
              <w:top w:val="single" w:sz="4" w:space="0" w:color="auto"/>
              <w:left w:val="single" w:sz="4" w:space="0" w:color="auto"/>
              <w:bottom w:val="single" w:sz="4" w:space="0" w:color="auto"/>
              <w:right w:val="single" w:sz="4" w:space="0" w:color="auto"/>
            </w:tcBorders>
            <w:vAlign w:val="center"/>
          </w:tcPr>
          <w:p w14:paraId="7F44850E" w14:textId="78091404" w:rsidR="00CF5FBA" w:rsidRPr="00406893" w:rsidRDefault="00CF5FBA" w:rsidP="00CF5FBA">
            <w:pPr>
              <w:suppressAutoHyphens/>
              <w:ind w:firstLine="34"/>
              <w:jc w:val="center"/>
              <w:rPr>
                <w:sz w:val="20"/>
              </w:rPr>
            </w:pPr>
            <w:r>
              <w:rPr>
                <w:sz w:val="18"/>
                <w:szCs w:val="18"/>
              </w:rPr>
              <w:t>Стандартный не</w:t>
            </w:r>
            <w:r w:rsidRPr="00BC40A5">
              <w:rPr>
                <w:sz w:val="18"/>
                <w:szCs w:val="18"/>
              </w:rPr>
              <w:t>резаный лом</w:t>
            </w:r>
          </w:p>
        </w:tc>
        <w:tc>
          <w:tcPr>
            <w:tcW w:w="567" w:type="dxa"/>
            <w:shd w:val="clear" w:color="auto" w:fill="auto"/>
            <w:vAlign w:val="center"/>
          </w:tcPr>
          <w:p w14:paraId="02B1766E" w14:textId="04152848" w:rsidR="00CF5FBA" w:rsidRPr="00406893" w:rsidRDefault="00CF5FBA" w:rsidP="00CF5FBA">
            <w:pPr>
              <w:suppressAutoHyphens/>
              <w:ind w:firstLine="34"/>
              <w:jc w:val="center"/>
              <w:rPr>
                <w:sz w:val="20"/>
              </w:rPr>
            </w:pPr>
            <w:r>
              <w:rPr>
                <w:sz w:val="20"/>
              </w:rPr>
              <w:t>т</w:t>
            </w:r>
          </w:p>
        </w:tc>
        <w:tc>
          <w:tcPr>
            <w:tcW w:w="850" w:type="dxa"/>
            <w:tcBorders>
              <w:top w:val="single" w:sz="4" w:space="0" w:color="auto"/>
              <w:left w:val="single" w:sz="4" w:space="0" w:color="auto"/>
              <w:bottom w:val="single" w:sz="4" w:space="0" w:color="auto"/>
              <w:right w:val="single" w:sz="4" w:space="0" w:color="auto"/>
            </w:tcBorders>
            <w:vAlign w:val="center"/>
          </w:tcPr>
          <w:p w14:paraId="163D60DD" w14:textId="41D9B98C" w:rsidR="00CF5FBA" w:rsidRPr="00406893" w:rsidRDefault="00F01DB0" w:rsidP="00CF5FBA">
            <w:pPr>
              <w:suppressAutoHyphens/>
              <w:ind w:firstLine="34"/>
              <w:jc w:val="center"/>
              <w:rPr>
                <w:sz w:val="20"/>
              </w:rPr>
            </w:pPr>
            <w:r>
              <w:rPr>
                <w:sz w:val="18"/>
                <w:szCs w:val="18"/>
              </w:rPr>
              <w:t>437,84</w:t>
            </w:r>
          </w:p>
        </w:tc>
        <w:tc>
          <w:tcPr>
            <w:tcW w:w="851" w:type="dxa"/>
            <w:shd w:val="clear" w:color="auto" w:fill="auto"/>
            <w:vAlign w:val="center"/>
          </w:tcPr>
          <w:p w14:paraId="320727EC" w14:textId="77777777" w:rsidR="00CF5FBA" w:rsidRPr="00406893" w:rsidRDefault="00CF5FBA" w:rsidP="00CF5FBA">
            <w:pPr>
              <w:suppressAutoHyphens/>
              <w:ind w:firstLine="34"/>
              <w:jc w:val="center"/>
              <w:rPr>
                <w:sz w:val="20"/>
              </w:rPr>
            </w:pPr>
            <w:r>
              <w:rPr>
                <w:sz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12897BB1" w14:textId="732EF82E" w:rsidR="00CF5FBA" w:rsidRPr="00C151CD" w:rsidRDefault="00F01DB0" w:rsidP="00CF5FBA">
            <w:pPr>
              <w:suppressAutoHyphens/>
              <w:ind w:firstLine="34"/>
              <w:jc w:val="center"/>
              <w:rPr>
                <w:sz w:val="18"/>
                <w:szCs w:val="18"/>
              </w:rPr>
            </w:pPr>
            <w:r>
              <w:rPr>
                <w:sz w:val="18"/>
                <w:szCs w:val="18"/>
              </w:rPr>
              <w:t>437,84</w:t>
            </w:r>
          </w:p>
        </w:tc>
        <w:tc>
          <w:tcPr>
            <w:tcW w:w="1276" w:type="dxa"/>
            <w:vAlign w:val="center"/>
          </w:tcPr>
          <w:p w14:paraId="1D870D22" w14:textId="2BCADB7C" w:rsidR="00CF5FBA" w:rsidRPr="00C151CD" w:rsidRDefault="005B42C7" w:rsidP="005B42C7">
            <w:pPr>
              <w:suppressAutoHyphens/>
              <w:ind w:firstLine="34"/>
              <w:jc w:val="center"/>
              <w:rPr>
                <w:sz w:val="18"/>
                <w:szCs w:val="18"/>
              </w:rPr>
            </w:pPr>
            <w:r>
              <w:rPr>
                <w:sz w:val="18"/>
                <w:szCs w:val="18"/>
              </w:rPr>
              <w:t>2 845 9</w:t>
            </w:r>
            <w:r w:rsidR="00CF5FBA" w:rsidRPr="00C151CD">
              <w:rPr>
                <w:sz w:val="18"/>
                <w:szCs w:val="18"/>
              </w:rPr>
              <w:t>6 0,00</w:t>
            </w:r>
          </w:p>
        </w:tc>
        <w:tc>
          <w:tcPr>
            <w:tcW w:w="709" w:type="dxa"/>
            <w:vAlign w:val="center"/>
          </w:tcPr>
          <w:p w14:paraId="610F831A" w14:textId="77777777" w:rsidR="00CF5FBA" w:rsidRPr="00406893" w:rsidRDefault="00CF5FBA" w:rsidP="00CF5FBA">
            <w:pPr>
              <w:suppressAutoHyphens/>
              <w:ind w:firstLine="34"/>
              <w:jc w:val="center"/>
              <w:rPr>
                <w:sz w:val="20"/>
              </w:rPr>
            </w:pPr>
          </w:p>
        </w:tc>
        <w:tc>
          <w:tcPr>
            <w:tcW w:w="838" w:type="dxa"/>
            <w:vAlign w:val="center"/>
          </w:tcPr>
          <w:p w14:paraId="2B256DAA" w14:textId="77777777" w:rsidR="00CF5FBA" w:rsidRPr="00406893" w:rsidRDefault="00CF5FBA" w:rsidP="00CF5FBA">
            <w:pPr>
              <w:suppressAutoHyphens/>
              <w:ind w:firstLine="34"/>
              <w:jc w:val="center"/>
              <w:rPr>
                <w:sz w:val="20"/>
              </w:rPr>
            </w:pPr>
          </w:p>
        </w:tc>
      </w:tr>
      <w:tr w:rsidR="00BA6D73" w:rsidRPr="00DF0609" w14:paraId="179D3FBB" w14:textId="77777777" w:rsidTr="00984404">
        <w:trPr>
          <w:cantSplit/>
          <w:trHeight w:val="367"/>
          <w:jc w:val="center"/>
        </w:trPr>
        <w:tc>
          <w:tcPr>
            <w:tcW w:w="9351" w:type="dxa"/>
            <w:gridSpan w:val="9"/>
            <w:vAlign w:val="center"/>
          </w:tcPr>
          <w:p w14:paraId="00FD8CEF" w14:textId="77777777" w:rsidR="00BA6D73" w:rsidRPr="00406893" w:rsidRDefault="00BA6D73" w:rsidP="00F274AD">
            <w:pPr>
              <w:suppressAutoHyphens/>
              <w:ind w:firstLine="34"/>
              <w:jc w:val="left"/>
              <w:rPr>
                <w:sz w:val="20"/>
              </w:rPr>
            </w:pPr>
            <w:r>
              <w:rPr>
                <w:sz w:val="20"/>
              </w:rPr>
              <w:t>Итого без НДС</w:t>
            </w:r>
          </w:p>
        </w:tc>
        <w:tc>
          <w:tcPr>
            <w:tcW w:w="838" w:type="dxa"/>
            <w:vAlign w:val="center"/>
          </w:tcPr>
          <w:p w14:paraId="1A144B66" w14:textId="77777777" w:rsidR="00BA6D73" w:rsidRPr="00406893" w:rsidRDefault="00BA6D73" w:rsidP="00F274AD">
            <w:pPr>
              <w:suppressAutoHyphens/>
              <w:ind w:firstLine="34"/>
              <w:jc w:val="center"/>
              <w:rPr>
                <w:sz w:val="20"/>
              </w:rPr>
            </w:pPr>
          </w:p>
        </w:tc>
      </w:tr>
      <w:tr w:rsidR="00BA6D73" w:rsidRPr="00DF0609" w14:paraId="6BC3AED3" w14:textId="77777777" w:rsidTr="00984404">
        <w:trPr>
          <w:cantSplit/>
          <w:trHeight w:val="416"/>
          <w:jc w:val="center"/>
        </w:trPr>
        <w:tc>
          <w:tcPr>
            <w:tcW w:w="9351" w:type="dxa"/>
            <w:gridSpan w:val="9"/>
            <w:vAlign w:val="center"/>
          </w:tcPr>
          <w:p w14:paraId="06A2A657" w14:textId="77777777" w:rsidR="00BA6D73" w:rsidRPr="00406893" w:rsidRDefault="00BA6D73" w:rsidP="00F274AD">
            <w:pPr>
              <w:suppressAutoHyphens/>
              <w:ind w:firstLine="34"/>
              <w:jc w:val="left"/>
              <w:rPr>
                <w:sz w:val="20"/>
              </w:rPr>
            </w:pPr>
            <w:r>
              <w:rPr>
                <w:sz w:val="20"/>
              </w:rPr>
              <w:t>НДС уплачивается налоговым агентом (пункт 8ст.161 НК РФ)</w:t>
            </w:r>
          </w:p>
        </w:tc>
        <w:tc>
          <w:tcPr>
            <w:tcW w:w="838" w:type="dxa"/>
            <w:vAlign w:val="center"/>
          </w:tcPr>
          <w:p w14:paraId="28D418AF" w14:textId="77777777" w:rsidR="00BA6D73" w:rsidRPr="00406893" w:rsidRDefault="00BA6D73" w:rsidP="00F274AD">
            <w:pPr>
              <w:suppressAutoHyphens/>
              <w:ind w:firstLine="34"/>
              <w:jc w:val="center"/>
              <w:rPr>
                <w:sz w:val="20"/>
              </w:rPr>
            </w:pPr>
            <w:r>
              <w:rPr>
                <w:sz w:val="20"/>
              </w:rPr>
              <w:t>-</w:t>
            </w:r>
          </w:p>
        </w:tc>
      </w:tr>
    </w:tbl>
    <w:p w14:paraId="7FE3B7EC" w14:textId="764D9368" w:rsidR="00BA6D73" w:rsidRPr="009C7136" w:rsidRDefault="00BA6D73" w:rsidP="00BA6D73">
      <w:pPr>
        <w:ind w:hanging="142"/>
        <w:rPr>
          <w:lang w:eastAsia="en-US"/>
        </w:rPr>
      </w:pPr>
      <w:r>
        <w:rPr>
          <w:lang w:eastAsia="en-US"/>
        </w:rPr>
        <w:t xml:space="preserve"> Начальная цена, руб. без НДС определяется Организатором.</w:t>
      </w:r>
    </w:p>
    <w:p w14:paraId="779AE1A2" w14:textId="77777777" w:rsidR="00BA6D73" w:rsidRPr="00CD77BA" w:rsidRDefault="00BA6D73" w:rsidP="00BA6D73">
      <w:pPr>
        <w:ind w:hanging="142"/>
        <w:rPr>
          <w:lang w:eastAsia="en-US"/>
        </w:rPr>
      </w:pPr>
      <w:bookmarkStart w:id="574" w:name="_Ref350254224"/>
    </w:p>
    <w:p w14:paraId="0BCEEDBB" w14:textId="28CEF710" w:rsidR="00BA6D73" w:rsidRPr="00CD77BA" w:rsidRDefault="00BA6D73" w:rsidP="00BA6D73">
      <w:r w:rsidRPr="00CD77BA">
        <w:rPr>
          <w:b/>
        </w:rPr>
        <w:t>Срок вывоза:</w:t>
      </w:r>
      <w:r w:rsidRPr="00CD77BA">
        <w:t xml:space="preserve"> </w:t>
      </w:r>
      <w:r w:rsidR="005B42C7">
        <w:t>до «__»________ 2022 г</w:t>
      </w:r>
      <w:r w:rsidRPr="00CD77BA">
        <w:t>.</w:t>
      </w:r>
    </w:p>
    <w:p w14:paraId="5FDAAE51" w14:textId="52189385" w:rsidR="00BA6D73" w:rsidRPr="00CD77BA" w:rsidRDefault="00BA6D73" w:rsidP="00BA6D73">
      <w:r w:rsidRPr="00CD77BA">
        <w:t xml:space="preserve">Данное предложение имеет статус оферты и действительно до </w:t>
      </w:r>
      <w:r w:rsidR="005B42C7" w:rsidRPr="00CD77BA">
        <w:t>«</w:t>
      </w:r>
      <w:r w:rsidR="005B42C7">
        <w:t>30</w:t>
      </w:r>
      <w:r w:rsidR="005B42C7" w:rsidRPr="00CD77BA">
        <w:t xml:space="preserve">» </w:t>
      </w:r>
      <w:r w:rsidR="005B42C7">
        <w:t xml:space="preserve">сентября </w:t>
      </w:r>
      <w:r w:rsidRPr="00CD77BA">
        <w:t>20</w:t>
      </w:r>
      <w:r w:rsidR="005B42C7">
        <w:t>22</w:t>
      </w:r>
      <w:r w:rsidRPr="00CD77BA">
        <w:t xml:space="preserve">  года.</w:t>
      </w:r>
    </w:p>
    <w:p w14:paraId="635E4D57" w14:textId="77777777" w:rsidR="00BA6D73" w:rsidRDefault="00BA6D73" w:rsidP="00BA6D73">
      <w:pPr>
        <w:rPr>
          <w:sz w:val="22"/>
          <w:szCs w:val="22"/>
        </w:rPr>
      </w:pPr>
    </w:p>
    <w:p w14:paraId="10724E67" w14:textId="77777777" w:rsidR="00BA6D73" w:rsidRPr="00030EA4" w:rsidRDefault="00BA6D73" w:rsidP="00BA6D73">
      <w:pPr>
        <w:rPr>
          <w:sz w:val="22"/>
          <w:szCs w:val="22"/>
        </w:rPr>
      </w:pPr>
      <w:r w:rsidRPr="00030EA4">
        <w:rPr>
          <w:sz w:val="22"/>
          <w:szCs w:val="22"/>
        </w:rPr>
        <w:t>____________________________________</w:t>
      </w:r>
    </w:p>
    <w:p w14:paraId="0C367FA4" w14:textId="77777777" w:rsidR="00BA6D73" w:rsidRPr="00030EA4" w:rsidRDefault="00BA6D73" w:rsidP="00BA6D73">
      <w:pPr>
        <w:ind w:right="3684"/>
        <w:jc w:val="center"/>
        <w:rPr>
          <w:sz w:val="22"/>
          <w:szCs w:val="22"/>
          <w:vertAlign w:val="superscript"/>
        </w:rPr>
      </w:pPr>
      <w:r w:rsidRPr="00030EA4">
        <w:rPr>
          <w:sz w:val="22"/>
          <w:szCs w:val="22"/>
          <w:vertAlign w:val="superscript"/>
        </w:rPr>
        <w:t>(подпись, М.П.)</w:t>
      </w:r>
    </w:p>
    <w:p w14:paraId="21CB6F3A" w14:textId="77777777" w:rsidR="00BA6D73" w:rsidRPr="00030EA4" w:rsidRDefault="00BA6D73" w:rsidP="00BA6D73">
      <w:pPr>
        <w:rPr>
          <w:sz w:val="22"/>
          <w:szCs w:val="22"/>
        </w:rPr>
      </w:pPr>
      <w:r w:rsidRPr="00030EA4">
        <w:rPr>
          <w:sz w:val="22"/>
          <w:szCs w:val="22"/>
        </w:rPr>
        <w:t>____________________________________</w:t>
      </w:r>
    </w:p>
    <w:p w14:paraId="1476C3D6" w14:textId="77777777" w:rsidR="00BA6D73" w:rsidRPr="00030EA4" w:rsidRDefault="00BA6D73" w:rsidP="00BA6D73">
      <w:pPr>
        <w:ind w:right="3684"/>
        <w:jc w:val="center"/>
        <w:rPr>
          <w:sz w:val="22"/>
          <w:szCs w:val="22"/>
          <w:vertAlign w:val="superscript"/>
        </w:rPr>
      </w:pPr>
      <w:r w:rsidRPr="00030EA4">
        <w:rPr>
          <w:sz w:val="22"/>
          <w:szCs w:val="22"/>
          <w:vertAlign w:val="superscript"/>
        </w:rPr>
        <w:t>(фамилия, имя, отчество подписавшего, должность)</w:t>
      </w:r>
    </w:p>
    <w:p w14:paraId="5F1CDBDD" w14:textId="77777777" w:rsidR="00BA6D73" w:rsidRDefault="00BA6D73" w:rsidP="00BA6D73">
      <w:pPr>
        <w:rPr>
          <w:lang w:eastAsia="en-US"/>
        </w:rPr>
      </w:pPr>
    </w:p>
    <w:p w14:paraId="712B9296" w14:textId="77777777" w:rsidR="00BA6D73" w:rsidRPr="002F1017" w:rsidRDefault="00BA6D73" w:rsidP="00BA6D73">
      <w:pPr>
        <w:rPr>
          <w:sz w:val="24"/>
        </w:rPr>
      </w:pPr>
    </w:p>
    <w:p w14:paraId="2FA37483" w14:textId="77777777" w:rsidR="00BA6D73" w:rsidRPr="002F1017" w:rsidRDefault="00BA6D73" w:rsidP="00BA6D73">
      <w:pPr>
        <w:pBdr>
          <w:bottom w:val="single" w:sz="4" w:space="1" w:color="auto"/>
        </w:pBdr>
        <w:shd w:val="clear" w:color="auto" w:fill="E0E0E0"/>
        <w:ind w:right="21"/>
        <w:jc w:val="center"/>
        <w:rPr>
          <w:b/>
          <w:color w:val="000000"/>
          <w:spacing w:val="36"/>
          <w:sz w:val="24"/>
        </w:rPr>
      </w:pPr>
      <w:r w:rsidRPr="002F1017">
        <w:rPr>
          <w:b/>
          <w:color w:val="000000"/>
          <w:spacing w:val="36"/>
          <w:sz w:val="24"/>
        </w:rPr>
        <w:t>конец формы</w:t>
      </w:r>
    </w:p>
    <w:p w14:paraId="60A2A12B" w14:textId="77777777" w:rsidR="00BA6D73" w:rsidRDefault="00BA6D73" w:rsidP="00BA6D73">
      <w:pPr>
        <w:rPr>
          <w:lang w:eastAsia="en-US"/>
        </w:rPr>
      </w:pPr>
    </w:p>
    <w:p w14:paraId="7AF5CBD4" w14:textId="77777777" w:rsidR="005157D8" w:rsidRDefault="005157D8" w:rsidP="00BA6D73">
      <w:pPr>
        <w:rPr>
          <w:lang w:eastAsia="en-US"/>
        </w:rPr>
      </w:pPr>
    </w:p>
    <w:p w14:paraId="42998471" w14:textId="77777777" w:rsidR="005157D8" w:rsidRDefault="005157D8" w:rsidP="00BA6D73">
      <w:pPr>
        <w:rPr>
          <w:lang w:eastAsia="en-US"/>
        </w:rPr>
      </w:pPr>
    </w:p>
    <w:p w14:paraId="167AC9C8" w14:textId="77777777" w:rsidR="005157D8" w:rsidRDefault="005157D8" w:rsidP="00BA6D73">
      <w:pPr>
        <w:rPr>
          <w:lang w:eastAsia="en-US"/>
        </w:rPr>
      </w:pPr>
    </w:p>
    <w:p w14:paraId="7F9BB241" w14:textId="77777777" w:rsidR="005157D8" w:rsidRDefault="005157D8" w:rsidP="00BA6D73">
      <w:pPr>
        <w:rPr>
          <w:lang w:eastAsia="en-US"/>
        </w:rPr>
      </w:pPr>
    </w:p>
    <w:p w14:paraId="13125516" w14:textId="77777777" w:rsidR="005157D8" w:rsidRDefault="005157D8" w:rsidP="00BA6D73">
      <w:pPr>
        <w:rPr>
          <w:lang w:eastAsia="en-US"/>
        </w:rPr>
      </w:pPr>
    </w:p>
    <w:p w14:paraId="4156EF01" w14:textId="77777777" w:rsidR="005157D8" w:rsidRDefault="005157D8" w:rsidP="00BA6D73">
      <w:pPr>
        <w:rPr>
          <w:lang w:eastAsia="en-US"/>
        </w:rPr>
      </w:pPr>
    </w:p>
    <w:p w14:paraId="3F1BD42D" w14:textId="77777777" w:rsidR="005157D8" w:rsidRDefault="005157D8" w:rsidP="00BA6D73">
      <w:pPr>
        <w:rPr>
          <w:lang w:eastAsia="en-US"/>
        </w:rPr>
      </w:pPr>
    </w:p>
    <w:p w14:paraId="29A7A1E2" w14:textId="77777777" w:rsidR="005157D8" w:rsidRDefault="005157D8" w:rsidP="00BA6D73">
      <w:pPr>
        <w:rPr>
          <w:lang w:eastAsia="en-US"/>
        </w:rPr>
      </w:pPr>
    </w:p>
    <w:p w14:paraId="1EFA2548" w14:textId="77777777" w:rsidR="005157D8" w:rsidRDefault="005157D8" w:rsidP="00BA6D73">
      <w:pPr>
        <w:rPr>
          <w:lang w:eastAsia="en-US"/>
        </w:rPr>
      </w:pPr>
    </w:p>
    <w:p w14:paraId="7D750E40" w14:textId="77777777" w:rsidR="005157D8" w:rsidRDefault="005157D8" w:rsidP="00BA6D73">
      <w:pPr>
        <w:rPr>
          <w:lang w:eastAsia="en-US"/>
        </w:rPr>
      </w:pPr>
    </w:p>
    <w:p w14:paraId="5B36AA55" w14:textId="77777777" w:rsidR="005157D8" w:rsidRDefault="005157D8" w:rsidP="00BA6D73">
      <w:pPr>
        <w:rPr>
          <w:lang w:eastAsia="en-US"/>
        </w:rPr>
      </w:pPr>
    </w:p>
    <w:p w14:paraId="5B3154AC" w14:textId="77777777" w:rsidR="005157D8" w:rsidRDefault="005157D8" w:rsidP="00BA6D73">
      <w:pPr>
        <w:rPr>
          <w:lang w:eastAsia="en-US"/>
        </w:rPr>
      </w:pPr>
    </w:p>
    <w:p w14:paraId="5A0DDA84" w14:textId="77777777" w:rsidR="00BA6D73" w:rsidRPr="00D1012B" w:rsidRDefault="00BA6D73" w:rsidP="00BA6D73">
      <w:pPr>
        <w:pStyle w:val="affe"/>
        <w:keepNext/>
        <w:keepLines/>
        <w:numPr>
          <w:ilvl w:val="1"/>
          <w:numId w:val="29"/>
        </w:numPr>
        <w:spacing w:after="120" w:line="288" w:lineRule="auto"/>
        <w:ind w:left="431" w:hanging="431"/>
        <w:jc w:val="both"/>
        <w:outlineLvl w:val="1"/>
        <w:rPr>
          <w:rFonts w:ascii="Times New Roman" w:hAnsi="Times New Roman"/>
          <w:b/>
          <w:sz w:val="28"/>
          <w:szCs w:val="28"/>
        </w:rPr>
      </w:pPr>
      <w:bookmarkStart w:id="575" w:name="_Toc523841315"/>
      <w:bookmarkStart w:id="576" w:name="_Toc523841316"/>
      <w:bookmarkStart w:id="577" w:name="_Toc523841317"/>
      <w:bookmarkStart w:id="578" w:name="_Toc523757126"/>
      <w:bookmarkStart w:id="579" w:name="_Ref523837495"/>
      <w:bookmarkStart w:id="580" w:name="_Ref20145182"/>
      <w:bookmarkStart w:id="581" w:name="_Ref20145249"/>
      <w:bookmarkStart w:id="582" w:name="_Toc22296291"/>
      <w:bookmarkEnd w:id="575"/>
      <w:bookmarkEnd w:id="576"/>
      <w:bookmarkEnd w:id="577"/>
      <w:r w:rsidRPr="00D1012B">
        <w:rPr>
          <w:rFonts w:ascii="Times New Roman" w:hAnsi="Times New Roman"/>
          <w:b/>
          <w:sz w:val="28"/>
          <w:szCs w:val="28"/>
        </w:rPr>
        <w:lastRenderedPageBreak/>
        <w:t>Анкета Участника запроса предложений (Форма №</w:t>
      </w:r>
      <w:r>
        <w:rPr>
          <w:rFonts w:ascii="Times New Roman" w:hAnsi="Times New Roman"/>
          <w:b/>
          <w:sz w:val="28"/>
          <w:szCs w:val="28"/>
        </w:rPr>
        <w:t> </w:t>
      </w:r>
      <w:r w:rsidRPr="00D1012B">
        <w:rPr>
          <w:rFonts w:ascii="Times New Roman" w:hAnsi="Times New Roman"/>
          <w:b/>
          <w:sz w:val="28"/>
          <w:szCs w:val="28"/>
        </w:rPr>
        <w:t>4)</w:t>
      </w:r>
      <w:bookmarkEnd w:id="578"/>
      <w:bookmarkEnd w:id="579"/>
      <w:bookmarkEnd w:id="580"/>
      <w:bookmarkEnd w:id="581"/>
      <w:bookmarkEnd w:id="582"/>
    </w:p>
    <w:p w14:paraId="6084E95F" w14:textId="77777777" w:rsidR="00BA6D73" w:rsidRPr="00ED405E" w:rsidRDefault="00BA6D73" w:rsidP="00BA6D73">
      <w:pPr>
        <w:rPr>
          <w:b/>
        </w:rPr>
      </w:pPr>
      <w:bookmarkStart w:id="583" w:name="_Toc523757127"/>
      <w:r w:rsidRPr="00ED405E">
        <w:rPr>
          <w:b/>
        </w:rPr>
        <w:t xml:space="preserve">Форма </w:t>
      </w:r>
      <w:r>
        <w:rPr>
          <w:b/>
        </w:rPr>
        <w:t>Анкеты</w:t>
      </w:r>
      <w:r w:rsidRPr="00ED405E">
        <w:rPr>
          <w:b/>
        </w:rPr>
        <w:t xml:space="preserve"> Участника</w:t>
      </w:r>
      <w:r>
        <w:rPr>
          <w:b/>
        </w:rPr>
        <w:t xml:space="preserve"> запроса предложений</w:t>
      </w:r>
      <w:bookmarkEnd w:id="583"/>
    </w:p>
    <w:p w14:paraId="65F9BF2C" w14:textId="77777777" w:rsidR="00BA6D73" w:rsidRDefault="00BA6D73" w:rsidP="00BA6D73">
      <w:pPr>
        <w:rPr>
          <w:lang w:eastAsia="en-US"/>
        </w:rPr>
      </w:pPr>
    </w:p>
    <w:p w14:paraId="3927D6C6" w14:textId="77777777" w:rsidR="00BA6D73" w:rsidRPr="002F1017" w:rsidRDefault="00BA6D73" w:rsidP="00BA6D73">
      <w:pPr>
        <w:pBdr>
          <w:top w:val="single" w:sz="4" w:space="1" w:color="auto"/>
        </w:pBdr>
        <w:shd w:val="clear" w:color="auto" w:fill="E0E0E0"/>
        <w:ind w:right="21"/>
        <w:jc w:val="center"/>
        <w:rPr>
          <w:b/>
          <w:color w:val="000000"/>
          <w:spacing w:val="36"/>
          <w:sz w:val="24"/>
        </w:rPr>
      </w:pPr>
      <w:r w:rsidRPr="002F1017">
        <w:rPr>
          <w:b/>
          <w:color w:val="000000"/>
          <w:spacing w:val="36"/>
          <w:sz w:val="24"/>
        </w:rPr>
        <w:t>начало формы</w:t>
      </w:r>
    </w:p>
    <w:p w14:paraId="486730F6" w14:textId="77777777" w:rsidR="00BA6D73" w:rsidRDefault="00BA6D73" w:rsidP="00BA6D73">
      <w:pPr>
        <w:rPr>
          <w:lang w:eastAsia="en-US"/>
        </w:rPr>
      </w:pPr>
    </w:p>
    <w:p w14:paraId="39CE2EB3" w14:textId="77777777" w:rsidR="00BA6D73" w:rsidRPr="002F1017" w:rsidRDefault="00BA6D73" w:rsidP="00BA6D73">
      <w:pPr>
        <w:jc w:val="center"/>
        <w:rPr>
          <w:b/>
        </w:rPr>
      </w:pPr>
      <w:r w:rsidRPr="002F1017">
        <w:rPr>
          <w:b/>
        </w:rPr>
        <w:t xml:space="preserve">Анкета Участника </w:t>
      </w:r>
      <w:r>
        <w:rPr>
          <w:b/>
        </w:rPr>
        <w:t>запроса предложений</w:t>
      </w:r>
    </w:p>
    <w:p w14:paraId="35E260FE" w14:textId="77777777" w:rsidR="00BA6D73" w:rsidRPr="002F1017" w:rsidRDefault="00BA6D73" w:rsidP="00BA6D73">
      <w:pPr>
        <w:rPr>
          <w:sz w:val="24"/>
        </w:rPr>
      </w:pPr>
    </w:p>
    <w:p w14:paraId="48AFD38E" w14:textId="77777777" w:rsidR="00BA6D73" w:rsidRPr="00933FE6" w:rsidRDefault="00BA6D73" w:rsidP="00BA6D73">
      <w:pPr>
        <w:rPr>
          <w:color w:val="000000"/>
        </w:rPr>
      </w:pPr>
      <w:r w:rsidRPr="00933FE6">
        <w:rPr>
          <w:color w:val="000000"/>
        </w:rPr>
        <w:t>Наименование и адрес Участника запроса предложений: _________________________________</w:t>
      </w:r>
    </w:p>
    <w:p w14:paraId="1C53BBEA" w14:textId="77777777" w:rsidR="00BA6D73" w:rsidRPr="002F1017" w:rsidRDefault="00BA6D73" w:rsidP="00BA6D7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BA6D73" w:rsidRPr="002F1017" w14:paraId="1F924C11" w14:textId="77777777" w:rsidTr="00F274AD">
        <w:trPr>
          <w:cantSplit/>
          <w:trHeight w:val="240"/>
          <w:tblHeader/>
        </w:trPr>
        <w:tc>
          <w:tcPr>
            <w:tcW w:w="720" w:type="dxa"/>
          </w:tcPr>
          <w:p w14:paraId="535CC4DE" w14:textId="77777777" w:rsidR="00BA6D73" w:rsidRPr="002F1017" w:rsidRDefault="00BA6D73" w:rsidP="00F274AD">
            <w:pPr>
              <w:pStyle w:val="afff9"/>
              <w:rPr>
                <w:sz w:val="20"/>
              </w:rPr>
            </w:pPr>
            <w:r w:rsidRPr="002F1017">
              <w:rPr>
                <w:sz w:val="20"/>
              </w:rPr>
              <w:t>№ п/п</w:t>
            </w:r>
          </w:p>
        </w:tc>
        <w:tc>
          <w:tcPr>
            <w:tcW w:w="4860" w:type="dxa"/>
          </w:tcPr>
          <w:p w14:paraId="28F94FB8" w14:textId="77777777" w:rsidR="00BA6D73" w:rsidRPr="002F1017" w:rsidRDefault="00BA6D73" w:rsidP="00F274AD">
            <w:pPr>
              <w:pStyle w:val="afff9"/>
              <w:rPr>
                <w:sz w:val="20"/>
              </w:rPr>
            </w:pPr>
            <w:r w:rsidRPr="002F1017">
              <w:rPr>
                <w:sz w:val="20"/>
              </w:rPr>
              <w:t>Наименование</w:t>
            </w:r>
          </w:p>
        </w:tc>
        <w:tc>
          <w:tcPr>
            <w:tcW w:w="4680" w:type="dxa"/>
          </w:tcPr>
          <w:p w14:paraId="7F73FBDD" w14:textId="77777777" w:rsidR="00BA6D73" w:rsidRPr="002F1017" w:rsidRDefault="00BA6D73" w:rsidP="00F274AD">
            <w:pPr>
              <w:pStyle w:val="afff9"/>
              <w:rPr>
                <w:sz w:val="20"/>
              </w:rPr>
            </w:pPr>
            <w:r w:rsidRPr="002F1017">
              <w:rPr>
                <w:sz w:val="20"/>
              </w:rPr>
              <w:t xml:space="preserve">Сведения об Участнике </w:t>
            </w:r>
            <w:r>
              <w:rPr>
                <w:sz w:val="20"/>
              </w:rPr>
              <w:t>запроса предложений</w:t>
            </w:r>
            <w:r w:rsidRPr="002F1017">
              <w:rPr>
                <w:sz w:val="20"/>
              </w:rPr>
              <w:br/>
              <w:t xml:space="preserve">(заполняется Участником </w:t>
            </w:r>
            <w:r>
              <w:rPr>
                <w:sz w:val="20"/>
              </w:rPr>
              <w:t>запроса предложений</w:t>
            </w:r>
            <w:r w:rsidRPr="002F1017">
              <w:rPr>
                <w:sz w:val="20"/>
              </w:rPr>
              <w:t>)</w:t>
            </w:r>
          </w:p>
        </w:tc>
      </w:tr>
      <w:tr w:rsidR="00BA6D73" w:rsidRPr="002F1017" w14:paraId="6C22E0BC" w14:textId="77777777" w:rsidTr="00F274AD">
        <w:trPr>
          <w:cantSplit/>
        </w:trPr>
        <w:tc>
          <w:tcPr>
            <w:tcW w:w="720" w:type="dxa"/>
          </w:tcPr>
          <w:p w14:paraId="4A7CE88A" w14:textId="77777777" w:rsidR="00BA6D73" w:rsidRPr="002F1017" w:rsidRDefault="00BA6D73" w:rsidP="00F274AD">
            <w:pPr>
              <w:numPr>
                <w:ilvl w:val="0"/>
                <w:numId w:val="11"/>
              </w:numPr>
              <w:spacing w:after="60"/>
              <w:jc w:val="left"/>
              <w:rPr>
                <w:sz w:val="24"/>
              </w:rPr>
            </w:pPr>
          </w:p>
        </w:tc>
        <w:tc>
          <w:tcPr>
            <w:tcW w:w="4860" w:type="dxa"/>
          </w:tcPr>
          <w:p w14:paraId="34F1D119" w14:textId="77777777" w:rsidR="00BA6D73" w:rsidRPr="002F1017" w:rsidRDefault="00BA6D73" w:rsidP="00F274AD">
            <w:pPr>
              <w:pStyle w:val="afffa"/>
              <w:rPr>
                <w:sz w:val="22"/>
              </w:rPr>
            </w:pPr>
            <w:r w:rsidRPr="002F1017">
              <w:rPr>
                <w:sz w:val="22"/>
              </w:rPr>
              <w:t xml:space="preserve">Организационно-правовая форма и фирменное наименование Участника </w:t>
            </w:r>
            <w:r>
              <w:rPr>
                <w:sz w:val="22"/>
              </w:rPr>
              <w:t>запроса предложений или ФИО Участника</w:t>
            </w:r>
          </w:p>
        </w:tc>
        <w:tc>
          <w:tcPr>
            <w:tcW w:w="4680" w:type="dxa"/>
          </w:tcPr>
          <w:p w14:paraId="3BEF7331" w14:textId="77777777" w:rsidR="00BA6D73" w:rsidRPr="002F1017" w:rsidRDefault="00BA6D73" w:rsidP="00F274AD">
            <w:pPr>
              <w:pStyle w:val="afffa"/>
              <w:rPr>
                <w:sz w:val="22"/>
              </w:rPr>
            </w:pPr>
          </w:p>
        </w:tc>
      </w:tr>
      <w:tr w:rsidR="00BA6D73" w:rsidRPr="002F1017" w14:paraId="6D4553C4" w14:textId="77777777" w:rsidTr="00F274AD">
        <w:trPr>
          <w:cantSplit/>
        </w:trPr>
        <w:tc>
          <w:tcPr>
            <w:tcW w:w="720" w:type="dxa"/>
          </w:tcPr>
          <w:p w14:paraId="11148682" w14:textId="77777777" w:rsidR="00BA6D73" w:rsidRPr="002F1017" w:rsidRDefault="00BA6D73" w:rsidP="00F274AD">
            <w:pPr>
              <w:numPr>
                <w:ilvl w:val="0"/>
                <w:numId w:val="11"/>
              </w:numPr>
              <w:spacing w:after="60"/>
              <w:jc w:val="left"/>
              <w:rPr>
                <w:sz w:val="24"/>
              </w:rPr>
            </w:pPr>
          </w:p>
        </w:tc>
        <w:tc>
          <w:tcPr>
            <w:tcW w:w="4860" w:type="dxa"/>
          </w:tcPr>
          <w:p w14:paraId="5B78E697" w14:textId="77777777" w:rsidR="00BA6D73" w:rsidRPr="002F1017" w:rsidRDefault="00BA6D73" w:rsidP="00F274AD">
            <w:pPr>
              <w:pStyle w:val="afffa"/>
              <w:rPr>
                <w:sz w:val="22"/>
              </w:rPr>
            </w:pPr>
            <w:r w:rsidRPr="002F1017">
              <w:rPr>
                <w:sz w:val="22"/>
              </w:rPr>
              <w:t>Собственники</w:t>
            </w:r>
            <w:r>
              <w:rPr>
                <w:sz w:val="22"/>
              </w:rPr>
              <w:t xml:space="preserve"> </w:t>
            </w:r>
            <w:r w:rsidRPr="002F1017">
              <w:rPr>
                <w:sz w:val="22"/>
              </w:rPr>
              <w:t>/</w:t>
            </w:r>
            <w:r>
              <w:rPr>
                <w:sz w:val="22"/>
              </w:rPr>
              <w:t xml:space="preserve"> </w:t>
            </w:r>
            <w:r w:rsidRPr="002F1017">
              <w:rPr>
                <w:sz w:val="22"/>
              </w:rPr>
              <w:t>акционеры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83325FE" w14:textId="77777777" w:rsidR="00BA6D73" w:rsidRPr="002F1017" w:rsidRDefault="00BA6D73" w:rsidP="00F274AD">
            <w:pPr>
              <w:pStyle w:val="afffa"/>
              <w:rPr>
                <w:sz w:val="22"/>
              </w:rPr>
            </w:pPr>
          </w:p>
        </w:tc>
      </w:tr>
      <w:tr w:rsidR="00BA6D73" w:rsidRPr="002F1017" w14:paraId="5E29EA36" w14:textId="77777777" w:rsidTr="00F274AD">
        <w:trPr>
          <w:cantSplit/>
        </w:trPr>
        <w:tc>
          <w:tcPr>
            <w:tcW w:w="720" w:type="dxa"/>
          </w:tcPr>
          <w:p w14:paraId="17AB85E2" w14:textId="77777777" w:rsidR="00BA6D73" w:rsidRPr="002F1017" w:rsidRDefault="00BA6D73" w:rsidP="00F274AD">
            <w:pPr>
              <w:numPr>
                <w:ilvl w:val="0"/>
                <w:numId w:val="11"/>
              </w:numPr>
              <w:spacing w:after="60"/>
              <w:jc w:val="left"/>
              <w:rPr>
                <w:sz w:val="24"/>
              </w:rPr>
            </w:pPr>
          </w:p>
        </w:tc>
        <w:tc>
          <w:tcPr>
            <w:tcW w:w="4860" w:type="dxa"/>
          </w:tcPr>
          <w:p w14:paraId="2A3BF65C" w14:textId="77777777" w:rsidR="00BA6D73" w:rsidRPr="002F1017" w:rsidRDefault="00BA6D73" w:rsidP="00F274AD">
            <w:pPr>
              <w:pStyle w:val="afffa"/>
              <w:rPr>
                <w:sz w:val="22"/>
              </w:rPr>
            </w:pPr>
            <w:r w:rsidRPr="002F1017">
              <w:rPr>
                <w:sz w:val="22"/>
              </w:rPr>
              <w:t>Состав совета директоров (наблюдательного совета) (перечислить Ф.И.О. членов совета директоров (наблюдательного совета))</w:t>
            </w:r>
          </w:p>
        </w:tc>
        <w:tc>
          <w:tcPr>
            <w:tcW w:w="4680" w:type="dxa"/>
          </w:tcPr>
          <w:p w14:paraId="5966F74B" w14:textId="77777777" w:rsidR="00BA6D73" w:rsidRPr="002F1017" w:rsidRDefault="00BA6D73" w:rsidP="00F274AD">
            <w:pPr>
              <w:pStyle w:val="afffa"/>
              <w:rPr>
                <w:sz w:val="22"/>
              </w:rPr>
            </w:pPr>
          </w:p>
        </w:tc>
      </w:tr>
      <w:tr w:rsidR="00BA6D73" w:rsidRPr="002F1017" w14:paraId="080E917B" w14:textId="77777777" w:rsidTr="00F274AD">
        <w:trPr>
          <w:cantSplit/>
        </w:trPr>
        <w:tc>
          <w:tcPr>
            <w:tcW w:w="720" w:type="dxa"/>
          </w:tcPr>
          <w:p w14:paraId="090AFE06" w14:textId="77777777" w:rsidR="00BA6D73" w:rsidRPr="002F1017" w:rsidRDefault="00BA6D73" w:rsidP="00F274AD">
            <w:pPr>
              <w:numPr>
                <w:ilvl w:val="0"/>
                <w:numId w:val="11"/>
              </w:numPr>
              <w:spacing w:after="60"/>
              <w:jc w:val="left"/>
              <w:rPr>
                <w:sz w:val="24"/>
              </w:rPr>
            </w:pPr>
          </w:p>
        </w:tc>
        <w:tc>
          <w:tcPr>
            <w:tcW w:w="4860" w:type="dxa"/>
          </w:tcPr>
          <w:p w14:paraId="05BFEEF2" w14:textId="77777777" w:rsidR="00BA6D73" w:rsidRPr="002F1017" w:rsidRDefault="00BA6D73" w:rsidP="00F274AD">
            <w:pPr>
              <w:pStyle w:val="afffa"/>
              <w:rPr>
                <w:sz w:val="22"/>
              </w:rPr>
            </w:pPr>
            <w:r w:rsidRPr="002F1017">
              <w:rPr>
                <w:sz w:val="22"/>
              </w:rPr>
              <w:t>Состав коллегиального исполнительного органа (перечислить Ф.И.О. членов коллегиального исполнительного органа)</w:t>
            </w:r>
          </w:p>
        </w:tc>
        <w:tc>
          <w:tcPr>
            <w:tcW w:w="4680" w:type="dxa"/>
          </w:tcPr>
          <w:p w14:paraId="2F3E6752" w14:textId="77777777" w:rsidR="00BA6D73" w:rsidRPr="002F1017" w:rsidRDefault="00BA6D73" w:rsidP="00F274AD">
            <w:pPr>
              <w:pStyle w:val="afffa"/>
              <w:rPr>
                <w:sz w:val="22"/>
              </w:rPr>
            </w:pPr>
          </w:p>
        </w:tc>
      </w:tr>
      <w:tr w:rsidR="00BA6D73" w:rsidRPr="002F1017" w14:paraId="48197F29" w14:textId="77777777" w:rsidTr="00F274AD">
        <w:trPr>
          <w:cantSplit/>
        </w:trPr>
        <w:tc>
          <w:tcPr>
            <w:tcW w:w="720" w:type="dxa"/>
          </w:tcPr>
          <w:p w14:paraId="31EFC33F" w14:textId="77777777" w:rsidR="00BA6D73" w:rsidRPr="002F1017" w:rsidRDefault="00BA6D73" w:rsidP="00F274AD">
            <w:pPr>
              <w:numPr>
                <w:ilvl w:val="0"/>
                <w:numId w:val="11"/>
              </w:numPr>
              <w:spacing w:after="60"/>
              <w:jc w:val="left"/>
              <w:rPr>
                <w:sz w:val="24"/>
              </w:rPr>
            </w:pPr>
          </w:p>
        </w:tc>
        <w:tc>
          <w:tcPr>
            <w:tcW w:w="4860" w:type="dxa"/>
          </w:tcPr>
          <w:p w14:paraId="56221E21" w14:textId="77777777" w:rsidR="00BA6D73" w:rsidRPr="002F1017" w:rsidRDefault="00BA6D73" w:rsidP="00F274AD">
            <w:pPr>
              <w:pStyle w:val="afffa"/>
              <w:rPr>
                <w:sz w:val="22"/>
              </w:rPr>
            </w:pPr>
            <w:r w:rsidRPr="002F1017">
              <w:rPr>
                <w:sz w:val="22"/>
              </w:rPr>
              <w:t>Свидетельство о внесении в Единый государственный реестр юридических лиц (дата и номер, кем выдано)</w:t>
            </w:r>
            <w:r>
              <w:rPr>
                <w:sz w:val="22"/>
              </w:rPr>
              <w:t xml:space="preserve"> (ЕГРЮЛ) /</w:t>
            </w:r>
            <w:r>
              <w:t xml:space="preserve"> </w:t>
            </w:r>
            <w:r w:rsidRPr="00622332">
              <w:rPr>
                <w:sz w:val="22"/>
              </w:rPr>
              <w:t>Единый государственный реестр индивидуальных предпринимателей (ЕГРИП</w:t>
            </w:r>
            <w:r>
              <w:rPr>
                <w:sz w:val="22"/>
              </w:rPr>
              <w:t>)</w:t>
            </w:r>
          </w:p>
        </w:tc>
        <w:tc>
          <w:tcPr>
            <w:tcW w:w="4680" w:type="dxa"/>
          </w:tcPr>
          <w:p w14:paraId="75EAB472" w14:textId="77777777" w:rsidR="00BA6D73" w:rsidRPr="002F1017" w:rsidRDefault="00BA6D73" w:rsidP="00F274AD">
            <w:pPr>
              <w:pStyle w:val="afffa"/>
              <w:rPr>
                <w:sz w:val="22"/>
              </w:rPr>
            </w:pPr>
          </w:p>
        </w:tc>
      </w:tr>
      <w:tr w:rsidR="00BA6D73" w:rsidRPr="002F1017" w14:paraId="7D99BC45" w14:textId="77777777" w:rsidTr="00F274AD">
        <w:trPr>
          <w:cantSplit/>
        </w:trPr>
        <w:tc>
          <w:tcPr>
            <w:tcW w:w="720" w:type="dxa"/>
          </w:tcPr>
          <w:p w14:paraId="15302A94" w14:textId="77777777" w:rsidR="00BA6D73" w:rsidRPr="002F1017" w:rsidRDefault="00BA6D73" w:rsidP="00F274AD">
            <w:pPr>
              <w:numPr>
                <w:ilvl w:val="0"/>
                <w:numId w:val="11"/>
              </w:numPr>
              <w:spacing w:after="60"/>
              <w:jc w:val="left"/>
              <w:rPr>
                <w:sz w:val="24"/>
              </w:rPr>
            </w:pPr>
          </w:p>
        </w:tc>
        <w:tc>
          <w:tcPr>
            <w:tcW w:w="4860" w:type="dxa"/>
          </w:tcPr>
          <w:p w14:paraId="73DE2BB5" w14:textId="77777777" w:rsidR="00BA6D73" w:rsidRPr="002F1017" w:rsidRDefault="00BA6D73" w:rsidP="00F274AD">
            <w:pPr>
              <w:pStyle w:val="afffa"/>
              <w:rPr>
                <w:sz w:val="22"/>
              </w:rPr>
            </w:pPr>
            <w:r w:rsidRPr="002F1017">
              <w:rPr>
                <w:sz w:val="22"/>
              </w:rPr>
              <w:t xml:space="preserve">ИНН Участника </w:t>
            </w:r>
            <w:r>
              <w:rPr>
                <w:sz w:val="22"/>
              </w:rPr>
              <w:t>запроса предложений</w:t>
            </w:r>
          </w:p>
        </w:tc>
        <w:tc>
          <w:tcPr>
            <w:tcW w:w="4680" w:type="dxa"/>
          </w:tcPr>
          <w:p w14:paraId="2D3FA495" w14:textId="77777777" w:rsidR="00BA6D73" w:rsidRPr="002F1017" w:rsidRDefault="00BA6D73" w:rsidP="00F274AD">
            <w:pPr>
              <w:pStyle w:val="afffa"/>
              <w:rPr>
                <w:sz w:val="22"/>
              </w:rPr>
            </w:pPr>
          </w:p>
        </w:tc>
      </w:tr>
      <w:tr w:rsidR="00BA6D73" w:rsidRPr="002F1017" w14:paraId="67B355E7" w14:textId="77777777" w:rsidTr="00F274AD">
        <w:trPr>
          <w:cantSplit/>
        </w:trPr>
        <w:tc>
          <w:tcPr>
            <w:tcW w:w="720" w:type="dxa"/>
          </w:tcPr>
          <w:p w14:paraId="0DD8A299" w14:textId="77777777" w:rsidR="00BA6D73" w:rsidRPr="002F1017" w:rsidRDefault="00BA6D73" w:rsidP="00F274AD">
            <w:pPr>
              <w:numPr>
                <w:ilvl w:val="0"/>
                <w:numId w:val="11"/>
              </w:numPr>
              <w:spacing w:after="60"/>
              <w:jc w:val="left"/>
              <w:rPr>
                <w:sz w:val="24"/>
              </w:rPr>
            </w:pPr>
          </w:p>
        </w:tc>
        <w:tc>
          <w:tcPr>
            <w:tcW w:w="4860" w:type="dxa"/>
          </w:tcPr>
          <w:p w14:paraId="4AE2810D" w14:textId="77777777" w:rsidR="00BA6D73" w:rsidRPr="002F1017" w:rsidRDefault="00BA6D73" w:rsidP="00F274AD">
            <w:pPr>
              <w:pStyle w:val="afffa"/>
              <w:rPr>
                <w:sz w:val="22"/>
              </w:rPr>
            </w:pPr>
            <w:r w:rsidRPr="002F1017">
              <w:rPr>
                <w:sz w:val="22"/>
              </w:rPr>
              <w:t xml:space="preserve">КПП Участника </w:t>
            </w:r>
            <w:r>
              <w:rPr>
                <w:sz w:val="22"/>
              </w:rPr>
              <w:t>запроса предложений</w:t>
            </w:r>
          </w:p>
        </w:tc>
        <w:tc>
          <w:tcPr>
            <w:tcW w:w="4680" w:type="dxa"/>
          </w:tcPr>
          <w:p w14:paraId="6E7DB5C6" w14:textId="77777777" w:rsidR="00BA6D73" w:rsidRPr="002F1017" w:rsidRDefault="00BA6D73" w:rsidP="00F274AD">
            <w:pPr>
              <w:pStyle w:val="afffa"/>
              <w:rPr>
                <w:sz w:val="22"/>
              </w:rPr>
            </w:pPr>
          </w:p>
        </w:tc>
      </w:tr>
      <w:tr w:rsidR="00BA6D73" w:rsidRPr="002F1017" w14:paraId="5C809945" w14:textId="77777777" w:rsidTr="00F274AD">
        <w:trPr>
          <w:cantSplit/>
        </w:trPr>
        <w:tc>
          <w:tcPr>
            <w:tcW w:w="720" w:type="dxa"/>
          </w:tcPr>
          <w:p w14:paraId="65F36B30" w14:textId="77777777" w:rsidR="00BA6D73" w:rsidRPr="002F1017" w:rsidRDefault="00BA6D73" w:rsidP="00F274AD">
            <w:pPr>
              <w:numPr>
                <w:ilvl w:val="0"/>
                <w:numId w:val="11"/>
              </w:numPr>
              <w:spacing w:after="60"/>
              <w:jc w:val="left"/>
              <w:rPr>
                <w:sz w:val="24"/>
              </w:rPr>
            </w:pPr>
          </w:p>
        </w:tc>
        <w:tc>
          <w:tcPr>
            <w:tcW w:w="4860" w:type="dxa"/>
          </w:tcPr>
          <w:p w14:paraId="4663FC56" w14:textId="77777777" w:rsidR="00BA6D73" w:rsidRPr="002F1017" w:rsidRDefault="00BA6D73" w:rsidP="00F274AD">
            <w:pPr>
              <w:pStyle w:val="afffa"/>
              <w:rPr>
                <w:sz w:val="22"/>
              </w:rPr>
            </w:pPr>
            <w:r w:rsidRPr="002F1017">
              <w:rPr>
                <w:sz w:val="22"/>
              </w:rPr>
              <w:t xml:space="preserve">ОГРН Участника </w:t>
            </w:r>
            <w:r>
              <w:rPr>
                <w:sz w:val="22"/>
              </w:rPr>
              <w:t>запроса предложений</w:t>
            </w:r>
          </w:p>
        </w:tc>
        <w:tc>
          <w:tcPr>
            <w:tcW w:w="4680" w:type="dxa"/>
          </w:tcPr>
          <w:p w14:paraId="04D4384D" w14:textId="77777777" w:rsidR="00BA6D73" w:rsidRPr="002F1017" w:rsidRDefault="00BA6D73" w:rsidP="00F274AD">
            <w:pPr>
              <w:pStyle w:val="afffa"/>
              <w:rPr>
                <w:sz w:val="22"/>
              </w:rPr>
            </w:pPr>
          </w:p>
        </w:tc>
      </w:tr>
      <w:tr w:rsidR="00BA6D73" w:rsidRPr="002F1017" w14:paraId="635A7E67" w14:textId="77777777" w:rsidTr="00F274AD">
        <w:trPr>
          <w:cantSplit/>
        </w:trPr>
        <w:tc>
          <w:tcPr>
            <w:tcW w:w="720" w:type="dxa"/>
          </w:tcPr>
          <w:p w14:paraId="4C84C7DA" w14:textId="77777777" w:rsidR="00BA6D73" w:rsidRPr="002F1017" w:rsidRDefault="00BA6D73" w:rsidP="00F274AD">
            <w:pPr>
              <w:numPr>
                <w:ilvl w:val="0"/>
                <w:numId w:val="11"/>
              </w:numPr>
              <w:spacing w:after="60"/>
              <w:jc w:val="left"/>
              <w:rPr>
                <w:sz w:val="24"/>
              </w:rPr>
            </w:pPr>
          </w:p>
        </w:tc>
        <w:tc>
          <w:tcPr>
            <w:tcW w:w="4860" w:type="dxa"/>
          </w:tcPr>
          <w:p w14:paraId="1CF3E398" w14:textId="77777777" w:rsidR="00BA6D73" w:rsidRPr="002F1017" w:rsidRDefault="00BA6D73" w:rsidP="00F274AD">
            <w:pPr>
              <w:pStyle w:val="afffa"/>
              <w:rPr>
                <w:sz w:val="22"/>
              </w:rPr>
            </w:pPr>
            <w:r w:rsidRPr="002F1017">
              <w:rPr>
                <w:sz w:val="22"/>
              </w:rPr>
              <w:t>Резидент / нерезидент</w:t>
            </w:r>
          </w:p>
        </w:tc>
        <w:tc>
          <w:tcPr>
            <w:tcW w:w="4680" w:type="dxa"/>
          </w:tcPr>
          <w:p w14:paraId="536EF930" w14:textId="77777777" w:rsidR="00BA6D73" w:rsidRPr="002F1017" w:rsidRDefault="00BA6D73" w:rsidP="00F274AD">
            <w:pPr>
              <w:pStyle w:val="afffa"/>
              <w:rPr>
                <w:sz w:val="22"/>
              </w:rPr>
            </w:pPr>
          </w:p>
        </w:tc>
      </w:tr>
      <w:tr w:rsidR="00BA6D73" w:rsidRPr="002F1017" w14:paraId="557E9183" w14:textId="77777777" w:rsidTr="00F274AD">
        <w:trPr>
          <w:cantSplit/>
        </w:trPr>
        <w:tc>
          <w:tcPr>
            <w:tcW w:w="720" w:type="dxa"/>
          </w:tcPr>
          <w:p w14:paraId="21B018B3" w14:textId="77777777" w:rsidR="00BA6D73" w:rsidRPr="002F1017" w:rsidRDefault="00BA6D73" w:rsidP="00F274AD">
            <w:pPr>
              <w:numPr>
                <w:ilvl w:val="0"/>
                <w:numId w:val="11"/>
              </w:numPr>
              <w:spacing w:after="60"/>
              <w:jc w:val="left"/>
              <w:rPr>
                <w:sz w:val="24"/>
              </w:rPr>
            </w:pPr>
          </w:p>
        </w:tc>
        <w:tc>
          <w:tcPr>
            <w:tcW w:w="4860" w:type="dxa"/>
          </w:tcPr>
          <w:p w14:paraId="7BB0585A" w14:textId="77777777" w:rsidR="00BA6D73" w:rsidRPr="002F1017" w:rsidRDefault="00BA6D73" w:rsidP="00F274AD">
            <w:pPr>
              <w:pStyle w:val="afffa"/>
              <w:rPr>
                <w:sz w:val="22"/>
              </w:rPr>
            </w:pPr>
            <w:r w:rsidRPr="002F1017">
              <w:rPr>
                <w:sz w:val="22"/>
              </w:rPr>
              <w:t>Адрес местонахождения</w:t>
            </w:r>
          </w:p>
        </w:tc>
        <w:tc>
          <w:tcPr>
            <w:tcW w:w="4680" w:type="dxa"/>
          </w:tcPr>
          <w:p w14:paraId="373A5FEB" w14:textId="77777777" w:rsidR="00BA6D73" w:rsidRPr="002F1017" w:rsidRDefault="00BA6D73" w:rsidP="00F274AD">
            <w:pPr>
              <w:pStyle w:val="afffa"/>
              <w:rPr>
                <w:sz w:val="22"/>
              </w:rPr>
            </w:pPr>
          </w:p>
        </w:tc>
      </w:tr>
      <w:tr w:rsidR="00BA6D73" w:rsidRPr="002F1017" w14:paraId="1D719F5F" w14:textId="77777777" w:rsidTr="00F274AD">
        <w:trPr>
          <w:cantSplit/>
        </w:trPr>
        <w:tc>
          <w:tcPr>
            <w:tcW w:w="720" w:type="dxa"/>
          </w:tcPr>
          <w:p w14:paraId="73A131F1" w14:textId="77777777" w:rsidR="00BA6D73" w:rsidRPr="002F1017" w:rsidRDefault="00BA6D73" w:rsidP="00F274AD">
            <w:pPr>
              <w:numPr>
                <w:ilvl w:val="0"/>
                <w:numId w:val="11"/>
              </w:numPr>
              <w:spacing w:after="60"/>
              <w:jc w:val="left"/>
              <w:rPr>
                <w:sz w:val="24"/>
              </w:rPr>
            </w:pPr>
          </w:p>
        </w:tc>
        <w:tc>
          <w:tcPr>
            <w:tcW w:w="4860" w:type="dxa"/>
          </w:tcPr>
          <w:p w14:paraId="0A05E536" w14:textId="77777777" w:rsidR="00BA6D73" w:rsidRPr="002F1017" w:rsidRDefault="00BA6D73" w:rsidP="00F274AD">
            <w:pPr>
              <w:pStyle w:val="afffa"/>
              <w:rPr>
                <w:sz w:val="22"/>
              </w:rPr>
            </w:pPr>
            <w:r w:rsidRPr="002F1017">
              <w:rPr>
                <w:sz w:val="22"/>
              </w:rPr>
              <w:t>Почтовый адрес</w:t>
            </w:r>
          </w:p>
        </w:tc>
        <w:tc>
          <w:tcPr>
            <w:tcW w:w="4680" w:type="dxa"/>
          </w:tcPr>
          <w:p w14:paraId="1F37096F" w14:textId="77777777" w:rsidR="00BA6D73" w:rsidRPr="002F1017" w:rsidRDefault="00BA6D73" w:rsidP="00F274AD">
            <w:pPr>
              <w:pStyle w:val="afffa"/>
              <w:rPr>
                <w:sz w:val="22"/>
              </w:rPr>
            </w:pPr>
          </w:p>
        </w:tc>
      </w:tr>
      <w:tr w:rsidR="00BA6D73" w:rsidRPr="002F1017" w14:paraId="6BCF7C91" w14:textId="77777777" w:rsidTr="00F274AD">
        <w:trPr>
          <w:cantSplit/>
        </w:trPr>
        <w:tc>
          <w:tcPr>
            <w:tcW w:w="720" w:type="dxa"/>
          </w:tcPr>
          <w:p w14:paraId="2AFBD442" w14:textId="77777777" w:rsidR="00BA6D73" w:rsidRPr="002F1017" w:rsidRDefault="00BA6D73" w:rsidP="00F274AD">
            <w:pPr>
              <w:numPr>
                <w:ilvl w:val="0"/>
                <w:numId w:val="11"/>
              </w:numPr>
              <w:spacing w:after="60"/>
              <w:jc w:val="left"/>
              <w:rPr>
                <w:sz w:val="24"/>
              </w:rPr>
            </w:pPr>
          </w:p>
        </w:tc>
        <w:tc>
          <w:tcPr>
            <w:tcW w:w="4860" w:type="dxa"/>
          </w:tcPr>
          <w:p w14:paraId="1A0AAC2A" w14:textId="77777777" w:rsidR="00BA6D73" w:rsidRPr="002F1017" w:rsidRDefault="00BA6D73" w:rsidP="00F274AD">
            <w:pPr>
              <w:pStyle w:val="afffa"/>
              <w:rPr>
                <w:sz w:val="22"/>
              </w:rPr>
            </w:pPr>
            <w:r w:rsidRPr="002F1017">
              <w:rPr>
                <w:sz w:val="22"/>
              </w:rPr>
              <w:t>Филиалы: перечислить наименования и почтовые адреса</w:t>
            </w:r>
          </w:p>
        </w:tc>
        <w:tc>
          <w:tcPr>
            <w:tcW w:w="4680" w:type="dxa"/>
          </w:tcPr>
          <w:p w14:paraId="267B85FA" w14:textId="77777777" w:rsidR="00BA6D73" w:rsidRPr="002F1017" w:rsidRDefault="00BA6D73" w:rsidP="00F274AD">
            <w:pPr>
              <w:pStyle w:val="afffa"/>
              <w:rPr>
                <w:sz w:val="22"/>
              </w:rPr>
            </w:pPr>
          </w:p>
        </w:tc>
      </w:tr>
      <w:tr w:rsidR="00BA6D73" w:rsidRPr="002F1017" w14:paraId="2DC8430F" w14:textId="77777777" w:rsidTr="00F274AD">
        <w:trPr>
          <w:cantSplit/>
        </w:trPr>
        <w:tc>
          <w:tcPr>
            <w:tcW w:w="720" w:type="dxa"/>
          </w:tcPr>
          <w:p w14:paraId="11EAC216" w14:textId="77777777" w:rsidR="00BA6D73" w:rsidRPr="002F1017" w:rsidRDefault="00BA6D73" w:rsidP="00F274AD">
            <w:pPr>
              <w:numPr>
                <w:ilvl w:val="0"/>
                <w:numId w:val="11"/>
              </w:numPr>
              <w:spacing w:after="60"/>
              <w:jc w:val="left"/>
              <w:rPr>
                <w:sz w:val="24"/>
              </w:rPr>
            </w:pPr>
          </w:p>
        </w:tc>
        <w:tc>
          <w:tcPr>
            <w:tcW w:w="4860" w:type="dxa"/>
          </w:tcPr>
          <w:p w14:paraId="76247FC2" w14:textId="77777777" w:rsidR="00BA6D73" w:rsidRPr="002F1017" w:rsidRDefault="00BA6D73" w:rsidP="00F274AD">
            <w:pPr>
              <w:pStyle w:val="afffa"/>
              <w:rPr>
                <w:sz w:val="22"/>
              </w:rPr>
            </w:pPr>
            <w:r w:rsidRPr="002F1017">
              <w:rPr>
                <w:sz w:val="22"/>
              </w:rPr>
              <w:t xml:space="preserve">Банковские реквизиты (наименование и адрес банка, номер расчетного счета Участника </w:t>
            </w:r>
            <w:r>
              <w:rPr>
                <w:sz w:val="22"/>
              </w:rPr>
              <w:t>запроса предложений</w:t>
            </w:r>
            <w:r w:rsidRPr="002F1017">
              <w:rPr>
                <w:sz w:val="22"/>
              </w:rPr>
              <w:t xml:space="preserve"> в банке, телефоны банка, прочие банковские реквизиты)</w:t>
            </w:r>
          </w:p>
        </w:tc>
        <w:tc>
          <w:tcPr>
            <w:tcW w:w="4680" w:type="dxa"/>
          </w:tcPr>
          <w:p w14:paraId="71463766" w14:textId="77777777" w:rsidR="00BA6D73" w:rsidRPr="002F1017" w:rsidRDefault="00BA6D73" w:rsidP="00F274AD">
            <w:pPr>
              <w:pStyle w:val="afffa"/>
              <w:rPr>
                <w:sz w:val="22"/>
              </w:rPr>
            </w:pPr>
          </w:p>
        </w:tc>
      </w:tr>
      <w:tr w:rsidR="00BA6D73" w:rsidRPr="002F1017" w14:paraId="06CF30B3" w14:textId="77777777" w:rsidTr="00F274AD">
        <w:trPr>
          <w:cantSplit/>
        </w:trPr>
        <w:tc>
          <w:tcPr>
            <w:tcW w:w="720" w:type="dxa"/>
          </w:tcPr>
          <w:p w14:paraId="76C16BCA" w14:textId="77777777" w:rsidR="00BA6D73" w:rsidRPr="002F1017" w:rsidRDefault="00BA6D73" w:rsidP="00F274AD">
            <w:pPr>
              <w:numPr>
                <w:ilvl w:val="0"/>
                <w:numId w:val="11"/>
              </w:numPr>
              <w:spacing w:after="60"/>
              <w:jc w:val="left"/>
              <w:rPr>
                <w:sz w:val="24"/>
              </w:rPr>
            </w:pPr>
          </w:p>
        </w:tc>
        <w:tc>
          <w:tcPr>
            <w:tcW w:w="4860" w:type="dxa"/>
          </w:tcPr>
          <w:p w14:paraId="75512050" w14:textId="77777777" w:rsidR="00BA6D73" w:rsidRPr="002F1017" w:rsidRDefault="00BA6D73" w:rsidP="00F274AD">
            <w:pPr>
              <w:pStyle w:val="afffa"/>
              <w:rPr>
                <w:sz w:val="22"/>
              </w:rPr>
            </w:pPr>
            <w:r w:rsidRPr="002F1017">
              <w:rPr>
                <w:sz w:val="22"/>
              </w:rPr>
              <w:t xml:space="preserve">Телефоны Участника </w:t>
            </w:r>
            <w:r>
              <w:rPr>
                <w:sz w:val="22"/>
              </w:rPr>
              <w:t>запроса предложений</w:t>
            </w:r>
            <w:r w:rsidRPr="002F1017">
              <w:rPr>
                <w:sz w:val="22"/>
              </w:rPr>
              <w:t xml:space="preserve"> (с указанием кода города)</w:t>
            </w:r>
          </w:p>
        </w:tc>
        <w:tc>
          <w:tcPr>
            <w:tcW w:w="4680" w:type="dxa"/>
          </w:tcPr>
          <w:p w14:paraId="445187AF" w14:textId="77777777" w:rsidR="00BA6D73" w:rsidRPr="002F1017" w:rsidRDefault="00BA6D73" w:rsidP="00F274AD">
            <w:pPr>
              <w:pStyle w:val="afffa"/>
              <w:rPr>
                <w:sz w:val="22"/>
              </w:rPr>
            </w:pPr>
          </w:p>
        </w:tc>
      </w:tr>
      <w:tr w:rsidR="00BA6D73" w:rsidRPr="002F1017" w14:paraId="48360F46" w14:textId="77777777" w:rsidTr="00F274AD">
        <w:trPr>
          <w:cantSplit/>
          <w:trHeight w:val="116"/>
        </w:trPr>
        <w:tc>
          <w:tcPr>
            <w:tcW w:w="720" w:type="dxa"/>
          </w:tcPr>
          <w:p w14:paraId="558BFAA0" w14:textId="77777777" w:rsidR="00BA6D73" w:rsidRPr="002F1017" w:rsidRDefault="00BA6D73" w:rsidP="00F274AD">
            <w:pPr>
              <w:numPr>
                <w:ilvl w:val="0"/>
                <w:numId w:val="11"/>
              </w:numPr>
              <w:spacing w:after="60"/>
              <w:jc w:val="left"/>
              <w:rPr>
                <w:sz w:val="24"/>
              </w:rPr>
            </w:pPr>
          </w:p>
        </w:tc>
        <w:tc>
          <w:tcPr>
            <w:tcW w:w="4860" w:type="dxa"/>
          </w:tcPr>
          <w:p w14:paraId="761A9D6B" w14:textId="77777777" w:rsidR="00BA6D73" w:rsidRPr="002F1017" w:rsidRDefault="00BA6D73" w:rsidP="00F274AD">
            <w:pPr>
              <w:pStyle w:val="afffa"/>
              <w:rPr>
                <w:sz w:val="22"/>
              </w:rPr>
            </w:pPr>
            <w:r w:rsidRPr="002F1017">
              <w:rPr>
                <w:sz w:val="22"/>
              </w:rPr>
              <w:t xml:space="preserve">Факс Участника </w:t>
            </w:r>
            <w:r>
              <w:rPr>
                <w:sz w:val="22"/>
              </w:rPr>
              <w:t>запроса предложений</w:t>
            </w:r>
            <w:r w:rsidRPr="002F1017">
              <w:rPr>
                <w:sz w:val="22"/>
              </w:rPr>
              <w:t xml:space="preserve"> (с указанием кода города)</w:t>
            </w:r>
          </w:p>
        </w:tc>
        <w:tc>
          <w:tcPr>
            <w:tcW w:w="4680" w:type="dxa"/>
          </w:tcPr>
          <w:p w14:paraId="76161524" w14:textId="77777777" w:rsidR="00BA6D73" w:rsidRPr="002F1017" w:rsidRDefault="00BA6D73" w:rsidP="00F274AD">
            <w:pPr>
              <w:pStyle w:val="afffa"/>
              <w:rPr>
                <w:sz w:val="22"/>
              </w:rPr>
            </w:pPr>
          </w:p>
        </w:tc>
      </w:tr>
      <w:tr w:rsidR="00BA6D73" w:rsidRPr="002F1017" w14:paraId="1CA7ABF7" w14:textId="77777777" w:rsidTr="00F274AD">
        <w:trPr>
          <w:cantSplit/>
        </w:trPr>
        <w:tc>
          <w:tcPr>
            <w:tcW w:w="720" w:type="dxa"/>
          </w:tcPr>
          <w:p w14:paraId="5CF4BA62" w14:textId="77777777" w:rsidR="00BA6D73" w:rsidRPr="002F1017" w:rsidRDefault="00BA6D73" w:rsidP="00F274AD">
            <w:pPr>
              <w:numPr>
                <w:ilvl w:val="0"/>
                <w:numId w:val="11"/>
              </w:numPr>
              <w:spacing w:after="60"/>
              <w:jc w:val="left"/>
              <w:rPr>
                <w:sz w:val="24"/>
              </w:rPr>
            </w:pPr>
          </w:p>
        </w:tc>
        <w:tc>
          <w:tcPr>
            <w:tcW w:w="4860" w:type="dxa"/>
          </w:tcPr>
          <w:p w14:paraId="339F2628" w14:textId="77777777" w:rsidR="00BA6D73" w:rsidRPr="002F1017" w:rsidRDefault="00BA6D73" w:rsidP="00F274AD">
            <w:pPr>
              <w:pStyle w:val="afffa"/>
              <w:rPr>
                <w:sz w:val="22"/>
              </w:rPr>
            </w:pPr>
            <w:r w:rsidRPr="002F1017">
              <w:rPr>
                <w:sz w:val="22"/>
              </w:rPr>
              <w:t xml:space="preserve">Адрес электронной почты Участника </w:t>
            </w:r>
            <w:r>
              <w:rPr>
                <w:sz w:val="22"/>
              </w:rPr>
              <w:t>запроса предложений</w:t>
            </w:r>
          </w:p>
        </w:tc>
        <w:tc>
          <w:tcPr>
            <w:tcW w:w="4680" w:type="dxa"/>
          </w:tcPr>
          <w:p w14:paraId="7B879D3A" w14:textId="77777777" w:rsidR="00BA6D73" w:rsidRPr="002F1017" w:rsidRDefault="00BA6D73" w:rsidP="00F274AD">
            <w:pPr>
              <w:pStyle w:val="afffa"/>
              <w:rPr>
                <w:sz w:val="22"/>
              </w:rPr>
            </w:pPr>
          </w:p>
        </w:tc>
      </w:tr>
      <w:tr w:rsidR="00BA6D73" w:rsidRPr="002F1017" w14:paraId="0AF4DC5F" w14:textId="77777777" w:rsidTr="00F274AD">
        <w:trPr>
          <w:cantSplit/>
        </w:trPr>
        <w:tc>
          <w:tcPr>
            <w:tcW w:w="720" w:type="dxa"/>
            <w:tcBorders>
              <w:top w:val="single" w:sz="4" w:space="0" w:color="auto"/>
              <w:left w:val="single" w:sz="4" w:space="0" w:color="auto"/>
              <w:bottom w:val="single" w:sz="4" w:space="0" w:color="auto"/>
              <w:right w:val="single" w:sz="4" w:space="0" w:color="auto"/>
            </w:tcBorders>
          </w:tcPr>
          <w:p w14:paraId="677CD9CD" w14:textId="77777777" w:rsidR="00BA6D73" w:rsidRPr="002F1017" w:rsidRDefault="00BA6D73" w:rsidP="00F274AD">
            <w:pPr>
              <w:numPr>
                <w:ilvl w:val="0"/>
                <w:numId w:val="11"/>
              </w:numPr>
              <w:spacing w:after="60"/>
              <w:jc w:val="left"/>
              <w:rPr>
                <w:color w:val="000000"/>
                <w:sz w:val="24"/>
              </w:rPr>
            </w:pPr>
          </w:p>
        </w:tc>
        <w:tc>
          <w:tcPr>
            <w:tcW w:w="4860" w:type="dxa"/>
            <w:tcBorders>
              <w:top w:val="single" w:sz="4" w:space="0" w:color="auto"/>
              <w:left w:val="single" w:sz="4" w:space="0" w:color="auto"/>
              <w:bottom w:val="single" w:sz="4" w:space="0" w:color="auto"/>
              <w:right w:val="single" w:sz="4" w:space="0" w:color="auto"/>
            </w:tcBorders>
          </w:tcPr>
          <w:p w14:paraId="3BBC7AB8" w14:textId="77777777" w:rsidR="00BA6D73" w:rsidRPr="002F1017" w:rsidRDefault="00BA6D73" w:rsidP="00F274AD">
            <w:pPr>
              <w:pStyle w:val="afffa"/>
              <w:rPr>
                <w:color w:val="000000"/>
                <w:sz w:val="22"/>
              </w:rPr>
            </w:pPr>
            <w:r w:rsidRPr="002F1017">
              <w:rPr>
                <w:color w:val="000000"/>
                <w:sz w:val="22"/>
              </w:rPr>
              <w:t xml:space="preserve">Фамилия, Имя и Отчество руководителя Участника </w:t>
            </w:r>
            <w:r>
              <w:rPr>
                <w:color w:val="000000"/>
                <w:sz w:val="22"/>
              </w:rPr>
              <w:t>запроса предложений</w:t>
            </w:r>
            <w:r w:rsidRPr="002F1017">
              <w:rPr>
                <w:color w:val="000000"/>
                <w:sz w:val="22"/>
              </w:rPr>
              <w:t xml:space="preserve">, имеющего право подписи согласно учредительным документам Участника </w:t>
            </w:r>
            <w:r>
              <w:rPr>
                <w:color w:val="000000"/>
                <w:sz w:val="22"/>
              </w:rPr>
              <w:t>запроса предложений</w:t>
            </w:r>
            <w:r w:rsidRPr="002F1017">
              <w:rPr>
                <w:color w:val="000000"/>
                <w:sz w:val="22"/>
              </w:rPr>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48BCB83D" w14:textId="77777777" w:rsidR="00BA6D73" w:rsidRPr="002F1017" w:rsidRDefault="00BA6D73" w:rsidP="00F274AD">
            <w:pPr>
              <w:pStyle w:val="afffa"/>
              <w:rPr>
                <w:color w:val="000000"/>
                <w:sz w:val="22"/>
              </w:rPr>
            </w:pPr>
          </w:p>
        </w:tc>
      </w:tr>
      <w:tr w:rsidR="00BA6D73" w:rsidRPr="002F1017" w14:paraId="07BE46E2" w14:textId="77777777" w:rsidTr="00F274AD">
        <w:trPr>
          <w:cantSplit/>
        </w:trPr>
        <w:tc>
          <w:tcPr>
            <w:tcW w:w="720" w:type="dxa"/>
          </w:tcPr>
          <w:p w14:paraId="6EB6E4AD" w14:textId="77777777" w:rsidR="00BA6D73" w:rsidRPr="002F1017" w:rsidRDefault="00BA6D73" w:rsidP="00F274AD">
            <w:pPr>
              <w:numPr>
                <w:ilvl w:val="0"/>
                <w:numId w:val="11"/>
              </w:numPr>
              <w:spacing w:after="60"/>
              <w:jc w:val="left"/>
              <w:rPr>
                <w:sz w:val="24"/>
              </w:rPr>
            </w:pPr>
          </w:p>
        </w:tc>
        <w:tc>
          <w:tcPr>
            <w:tcW w:w="4860" w:type="dxa"/>
          </w:tcPr>
          <w:p w14:paraId="796FBB94" w14:textId="77777777" w:rsidR="00BA6D73" w:rsidRPr="002F1017" w:rsidRDefault="00BA6D73" w:rsidP="00F274AD">
            <w:pPr>
              <w:pStyle w:val="afffa"/>
              <w:rPr>
                <w:sz w:val="22"/>
              </w:rPr>
            </w:pPr>
            <w:r w:rsidRPr="002F1017">
              <w:rPr>
                <w:sz w:val="22"/>
              </w:rPr>
              <w:t xml:space="preserve">Фамилия, Имя и Отчество ответственного лица Участника </w:t>
            </w:r>
            <w:r>
              <w:rPr>
                <w:sz w:val="22"/>
              </w:rPr>
              <w:t>запроса предложений</w:t>
            </w:r>
            <w:r w:rsidRPr="002F1017">
              <w:rPr>
                <w:sz w:val="22"/>
              </w:rPr>
              <w:t xml:space="preserve"> с указанием должности, </w:t>
            </w:r>
            <w:r w:rsidRPr="002F1017">
              <w:rPr>
                <w:sz w:val="22"/>
                <w:lang w:val="en-US"/>
              </w:rPr>
              <w:t>e</w:t>
            </w:r>
            <w:r w:rsidRPr="002F1017">
              <w:rPr>
                <w:sz w:val="22"/>
              </w:rPr>
              <w:t>-</w:t>
            </w:r>
            <w:r w:rsidRPr="002F1017">
              <w:rPr>
                <w:sz w:val="22"/>
                <w:lang w:val="en-US"/>
              </w:rPr>
              <w:t>mail</w:t>
            </w:r>
            <w:r w:rsidRPr="002F1017">
              <w:rPr>
                <w:sz w:val="22"/>
              </w:rPr>
              <w:t xml:space="preserve"> и контактного телефона</w:t>
            </w:r>
          </w:p>
        </w:tc>
        <w:tc>
          <w:tcPr>
            <w:tcW w:w="4680" w:type="dxa"/>
          </w:tcPr>
          <w:p w14:paraId="4E7C0AFC" w14:textId="77777777" w:rsidR="00BA6D73" w:rsidRPr="002F1017" w:rsidRDefault="00BA6D73" w:rsidP="00F274AD">
            <w:pPr>
              <w:pStyle w:val="afffa"/>
              <w:rPr>
                <w:sz w:val="22"/>
              </w:rPr>
            </w:pPr>
          </w:p>
        </w:tc>
      </w:tr>
    </w:tbl>
    <w:p w14:paraId="29B1FDB5" w14:textId="77777777" w:rsidR="00BA6D73" w:rsidRPr="002F1017" w:rsidRDefault="00BA6D73" w:rsidP="00BA6D73">
      <w:pPr>
        <w:rPr>
          <w:sz w:val="24"/>
        </w:rPr>
      </w:pPr>
    </w:p>
    <w:p w14:paraId="2C5EC5AC" w14:textId="77777777" w:rsidR="00BA6D73" w:rsidRPr="002F1017" w:rsidRDefault="00BA6D73" w:rsidP="00BA6D73">
      <w:pPr>
        <w:rPr>
          <w:sz w:val="24"/>
        </w:rPr>
      </w:pPr>
      <w:r w:rsidRPr="002F1017">
        <w:rPr>
          <w:sz w:val="24"/>
        </w:rPr>
        <w:t>____________________________________</w:t>
      </w:r>
    </w:p>
    <w:p w14:paraId="4AD224CF" w14:textId="77777777" w:rsidR="00BA6D73" w:rsidRPr="002F1017" w:rsidRDefault="00BA6D73" w:rsidP="00BA6D73">
      <w:pPr>
        <w:ind w:right="3684"/>
        <w:jc w:val="center"/>
        <w:rPr>
          <w:sz w:val="24"/>
          <w:vertAlign w:val="superscript"/>
        </w:rPr>
      </w:pPr>
      <w:r w:rsidRPr="002F1017">
        <w:rPr>
          <w:sz w:val="24"/>
          <w:vertAlign w:val="superscript"/>
        </w:rPr>
        <w:t>(подпись, М.П.)</w:t>
      </w:r>
    </w:p>
    <w:p w14:paraId="7ADB046B" w14:textId="77777777" w:rsidR="00BA6D73" w:rsidRPr="002F1017" w:rsidRDefault="00BA6D73" w:rsidP="00BA6D73">
      <w:pPr>
        <w:rPr>
          <w:sz w:val="24"/>
        </w:rPr>
      </w:pPr>
      <w:r w:rsidRPr="002F1017">
        <w:rPr>
          <w:sz w:val="24"/>
        </w:rPr>
        <w:t>____________________________________</w:t>
      </w:r>
    </w:p>
    <w:p w14:paraId="3F457A4D" w14:textId="77777777" w:rsidR="00BA6D73" w:rsidRPr="002F1017" w:rsidRDefault="00BA6D73" w:rsidP="00BA6D73">
      <w:pPr>
        <w:ind w:right="3684"/>
        <w:jc w:val="center"/>
        <w:rPr>
          <w:sz w:val="24"/>
          <w:vertAlign w:val="superscript"/>
        </w:rPr>
      </w:pPr>
      <w:r w:rsidRPr="002F1017">
        <w:rPr>
          <w:sz w:val="24"/>
          <w:vertAlign w:val="superscript"/>
        </w:rPr>
        <w:t>(фамилия, имя, отчество подписавшего, должность)</w:t>
      </w:r>
    </w:p>
    <w:p w14:paraId="6771B882" w14:textId="77777777" w:rsidR="00BA6D73" w:rsidRDefault="00BA6D73" w:rsidP="00BA6D73">
      <w:pPr>
        <w:rPr>
          <w:lang w:eastAsia="en-US"/>
        </w:rPr>
      </w:pPr>
    </w:p>
    <w:p w14:paraId="10C03995" w14:textId="77777777" w:rsidR="00BA6D73" w:rsidRDefault="00BA6D73" w:rsidP="00BA6D73">
      <w:pPr>
        <w:rPr>
          <w:lang w:eastAsia="en-US"/>
        </w:rPr>
      </w:pPr>
    </w:p>
    <w:p w14:paraId="396DC140" w14:textId="77777777" w:rsidR="00BA6D73" w:rsidRPr="002F1017" w:rsidRDefault="00BA6D73" w:rsidP="00BA6D73">
      <w:pPr>
        <w:pBdr>
          <w:bottom w:val="single" w:sz="4" w:space="1" w:color="auto"/>
        </w:pBdr>
        <w:shd w:val="clear" w:color="auto" w:fill="E0E0E0"/>
        <w:ind w:right="21"/>
        <w:jc w:val="center"/>
        <w:rPr>
          <w:b/>
          <w:color w:val="000000"/>
          <w:spacing w:val="36"/>
          <w:sz w:val="24"/>
        </w:rPr>
      </w:pPr>
      <w:r w:rsidRPr="002F1017">
        <w:rPr>
          <w:b/>
          <w:color w:val="000000"/>
          <w:spacing w:val="36"/>
          <w:sz w:val="24"/>
        </w:rPr>
        <w:t>конец формы</w:t>
      </w:r>
    </w:p>
    <w:p w14:paraId="429B8FF6" w14:textId="77777777" w:rsidR="00BA6D73" w:rsidRDefault="00BA6D73" w:rsidP="00BA6D73">
      <w:pPr>
        <w:rPr>
          <w:lang w:eastAsia="en-US"/>
        </w:rPr>
      </w:pPr>
    </w:p>
    <w:p w14:paraId="64EEB6CB" w14:textId="77777777" w:rsidR="00BA6D73" w:rsidRDefault="00BA6D73" w:rsidP="00BA6D73">
      <w:pPr>
        <w:rPr>
          <w:lang w:eastAsia="en-US"/>
        </w:rPr>
      </w:pPr>
    </w:p>
    <w:p w14:paraId="34E76F33" w14:textId="77777777" w:rsidR="00BA6D73" w:rsidRDefault="00BA6D73" w:rsidP="00BA6D73">
      <w:pPr>
        <w:rPr>
          <w:lang w:eastAsia="en-US"/>
        </w:rPr>
      </w:pPr>
    </w:p>
    <w:p w14:paraId="2DA1CF1F" w14:textId="77777777" w:rsidR="00BA6D73" w:rsidRPr="00933FE6" w:rsidRDefault="00BA6D73" w:rsidP="00BA6D73">
      <w:r w:rsidRPr="00933FE6">
        <w:t xml:space="preserve">Участники запроса предложений должны заполнить приведенную выше таблицу по всем позициям. В случае отсутствия каких-либо данных указать слово </w:t>
      </w:r>
      <w:r w:rsidRPr="00933FE6">
        <w:rPr>
          <w:b/>
        </w:rPr>
        <w:t>«нет»</w:t>
      </w:r>
      <w:r w:rsidRPr="00933FE6">
        <w:t>.</w:t>
      </w:r>
    </w:p>
    <w:p w14:paraId="339398B3" w14:textId="77777777" w:rsidR="00BA6D73" w:rsidRDefault="00BA6D73" w:rsidP="00BA6D73">
      <w:pPr>
        <w:rPr>
          <w:lang w:eastAsia="en-US"/>
        </w:rPr>
      </w:pPr>
    </w:p>
    <w:p w14:paraId="4055ECF5" w14:textId="77777777" w:rsidR="00BA6D73" w:rsidRDefault="00BA6D73" w:rsidP="00BA6D73">
      <w:pPr>
        <w:rPr>
          <w:lang w:eastAsia="en-US"/>
        </w:rPr>
      </w:pPr>
    </w:p>
    <w:p w14:paraId="26A56167" w14:textId="77777777" w:rsidR="002C0439" w:rsidRDefault="002C0439" w:rsidP="00BA6D73">
      <w:pPr>
        <w:rPr>
          <w:lang w:eastAsia="en-US"/>
        </w:rPr>
      </w:pPr>
    </w:p>
    <w:p w14:paraId="31967626" w14:textId="77777777" w:rsidR="002C0439" w:rsidRDefault="002C0439" w:rsidP="00BA6D73">
      <w:pPr>
        <w:rPr>
          <w:lang w:eastAsia="en-US"/>
        </w:rPr>
      </w:pPr>
    </w:p>
    <w:p w14:paraId="743F5F73" w14:textId="77777777" w:rsidR="002C0439" w:rsidRDefault="002C0439" w:rsidP="00BA6D73">
      <w:pPr>
        <w:rPr>
          <w:lang w:eastAsia="en-US"/>
        </w:rPr>
      </w:pPr>
    </w:p>
    <w:p w14:paraId="3E3DC234" w14:textId="77777777" w:rsidR="002C0439" w:rsidRDefault="002C0439" w:rsidP="00BA6D73">
      <w:pPr>
        <w:rPr>
          <w:lang w:eastAsia="en-US"/>
        </w:rPr>
      </w:pPr>
    </w:p>
    <w:p w14:paraId="62500F71" w14:textId="77777777" w:rsidR="002C0439" w:rsidRDefault="002C0439" w:rsidP="00BA6D73">
      <w:pPr>
        <w:rPr>
          <w:lang w:eastAsia="en-US"/>
        </w:rPr>
      </w:pPr>
    </w:p>
    <w:p w14:paraId="346D57FD" w14:textId="77777777" w:rsidR="002C0439" w:rsidRDefault="002C0439" w:rsidP="00BA6D73">
      <w:pPr>
        <w:rPr>
          <w:lang w:eastAsia="en-US"/>
        </w:rPr>
      </w:pPr>
    </w:p>
    <w:p w14:paraId="61D55B00" w14:textId="77777777" w:rsidR="002C0439" w:rsidRDefault="002C0439" w:rsidP="00BA6D73">
      <w:pPr>
        <w:rPr>
          <w:lang w:eastAsia="en-US"/>
        </w:rPr>
      </w:pPr>
    </w:p>
    <w:p w14:paraId="3B705C5B" w14:textId="77777777" w:rsidR="00BA6D73" w:rsidRDefault="00BA6D73" w:rsidP="00BA6D73">
      <w:pPr>
        <w:rPr>
          <w:lang w:eastAsia="en-US"/>
        </w:rPr>
      </w:pPr>
    </w:p>
    <w:p w14:paraId="6093D15E" w14:textId="77777777" w:rsidR="00BA6D73" w:rsidRDefault="00BA6D73" w:rsidP="00BA6D73">
      <w:pPr>
        <w:rPr>
          <w:lang w:eastAsia="en-US"/>
        </w:rPr>
      </w:pPr>
    </w:p>
    <w:p w14:paraId="5C2455CA" w14:textId="77777777" w:rsidR="00BA6D73" w:rsidRDefault="00BA6D73" w:rsidP="00BA6D73">
      <w:pPr>
        <w:rPr>
          <w:lang w:eastAsia="en-US"/>
        </w:rPr>
      </w:pPr>
    </w:p>
    <w:p w14:paraId="78FC186C" w14:textId="77777777" w:rsidR="00BA6D73" w:rsidRDefault="00BA6D73" w:rsidP="00BA6D73">
      <w:pPr>
        <w:rPr>
          <w:lang w:eastAsia="en-US"/>
        </w:rPr>
      </w:pPr>
    </w:p>
    <w:p w14:paraId="7A41D29A" w14:textId="77777777" w:rsidR="00BA6D73" w:rsidRDefault="00BA6D73" w:rsidP="00BA6D73">
      <w:pPr>
        <w:rPr>
          <w:lang w:eastAsia="en-US"/>
        </w:rPr>
      </w:pPr>
    </w:p>
    <w:p w14:paraId="4A396963" w14:textId="77777777" w:rsidR="00BA6D73" w:rsidRDefault="00BA6D73" w:rsidP="00BA6D73">
      <w:pPr>
        <w:rPr>
          <w:lang w:eastAsia="en-US"/>
        </w:rPr>
      </w:pPr>
    </w:p>
    <w:p w14:paraId="4D7846E4" w14:textId="77777777" w:rsidR="005B35C0" w:rsidRDefault="005B35C0" w:rsidP="00BA6D73">
      <w:pPr>
        <w:rPr>
          <w:lang w:eastAsia="en-US"/>
        </w:rPr>
      </w:pPr>
    </w:p>
    <w:p w14:paraId="0E8A2381" w14:textId="77777777" w:rsidR="005157D8" w:rsidRDefault="005157D8" w:rsidP="00BA6D73">
      <w:pPr>
        <w:rPr>
          <w:lang w:eastAsia="en-US"/>
        </w:rPr>
      </w:pPr>
    </w:p>
    <w:p w14:paraId="3B6256FE" w14:textId="77777777" w:rsidR="005157D8" w:rsidRDefault="005157D8" w:rsidP="00BA6D73">
      <w:pPr>
        <w:rPr>
          <w:lang w:eastAsia="en-US"/>
        </w:rPr>
      </w:pPr>
    </w:p>
    <w:p w14:paraId="4A107A7D" w14:textId="77777777" w:rsidR="00B47DCF" w:rsidRDefault="00B47DCF" w:rsidP="00BA6D73">
      <w:pPr>
        <w:rPr>
          <w:lang w:eastAsia="en-US"/>
        </w:rPr>
      </w:pPr>
    </w:p>
    <w:p w14:paraId="7537F2A3" w14:textId="77777777" w:rsidR="00B47DCF" w:rsidRDefault="00B47DCF" w:rsidP="00BA6D73">
      <w:pPr>
        <w:rPr>
          <w:lang w:eastAsia="en-US"/>
        </w:rPr>
      </w:pPr>
    </w:p>
    <w:p w14:paraId="7E644043" w14:textId="77777777" w:rsidR="00B47DCF" w:rsidRDefault="00B47DCF" w:rsidP="00BA6D73">
      <w:pPr>
        <w:rPr>
          <w:lang w:eastAsia="en-US"/>
        </w:rPr>
      </w:pPr>
    </w:p>
    <w:p w14:paraId="1A4467E1" w14:textId="77777777" w:rsidR="005B35C0" w:rsidRDefault="005B35C0" w:rsidP="00BA6D73">
      <w:pPr>
        <w:rPr>
          <w:lang w:eastAsia="en-US"/>
        </w:rPr>
      </w:pPr>
    </w:p>
    <w:p w14:paraId="59292AA6" w14:textId="77777777" w:rsidR="00BA6D73" w:rsidRDefault="00BA6D73" w:rsidP="00BA6D73">
      <w:pPr>
        <w:rPr>
          <w:lang w:eastAsia="en-US"/>
        </w:rPr>
      </w:pPr>
    </w:p>
    <w:p w14:paraId="1B55F747" w14:textId="77777777" w:rsidR="00BA6D73" w:rsidRPr="00D1012B" w:rsidRDefault="00BA6D73" w:rsidP="00BA6D73">
      <w:pPr>
        <w:pStyle w:val="affe"/>
        <w:keepNext/>
        <w:keepLines/>
        <w:spacing w:before="120" w:after="0" w:line="360" w:lineRule="auto"/>
        <w:ind w:left="0"/>
        <w:jc w:val="center"/>
        <w:outlineLvl w:val="0"/>
        <w:rPr>
          <w:rFonts w:ascii="Times New Roman" w:hAnsi="Times New Roman"/>
          <w:b/>
          <w:caps/>
          <w:sz w:val="28"/>
          <w:szCs w:val="28"/>
        </w:rPr>
      </w:pPr>
      <w:bookmarkStart w:id="584" w:name="_Toc512526518"/>
      <w:bookmarkStart w:id="585" w:name="_Toc523757135"/>
      <w:bookmarkStart w:id="586" w:name="_Toc22296292"/>
      <w:bookmarkStart w:id="587" w:name="_Toc516659695"/>
      <w:bookmarkEnd w:id="574"/>
      <w:r w:rsidRPr="00D1012B">
        <w:rPr>
          <w:rFonts w:ascii="Times New Roman" w:hAnsi="Times New Roman"/>
          <w:b/>
          <w:caps/>
          <w:sz w:val="28"/>
          <w:szCs w:val="28"/>
        </w:rPr>
        <w:lastRenderedPageBreak/>
        <w:t>Приложение №</w:t>
      </w:r>
      <w:r>
        <w:rPr>
          <w:rFonts w:ascii="Times New Roman" w:hAnsi="Times New Roman"/>
          <w:b/>
          <w:caps/>
          <w:sz w:val="28"/>
          <w:szCs w:val="28"/>
        </w:rPr>
        <w:t xml:space="preserve"> </w:t>
      </w:r>
      <w:r w:rsidRPr="00D1012B">
        <w:rPr>
          <w:rFonts w:ascii="Times New Roman" w:hAnsi="Times New Roman"/>
          <w:b/>
          <w:caps/>
          <w:sz w:val="28"/>
          <w:szCs w:val="28"/>
        </w:rPr>
        <w:t xml:space="preserve">1. </w:t>
      </w:r>
      <w:r w:rsidRPr="00D1012B">
        <w:rPr>
          <w:rFonts w:ascii="Times New Roman" w:hAnsi="Times New Roman"/>
          <w:b/>
          <w:sz w:val="28"/>
          <w:szCs w:val="28"/>
        </w:rPr>
        <w:t>Техническое</w:t>
      </w:r>
      <w:r w:rsidRPr="00D1012B">
        <w:rPr>
          <w:rFonts w:ascii="Times New Roman" w:hAnsi="Times New Roman"/>
          <w:b/>
          <w:caps/>
          <w:sz w:val="28"/>
          <w:szCs w:val="28"/>
        </w:rPr>
        <w:t xml:space="preserve"> </w:t>
      </w:r>
      <w:r w:rsidRPr="00D1012B">
        <w:rPr>
          <w:rFonts w:ascii="Times New Roman" w:hAnsi="Times New Roman"/>
          <w:b/>
          <w:sz w:val="28"/>
          <w:szCs w:val="28"/>
        </w:rPr>
        <w:t>задание</w:t>
      </w:r>
      <w:bookmarkEnd w:id="584"/>
      <w:bookmarkEnd w:id="585"/>
      <w:bookmarkEnd w:id="586"/>
    </w:p>
    <w:bookmarkEnd w:id="587"/>
    <w:p w14:paraId="4BFC1185" w14:textId="77777777" w:rsidR="00BA6D73" w:rsidRDefault="00BA6D73" w:rsidP="00BA6D73">
      <w:pPr>
        <w:spacing w:before="60"/>
        <w:ind w:firstLine="567"/>
        <w:jc w:val="center"/>
        <w:outlineLvl w:val="2"/>
        <w:rPr>
          <w:caps/>
          <w:lang w:val="x-none"/>
        </w:rPr>
      </w:pPr>
    </w:p>
    <w:p w14:paraId="2038F409" w14:textId="77777777" w:rsidR="00BA6D73" w:rsidRPr="00846007" w:rsidRDefault="00BA6D73" w:rsidP="00BA6D73">
      <w:pPr>
        <w:jc w:val="right"/>
        <w:outlineLvl w:val="2"/>
        <w:rPr>
          <w:sz w:val="24"/>
          <w:szCs w:val="24"/>
        </w:rPr>
      </w:pPr>
      <w:bookmarkStart w:id="588" w:name="_Toc512526519"/>
      <w:r>
        <w:rPr>
          <w:sz w:val="24"/>
          <w:szCs w:val="24"/>
        </w:rPr>
        <w:t xml:space="preserve">Приложение № 1 </w:t>
      </w:r>
      <w:r w:rsidRPr="00846007">
        <w:rPr>
          <w:sz w:val="24"/>
          <w:szCs w:val="24"/>
        </w:rPr>
        <w:t xml:space="preserve">к </w:t>
      </w:r>
      <w:r>
        <w:rPr>
          <w:sz w:val="24"/>
          <w:szCs w:val="24"/>
        </w:rPr>
        <w:t>И</w:t>
      </w:r>
      <w:r w:rsidRPr="00846007">
        <w:rPr>
          <w:sz w:val="24"/>
          <w:szCs w:val="24"/>
        </w:rPr>
        <w:t xml:space="preserve">звещению и документации </w:t>
      </w:r>
    </w:p>
    <w:p w14:paraId="43F6B325" w14:textId="77777777" w:rsidR="00BA6D73" w:rsidRDefault="00BA6D73" w:rsidP="00BA6D73">
      <w:pPr>
        <w:jc w:val="right"/>
        <w:outlineLvl w:val="2"/>
        <w:rPr>
          <w:sz w:val="24"/>
          <w:szCs w:val="24"/>
        </w:rPr>
      </w:pPr>
      <w:r w:rsidRPr="00846007">
        <w:rPr>
          <w:sz w:val="24"/>
          <w:szCs w:val="24"/>
        </w:rPr>
        <w:t xml:space="preserve">                                            </w:t>
      </w:r>
      <w:r>
        <w:rPr>
          <w:sz w:val="24"/>
          <w:szCs w:val="24"/>
        </w:rPr>
        <w:t xml:space="preserve">для проведения процедуры </w:t>
      </w:r>
      <w:r w:rsidRPr="00846007">
        <w:rPr>
          <w:sz w:val="24"/>
          <w:szCs w:val="24"/>
        </w:rPr>
        <w:t>реализации</w:t>
      </w:r>
      <w:r>
        <w:rPr>
          <w:sz w:val="24"/>
          <w:szCs w:val="24"/>
        </w:rPr>
        <w:t xml:space="preserve"> лома и отходов </w:t>
      </w:r>
    </w:p>
    <w:p w14:paraId="6A435CEB" w14:textId="4D2546BE" w:rsidR="00BA6D73" w:rsidRDefault="00BA6D73" w:rsidP="00BA6D73">
      <w:pPr>
        <w:jc w:val="right"/>
        <w:outlineLvl w:val="2"/>
        <w:rPr>
          <w:sz w:val="24"/>
          <w:szCs w:val="24"/>
        </w:rPr>
      </w:pPr>
      <w:r>
        <w:rPr>
          <w:sz w:val="24"/>
          <w:szCs w:val="24"/>
        </w:rPr>
        <w:t>черных металлов</w:t>
      </w:r>
    </w:p>
    <w:p w14:paraId="35509257" w14:textId="77777777" w:rsidR="00BA6D73" w:rsidRPr="00846007" w:rsidRDefault="00BA6D73" w:rsidP="00BA6D73">
      <w:pPr>
        <w:jc w:val="right"/>
        <w:outlineLvl w:val="2"/>
        <w:rPr>
          <w:sz w:val="24"/>
          <w:szCs w:val="24"/>
        </w:rPr>
      </w:pPr>
      <w:r w:rsidRPr="00846007">
        <w:rPr>
          <w:sz w:val="24"/>
          <w:szCs w:val="24"/>
        </w:rPr>
        <w:t xml:space="preserve"> (запрос предложений</w:t>
      </w:r>
      <w:r>
        <w:rPr>
          <w:sz w:val="24"/>
          <w:szCs w:val="24"/>
        </w:rPr>
        <w:t xml:space="preserve"> в электронной форме</w:t>
      </w:r>
      <w:r w:rsidRPr="00846007">
        <w:rPr>
          <w:sz w:val="24"/>
          <w:szCs w:val="24"/>
        </w:rPr>
        <w:t>)</w:t>
      </w:r>
    </w:p>
    <w:p w14:paraId="6F0AEDD1" w14:textId="77777777" w:rsidR="00BA6D73" w:rsidRDefault="00BA6D73" w:rsidP="00BA6D73">
      <w:pPr>
        <w:jc w:val="right"/>
        <w:outlineLvl w:val="2"/>
      </w:pPr>
      <w:r w:rsidRPr="00846007">
        <w:rPr>
          <w:sz w:val="24"/>
          <w:szCs w:val="24"/>
        </w:rPr>
        <w:tab/>
      </w:r>
      <w:r>
        <w:tab/>
      </w:r>
      <w:r>
        <w:tab/>
      </w:r>
      <w:r>
        <w:tab/>
      </w:r>
    </w:p>
    <w:p w14:paraId="11525F71" w14:textId="77777777" w:rsidR="00BA6D73" w:rsidRDefault="00BA6D73" w:rsidP="00BA6D73">
      <w:pPr>
        <w:outlineLvl w:val="2"/>
      </w:pPr>
    </w:p>
    <w:tbl>
      <w:tblPr>
        <w:tblW w:w="10694" w:type="dxa"/>
        <w:tblInd w:w="-318" w:type="dxa"/>
        <w:tblLook w:val="0000" w:firstRow="0" w:lastRow="0" w:firstColumn="0" w:lastColumn="0" w:noHBand="0" w:noVBand="0"/>
      </w:tblPr>
      <w:tblGrid>
        <w:gridCol w:w="10594"/>
        <w:gridCol w:w="222"/>
      </w:tblGrid>
      <w:tr w:rsidR="00BA6D73" w:rsidRPr="006A1E20" w14:paraId="2CEBF542" w14:textId="77777777" w:rsidTr="00F274AD">
        <w:tc>
          <w:tcPr>
            <w:tcW w:w="10472" w:type="dxa"/>
            <w:tcBorders>
              <w:top w:val="nil"/>
              <w:left w:val="nil"/>
              <w:bottom w:val="nil"/>
              <w:right w:val="nil"/>
            </w:tcBorders>
          </w:tcPr>
          <w:tbl>
            <w:tblPr>
              <w:tblW w:w="10378" w:type="dxa"/>
              <w:tblLook w:val="0000" w:firstRow="0" w:lastRow="0" w:firstColumn="0" w:lastColumn="0" w:noHBand="0" w:noVBand="0"/>
            </w:tblPr>
            <w:tblGrid>
              <w:gridCol w:w="5275"/>
              <w:gridCol w:w="5103"/>
            </w:tblGrid>
            <w:tr w:rsidR="00BA6D73" w:rsidRPr="006A1E20" w14:paraId="4BCC6622" w14:textId="77777777" w:rsidTr="00F274AD">
              <w:trPr>
                <w:trHeight w:val="2310"/>
              </w:trPr>
              <w:tc>
                <w:tcPr>
                  <w:tcW w:w="5275" w:type="dxa"/>
                </w:tcPr>
                <w:p w14:paraId="202436EA" w14:textId="77777777" w:rsidR="00BA6D73" w:rsidRPr="0059532E" w:rsidRDefault="00BA6D73" w:rsidP="00F274AD">
                  <w:pPr>
                    <w:suppressAutoHyphens/>
                    <w:jc w:val="left"/>
                    <w:outlineLvl w:val="2"/>
                    <w:rPr>
                      <w:i/>
                      <w:shd w:val="clear" w:color="auto" w:fill="FFFF99"/>
                    </w:rPr>
                  </w:pPr>
                </w:p>
                <w:p w14:paraId="285B5FB7" w14:textId="77777777" w:rsidR="00BA6D73" w:rsidRPr="0059532E" w:rsidRDefault="00BA6D73" w:rsidP="00F274AD">
                  <w:pPr>
                    <w:suppressAutoHyphens/>
                    <w:jc w:val="left"/>
                    <w:outlineLvl w:val="2"/>
                    <w:rPr>
                      <w:i/>
                      <w:shd w:val="clear" w:color="auto" w:fill="FFFF99"/>
                    </w:rPr>
                  </w:pPr>
                </w:p>
              </w:tc>
              <w:tc>
                <w:tcPr>
                  <w:tcW w:w="5103" w:type="dxa"/>
                </w:tcPr>
                <w:p w14:paraId="5473A581" w14:textId="77777777" w:rsidR="00BA6D73" w:rsidRPr="0059532E" w:rsidRDefault="00BA6D73" w:rsidP="00F274AD">
                  <w:pPr>
                    <w:suppressAutoHyphens/>
                    <w:jc w:val="left"/>
                    <w:outlineLvl w:val="2"/>
                    <w:rPr>
                      <w:i/>
                      <w:shd w:val="clear" w:color="auto" w:fill="FFFF99"/>
                    </w:rPr>
                  </w:pPr>
                  <w:r w:rsidRPr="0059532E">
                    <w:rPr>
                      <w:i/>
                      <w:shd w:val="clear" w:color="auto" w:fill="FFFF99"/>
                    </w:rPr>
                    <w:t>«УТВЕРЖДАЮ»</w:t>
                  </w:r>
                </w:p>
                <w:p w14:paraId="73A11E47" w14:textId="77777777" w:rsidR="00BA6D73" w:rsidRPr="0059532E" w:rsidRDefault="00C72AFA" w:rsidP="00F274AD">
                  <w:pPr>
                    <w:suppressAutoHyphens/>
                    <w:jc w:val="left"/>
                    <w:outlineLvl w:val="2"/>
                    <w:rPr>
                      <w:i/>
                      <w:shd w:val="clear" w:color="auto" w:fill="FFFF99"/>
                    </w:rPr>
                  </w:pPr>
                  <w:r w:rsidRPr="00C72AFA">
                    <w:rPr>
                      <w:i/>
                      <w:shd w:val="clear" w:color="auto" w:fill="FFFF99"/>
                    </w:rPr>
                    <w:t>Заместитель генерального директора по инвестициям и обеспечению ресурсами</w:t>
                  </w:r>
                </w:p>
                <w:p w14:paraId="07137086" w14:textId="77777777" w:rsidR="00BA6D73" w:rsidRPr="0059532E" w:rsidRDefault="00BA6D73" w:rsidP="00F274AD">
                  <w:pPr>
                    <w:suppressAutoHyphens/>
                    <w:jc w:val="left"/>
                    <w:outlineLvl w:val="2"/>
                    <w:rPr>
                      <w:i/>
                      <w:shd w:val="clear" w:color="auto" w:fill="FFFF99"/>
                    </w:rPr>
                  </w:pPr>
                  <w:r w:rsidRPr="0059532E">
                    <w:rPr>
                      <w:i/>
                      <w:shd w:val="clear" w:color="auto" w:fill="FFFF99"/>
                    </w:rPr>
                    <w:t xml:space="preserve">  </w:t>
                  </w:r>
                  <w:r>
                    <w:rPr>
                      <w:i/>
                      <w:shd w:val="clear" w:color="auto" w:fill="FFFF99"/>
                    </w:rPr>
                    <w:t xml:space="preserve">_________________ </w:t>
                  </w:r>
                  <w:r w:rsidR="00C72AFA" w:rsidRPr="00C72AFA">
                    <w:rPr>
                      <w:i/>
                      <w:shd w:val="clear" w:color="auto" w:fill="FFFF99"/>
                    </w:rPr>
                    <w:t xml:space="preserve">Е.Н. Тищенко     </w:t>
                  </w:r>
                </w:p>
                <w:p w14:paraId="0FD0795C" w14:textId="3CE86FD9" w:rsidR="00BA6D73" w:rsidRPr="0059532E" w:rsidRDefault="000B478A" w:rsidP="00F274AD">
                  <w:pPr>
                    <w:suppressAutoHyphens/>
                    <w:jc w:val="left"/>
                    <w:outlineLvl w:val="2"/>
                    <w:rPr>
                      <w:i/>
                      <w:shd w:val="clear" w:color="auto" w:fill="FFFF99"/>
                    </w:rPr>
                  </w:pPr>
                  <w:r>
                    <w:rPr>
                      <w:i/>
                      <w:shd w:val="clear" w:color="auto" w:fill="FFFF99"/>
                    </w:rPr>
                    <w:t>«___ » ____________ 2022</w:t>
                  </w:r>
                  <w:r w:rsidR="00BA6D73" w:rsidRPr="0059532E">
                    <w:rPr>
                      <w:i/>
                      <w:shd w:val="clear" w:color="auto" w:fill="FFFF99"/>
                    </w:rPr>
                    <w:t xml:space="preserve"> года</w:t>
                  </w:r>
                </w:p>
              </w:tc>
            </w:tr>
          </w:tbl>
          <w:p w14:paraId="7B770A87" w14:textId="77777777" w:rsidR="00BA6D73" w:rsidRDefault="00BA6D73" w:rsidP="00F274AD">
            <w:pPr>
              <w:suppressAutoHyphens/>
              <w:jc w:val="center"/>
              <w:outlineLvl w:val="2"/>
            </w:pPr>
          </w:p>
        </w:tc>
        <w:tc>
          <w:tcPr>
            <w:tcW w:w="222" w:type="dxa"/>
            <w:tcBorders>
              <w:top w:val="nil"/>
              <w:left w:val="nil"/>
              <w:bottom w:val="nil"/>
              <w:right w:val="nil"/>
            </w:tcBorders>
          </w:tcPr>
          <w:p w14:paraId="20DBD7A1" w14:textId="77777777" w:rsidR="00BA6D73" w:rsidRPr="006A1E20" w:rsidRDefault="00BA6D73" w:rsidP="00F274AD">
            <w:pPr>
              <w:suppressAutoHyphens/>
              <w:jc w:val="center"/>
              <w:outlineLvl w:val="2"/>
            </w:pPr>
          </w:p>
        </w:tc>
      </w:tr>
    </w:tbl>
    <w:p w14:paraId="732CC089" w14:textId="77777777" w:rsidR="00BA6D73" w:rsidRDefault="00BA6D73" w:rsidP="00BA6D73">
      <w:pPr>
        <w:outlineLvl w:val="2"/>
      </w:pPr>
    </w:p>
    <w:p w14:paraId="16E346A0" w14:textId="77777777" w:rsidR="00BA6D73" w:rsidRDefault="00BA6D73" w:rsidP="00BA6D73">
      <w:pPr>
        <w:outlineLvl w:val="2"/>
      </w:pPr>
    </w:p>
    <w:p w14:paraId="28192F89" w14:textId="77777777" w:rsidR="00BA6D73" w:rsidRDefault="00BA6D73" w:rsidP="00BA6D73">
      <w:pPr>
        <w:outlineLvl w:val="2"/>
      </w:pPr>
    </w:p>
    <w:p w14:paraId="69415237" w14:textId="77777777" w:rsidR="00BA6D73" w:rsidRDefault="00BA6D73" w:rsidP="00BA6D73">
      <w:pPr>
        <w:outlineLvl w:val="2"/>
      </w:pPr>
    </w:p>
    <w:p w14:paraId="09FBF1B5" w14:textId="77777777" w:rsidR="00BA6D73" w:rsidRDefault="00BA6D73" w:rsidP="00BA6D73">
      <w:pPr>
        <w:outlineLvl w:val="2"/>
      </w:pPr>
    </w:p>
    <w:p w14:paraId="21746B8C" w14:textId="77777777" w:rsidR="00BA6D73" w:rsidRDefault="00BA6D73" w:rsidP="00BA6D73">
      <w:pPr>
        <w:outlineLvl w:val="2"/>
      </w:pPr>
    </w:p>
    <w:p w14:paraId="0A4E9595" w14:textId="77777777" w:rsidR="00BA6D73" w:rsidRPr="002F0D6C" w:rsidRDefault="00BA6D73" w:rsidP="00BA6D73">
      <w:pPr>
        <w:jc w:val="center"/>
        <w:outlineLvl w:val="2"/>
        <w:rPr>
          <w:b/>
        </w:rPr>
      </w:pPr>
      <w:bookmarkStart w:id="589" w:name="_Toc20150081"/>
      <w:bookmarkStart w:id="590" w:name="_Toc20150259"/>
      <w:bookmarkStart w:id="591" w:name="_Toc21536929"/>
      <w:r w:rsidRPr="002F0D6C">
        <w:rPr>
          <w:b/>
        </w:rPr>
        <w:t>Техническое задание</w:t>
      </w:r>
      <w:bookmarkEnd w:id="589"/>
      <w:bookmarkEnd w:id="590"/>
      <w:bookmarkEnd w:id="591"/>
    </w:p>
    <w:p w14:paraId="03CD1FB1" w14:textId="2A17D6BE" w:rsidR="00BA6D73" w:rsidRPr="002F0D6C" w:rsidRDefault="00BA6D73" w:rsidP="00BA6D73">
      <w:pPr>
        <w:suppressAutoHyphens/>
        <w:jc w:val="center"/>
        <w:outlineLvl w:val="2"/>
      </w:pPr>
      <w:bookmarkStart w:id="592" w:name="_Toc20150082"/>
      <w:bookmarkStart w:id="593" w:name="_Toc20150260"/>
      <w:bookmarkStart w:id="594" w:name="_Toc21536930"/>
      <w:r>
        <w:t xml:space="preserve">для проведения </w:t>
      </w:r>
      <w:r w:rsidRPr="002F0D6C">
        <w:t>процедур</w:t>
      </w:r>
      <w:r>
        <w:t>ы</w:t>
      </w:r>
      <w:r w:rsidRPr="002F0D6C">
        <w:t xml:space="preserve"> реализации лома </w:t>
      </w:r>
      <w:r>
        <w:t xml:space="preserve">и отходов </w:t>
      </w:r>
      <w:r w:rsidRPr="002F0D6C">
        <w:rPr>
          <w:i/>
          <w:shd w:val="clear" w:color="auto" w:fill="FFFF99"/>
        </w:rPr>
        <w:t>черных</w:t>
      </w:r>
      <w:r>
        <w:rPr>
          <w:i/>
          <w:shd w:val="clear" w:color="auto" w:fill="FFFF99"/>
        </w:rPr>
        <w:t xml:space="preserve"> </w:t>
      </w:r>
      <w:r w:rsidRPr="002F0D6C">
        <w:t>металлов</w:t>
      </w:r>
      <w:bookmarkEnd w:id="592"/>
      <w:bookmarkEnd w:id="593"/>
      <w:bookmarkEnd w:id="594"/>
    </w:p>
    <w:p w14:paraId="6F45835E" w14:textId="77777777" w:rsidR="00BA6D73" w:rsidRPr="002F0D6C" w:rsidRDefault="00BA6D73" w:rsidP="00BA6D73">
      <w:pPr>
        <w:suppressAutoHyphens/>
        <w:jc w:val="center"/>
        <w:outlineLvl w:val="2"/>
        <w:rPr>
          <w:i/>
          <w:u w:val="single"/>
          <w:shd w:val="clear" w:color="auto" w:fill="FFFF99"/>
        </w:rPr>
      </w:pPr>
      <w:r>
        <w:rPr>
          <w:i/>
          <w:u w:val="single"/>
          <w:shd w:val="clear" w:color="auto" w:fill="FFFF99"/>
        </w:rPr>
        <w:t>ОП и ФРС ПАО «Сахалинэнерго»</w:t>
      </w:r>
    </w:p>
    <w:p w14:paraId="58CDA495" w14:textId="77777777" w:rsidR="00BA6D73" w:rsidRDefault="00BA6D73" w:rsidP="00BA6D73">
      <w:pPr>
        <w:jc w:val="center"/>
        <w:outlineLvl w:val="2"/>
      </w:pPr>
    </w:p>
    <w:p w14:paraId="642FD6A5" w14:textId="77777777" w:rsidR="00BA6D73" w:rsidRDefault="00BA6D73" w:rsidP="00BA6D73">
      <w:pPr>
        <w:jc w:val="center"/>
        <w:outlineLvl w:val="2"/>
      </w:pPr>
    </w:p>
    <w:p w14:paraId="1A4A7513" w14:textId="77777777" w:rsidR="00BA6D73" w:rsidRDefault="00BA6D73" w:rsidP="00BA6D73">
      <w:pPr>
        <w:jc w:val="center"/>
        <w:outlineLvl w:val="2"/>
      </w:pPr>
    </w:p>
    <w:p w14:paraId="357A1A6B" w14:textId="77777777" w:rsidR="00BA6D73" w:rsidRDefault="00BA6D73" w:rsidP="00BA6D73">
      <w:pPr>
        <w:jc w:val="center"/>
        <w:outlineLvl w:val="2"/>
      </w:pPr>
    </w:p>
    <w:p w14:paraId="28543D69" w14:textId="77777777" w:rsidR="00BA6D73" w:rsidRDefault="00BA6D73" w:rsidP="00BA6D73">
      <w:pPr>
        <w:jc w:val="center"/>
        <w:outlineLvl w:val="2"/>
      </w:pPr>
    </w:p>
    <w:p w14:paraId="42C4A402" w14:textId="77777777" w:rsidR="00BA6D73" w:rsidRDefault="00BA6D73" w:rsidP="00BA6D73">
      <w:pPr>
        <w:jc w:val="center"/>
        <w:outlineLvl w:val="2"/>
      </w:pPr>
    </w:p>
    <w:p w14:paraId="0CD4C9C8" w14:textId="77777777" w:rsidR="00BA6D73" w:rsidRDefault="00BA6D73" w:rsidP="00BA6D73">
      <w:pPr>
        <w:jc w:val="center"/>
        <w:outlineLvl w:val="2"/>
      </w:pPr>
    </w:p>
    <w:p w14:paraId="5A4DA418" w14:textId="77777777" w:rsidR="00C72AFA" w:rsidRDefault="00C72AFA" w:rsidP="00BA6D73">
      <w:pPr>
        <w:jc w:val="center"/>
        <w:outlineLvl w:val="2"/>
      </w:pPr>
    </w:p>
    <w:p w14:paraId="6F9D0D86" w14:textId="77777777" w:rsidR="00C72AFA" w:rsidRDefault="00C72AFA" w:rsidP="00BA6D73">
      <w:pPr>
        <w:jc w:val="center"/>
        <w:outlineLvl w:val="2"/>
      </w:pPr>
    </w:p>
    <w:p w14:paraId="771CC197" w14:textId="77777777" w:rsidR="00C72AFA" w:rsidRDefault="00C72AFA" w:rsidP="00BA6D73">
      <w:pPr>
        <w:jc w:val="center"/>
        <w:outlineLvl w:val="2"/>
      </w:pPr>
    </w:p>
    <w:p w14:paraId="253BBE0F" w14:textId="77777777" w:rsidR="00C72AFA" w:rsidRDefault="00C72AFA" w:rsidP="00BA6D73">
      <w:pPr>
        <w:jc w:val="center"/>
        <w:outlineLvl w:val="2"/>
      </w:pPr>
    </w:p>
    <w:p w14:paraId="7FF71731" w14:textId="77777777" w:rsidR="00C72AFA" w:rsidRDefault="00C72AFA" w:rsidP="00BA6D73">
      <w:pPr>
        <w:jc w:val="center"/>
        <w:outlineLvl w:val="2"/>
      </w:pPr>
    </w:p>
    <w:p w14:paraId="057713F0" w14:textId="77777777" w:rsidR="00C72AFA" w:rsidRDefault="00C72AFA" w:rsidP="00BA6D73">
      <w:pPr>
        <w:jc w:val="center"/>
        <w:outlineLvl w:val="2"/>
      </w:pPr>
    </w:p>
    <w:p w14:paraId="444491E3" w14:textId="77777777" w:rsidR="00C72AFA" w:rsidRDefault="00C72AFA" w:rsidP="00BA6D73">
      <w:pPr>
        <w:jc w:val="center"/>
        <w:outlineLvl w:val="2"/>
      </w:pPr>
    </w:p>
    <w:p w14:paraId="159D980B" w14:textId="77777777" w:rsidR="00C72AFA" w:rsidRDefault="00C72AFA" w:rsidP="00BA6D73">
      <w:pPr>
        <w:jc w:val="center"/>
        <w:outlineLvl w:val="2"/>
      </w:pPr>
    </w:p>
    <w:p w14:paraId="4E53D487" w14:textId="77777777" w:rsidR="00BA6D73" w:rsidRDefault="00BA6D73" w:rsidP="002C0439">
      <w:pPr>
        <w:outlineLvl w:val="2"/>
      </w:pPr>
    </w:p>
    <w:p w14:paraId="010D2699" w14:textId="77777777" w:rsidR="00C72AFA" w:rsidRPr="0059532E" w:rsidRDefault="00C72AFA" w:rsidP="00C72AFA">
      <w:pPr>
        <w:suppressAutoHyphens/>
        <w:jc w:val="center"/>
        <w:outlineLvl w:val="2"/>
        <w:rPr>
          <w:i/>
          <w:shd w:val="clear" w:color="auto" w:fill="FFFF99"/>
        </w:rPr>
      </w:pPr>
      <w:r>
        <w:rPr>
          <w:i/>
          <w:shd w:val="clear" w:color="auto" w:fill="FFFF99"/>
        </w:rPr>
        <w:t>г. Южно-Сахалинск</w:t>
      </w:r>
    </w:p>
    <w:p w14:paraId="708E701B" w14:textId="77777777" w:rsidR="00C72AFA" w:rsidRDefault="00C72AFA" w:rsidP="00C72AFA">
      <w:pPr>
        <w:outlineLvl w:val="2"/>
      </w:pPr>
      <w:r>
        <w:tab/>
      </w:r>
      <w:r>
        <w:tab/>
      </w:r>
      <w:r>
        <w:tab/>
      </w:r>
      <w:r>
        <w:tab/>
      </w:r>
      <w:r>
        <w:tab/>
      </w:r>
      <w:r>
        <w:tab/>
      </w:r>
    </w:p>
    <w:p w14:paraId="236FA250" w14:textId="7111074C" w:rsidR="00BA6D73" w:rsidRPr="00C72AFA" w:rsidRDefault="000B478A" w:rsidP="00C72AFA">
      <w:pPr>
        <w:jc w:val="center"/>
        <w:outlineLvl w:val="2"/>
        <w:rPr>
          <w:i/>
        </w:rPr>
      </w:pPr>
      <w:r>
        <w:rPr>
          <w:i/>
        </w:rPr>
        <w:t>2022</w:t>
      </w:r>
      <w:r w:rsidR="00C77853">
        <w:rPr>
          <w:i/>
        </w:rPr>
        <w:t xml:space="preserve"> </w:t>
      </w:r>
      <w:r w:rsidR="00C72AFA" w:rsidRPr="00C72AFA">
        <w:rPr>
          <w:i/>
        </w:rPr>
        <w:t>г.</w:t>
      </w:r>
    </w:p>
    <w:p w14:paraId="0CB2A8AA" w14:textId="77777777" w:rsidR="00BA6D73" w:rsidRDefault="00BA6D73" w:rsidP="00BA6D73">
      <w:pPr>
        <w:jc w:val="center"/>
        <w:outlineLvl w:val="2"/>
      </w:pPr>
    </w:p>
    <w:p w14:paraId="3CFD2DD1" w14:textId="77777777" w:rsidR="00BA6D73" w:rsidRPr="0006134C" w:rsidRDefault="00BA6D73" w:rsidP="00BA6D73">
      <w:pPr>
        <w:widowControl w:val="0"/>
        <w:numPr>
          <w:ilvl w:val="0"/>
          <w:numId w:val="31"/>
        </w:numPr>
        <w:tabs>
          <w:tab w:val="left" w:pos="567"/>
        </w:tabs>
        <w:suppressAutoHyphens/>
        <w:ind w:left="0" w:firstLine="0"/>
        <w:jc w:val="left"/>
        <w:outlineLvl w:val="2"/>
        <w:rPr>
          <w:b/>
          <w:bCs/>
          <w:kern w:val="28"/>
        </w:rPr>
      </w:pPr>
      <w:bookmarkStart w:id="595" w:name="_Toc20150083"/>
      <w:bookmarkStart w:id="596" w:name="_Toc20150261"/>
      <w:bookmarkStart w:id="597" w:name="_Toc21536931"/>
      <w:r>
        <w:rPr>
          <w:b/>
          <w:bCs/>
          <w:kern w:val="28"/>
        </w:rPr>
        <w:lastRenderedPageBreak/>
        <w:t>Общие сведения.</w:t>
      </w:r>
      <w:bookmarkEnd w:id="595"/>
      <w:bookmarkEnd w:id="596"/>
      <w:bookmarkEnd w:id="597"/>
    </w:p>
    <w:p w14:paraId="6779B1CE" w14:textId="6F960A31" w:rsidR="00BA6D73" w:rsidRPr="0006134C" w:rsidRDefault="00BA6D73" w:rsidP="00BA6D73">
      <w:pPr>
        <w:tabs>
          <w:tab w:val="left" w:pos="1701"/>
          <w:tab w:val="left" w:pos="1843"/>
        </w:tabs>
        <w:suppressAutoHyphens/>
        <w:outlineLvl w:val="2"/>
        <w:rPr>
          <w:bCs/>
          <w:kern w:val="28"/>
        </w:rPr>
      </w:pPr>
      <w:r w:rsidRPr="0006134C">
        <w:t>Лом</w:t>
      </w:r>
      <w:r>
        <w:rPr>
          <w:b/>
          <w:bCs/>
          <w:kern w:val="28"/>
        </w:rPr>
        <w:t xml:space="preserve"> </w:t>
      </w:r>
      <w:r w:rsidRPr="00D74013">
        <w:rPr>
          <w:bCs/>
          <w:kern w:val="28"/>
        </w:rPr>
        <w:t>и отходы</w:t>
      </w:r>
      <w:r>
        <w:rPr>
          <w:b/>
          <w:bCs/>
          <w:kern w:val="28"/>
        </w:rPr>
        <w:t xml:space="preserve"> </w:t>
      </w:r>
      <w:r w:rsidRPr="0006134C">
        <w:rPr>
          <w:bCs/>
          <w:kern w:val="28"/>
        </w:rPr>
        <w:t>черных</w:t>
      </w:r>
      <w:r>
        <w:rPr>
          <w:bCs/>
          <w:kern w:val="28"/>
        </w:rPr>
        <w:t xml:space="preserve"> </w:t>
      </w:r>
      <w:r w:rsidRPr="0006134C">
        <w:rPr>
          <w:bCs/>
          <w:kern w:val="28"/>
        </w:rPr>
        <w:t>металлов</w:t>
      </w:r>
      <w:r>
        <w:rPr>
          <w:bCs/>
          <w:kern w:val="28"/>
        </w:rPr>
        <w:t xml:space="preserve">, образовавшиеся в результате производственно-хозяйственной деятельности </w:t>
      </w:r>
      <w:r>
        <w:rPr>
          <w:i/>
          <w:u w:val="single"/>
          <w:shd w:val="clear" w:color="auto" w:fill="FFFF99"/>
        </w:rPr>
        <w:t>ПАО «Сахалинэнерго»</w:t>
      </w:r>
      <w:r>
        <w:rPr>
          <w:bCs/>
          <w:kern w:val="28"/>
        </w:rPr>
        <w:t xml:space="preserve"> (далее </w:t>
      </w:r>
      <w:r>
        <w:rPr>
          <w:i/>
          <w:shd w:val="clear" w:color="auto" w:fill="FFFF99"/>
        </w:rPr>
        <w:t>Продавец</w:t>
      </w:r>
      <w:r>
        <w:rPr>
          <w:bCs/>
          <w:kern w:val="28"/>
        </w:rPr>
        <w:t>), указанные в Спецификации (Приложение № 1 к настоящему Техническому заданию), реализуются навалом, разных марок и габаритов (Приложение № 4 к настоящему Техническому заданию).</w:t>
      </w:r>
    </w:p>
    <w:p w14:paraId="42A721B3" w14:textId="77777777" w:rsidR="00BA6D73" w:rsidRDefault="00BA6D73" w:rsidP="00BA6D73">
      <w:pPr>
        <w:widowControl w:val="0"/>
        <w:numPr>
          <w:ilvl w:val="0"/>
          <w:numId w:val="31"/>
        </w:numPr>
        <w:tabs>
          <w:tab w:val="left" w:pos="567"/>
        </w:tabs>
        <w:suppressAutoHyphens/>
        <w:ind w:left="0" w:firstLine="0"/>
        <w:jc w:val="left"/>
        <w:outlineLvl w:val="2"/>
        <w:rPr>
          <w:b/>
          <w:bCs/>
          <w:kern w:val="28"/>
        </w:rPr>
      </w:pPr>
      <w:bookmarkStart w:id="598" w:name="_Toc20150084"/>
      <w:bookmarkStart w:id="599" w:name="_Toc20150262"/>
      <w:bookmarkStart w:id="600" w:name="_Ref20220400"/>
      <w:bookmarkStart w:id="601" w:name="_Toc21536932"/>
      <w:r>
        <w:rPr>
          <w:b/>
          <w:bCs/>
          <w:kern w:val="28"/>
        </w:rPr>
        <w:t>Место реализации лома и отходов.</w:t>
      </w:r>
      <w:bookmarkEnd w:id="598"/>
      <w:bookmarkEnd w:id="599"/>
      <w:bookmarkEnd w:id="600"/>
      <w:bookmarkEnd w:id="601"/>
    </w:p>
    <w:p w14:paraId="20C49F27" w14:textId="77777777" w:rsidR="00BA6D73" w:rsidRPr="0006134C" w:rsidRDefault="00BA6D73" w:rsidP="00BA6D73">
      <w:pPr>
        <w:tabs>
          <w:tab w:val="left" w:pos="1701"/>
          <w:tab w:val="left" w:pos="1843"/>
        </w:tabs>
        <w:suppressAutoHyphens/>
        <w:outlineLvl w:val="2"/>
        <w:rPr>
          <w:bCs/>
          <w:kern w:val="28"/>
        </w:rPr>
      </w:pPr>
      <w:r w:rsidRPr="0006134C">
        <w:rPr>
          <w:bCs/>
          <w:kern w:val="28"/>
        </w:rPr>
        <w:t xml:space="preserve">Территория </w:t>
      </w:r>
      <w:r>
        <w:rPr>
          <w:i/>
          <w:u w:val="single"/>
          <w:shd w:val="clear" w:color="auto" w:fill="FFFF99"/>
        </w:rPr>
        <w:t>ПАО «Сахалинэнерго»</w:t>
      </w:r>
      <w:r w:rsidRPr="0006134C">
        <w:rPr>
          <w:bCs/>
          <w:kern w:val="28"/>
        </w:rPr>
        <w:t>.</w:t>
      </w:r>
    </w:p>
    <w:p w14:paraId="4A569FA7" w14:textId="77777777" w:rsidR="00B003EC" w:rsidRDefault="00BA6D73" w:rsidP="00271CB4">
      <w:pPr>
        <w:rPr>
          <w:bCs/>
          <w:kern w:val="28"/>
        </w:rPr>
      </w:pPr>
      <w:r w:rsidRPr="0006134C">
        <w:rPr>
          <w:bCs/>
          <w:kern w:val="28"/>
        </w:rPr>
        <w:t>Фактический адрес:</w:t>
      </w:r>
    </w:p>
    <w:p w14:paraId="224FB93D" w14:textId="03D47548" w:rsidR="00B003EC" w:rsidRDefault="000B478A" w:rsidP="00271CB4">
      <w:r w:rsidRPr="000B478A">
        <w:t>ОП «Южно-Сахалинская ТЭЦ-1»</w:t>
      </w:r>
      <w:r w:rsidR="00B003EC">
        <w:t>:</w:t>
      </w:r>
    </w:p>
    <w:p w14:paraId="58C371D7" w14:textId="18C8035E" w:rsidR="00B003EC" w:rsidRPr="001F38F6" w:rsidRDefault="00B003EC" w:rsidP="001F38F6">
      <w:pPr>
        <w:pStyle w:val="affe"/>
        <w:numPr>
          <w:ilvl w:val="0"/>
          <w:numId w:val="33"/>
        </w:numPr>
        <w:spacing w:after="0" w:line="240" w:lineRule="auto"/>
        <w:ind w:left="714" w:hanging="357"/>
        <w:rPr>
          <w:bCs/>
          <w:kern w:val="28"/>
        </w:rPr>
      </w:pPr>
      <w:r w:rsidRPr="001F38F6">
        <w:rPr>
          <w:rFonts w:ascii="Times New Roman" w:hAnsi="Times New Roman"/>
          <w:bCs/>
          <w:kern w:val="28"/>
          <w:sz w:val="28"/>
          <w:szCs w:val="28"/>
        </w:rPr>
        <w:t>Южно-Сахалинская ТЭЦ-1 -</w:t>
      </w:r>
      <w:r w:rsidR="000B478A" w:rsidRPr="001F38F6">
        <w:rPr>
          <w:rFonts w:ascii="Times New Roman" w:hAnsi="Times New Roman"/>
          <w:bCs/>
          <w:kern w:val="28"/>
          <w:sz w:val="28"/>
          <w:szCs w:val="28"/>
        </w:rPr>
        <w:t xml:space="preserve"> г. Южно-Сахалинск, пер.Энергетиков,1</w:t>
      </w:r>
      <w:r w:rsidR="002101C9">
        <w:rPr>
          <w:rFonts w:ascii="Times New Roman" w:hAnsi="Times New Roman"/>
          <w:bCs/>
          <w:kern w:val="28"/>
          <w:sz w:val="28"/>
          <w:szCs w:val="28"/>
        </w:rPr>
        <w:t>;</w:t>
      </w:r>
    </w:p>
    <w:p w14:paraId="2A845373" w14:textId="1764B98B" w:rsidR="00B003EC" w:rsidRPr="001F38F6" w:rsidRDefault="00B003EC" w:rsidP="001F38F6">
      <w:pPr>
        <w:pStyle w:val="affe"/>
        <w:numPr>
          <w:ilvl w:val="0"/>
          <w:numId w:val="33"/>
        </w:numPr>
        <w:spacing w:after="0" w:line="240" w:lineRule="auto"/>
        <w:ind w:left="714" w:hanging="357"/>
        <w:rPr>
          <w:bCs/>
          <w:kern w:val="28"/>
        </w:rPr>
      </w:pPr>
      <w:r w:rsidRPr="001F38F6">
        <w:rPr>
          <w:rFonts w:ascii="Times New Roman" w:hAnsi="Times New Roman"/>
          <w:bCs/>
          <w:kern w:val="28"/>
          <w:sz w:val="28"/>
          <w:szCs w:val="28"/>
        </w:rPr>
        <w:t>Новиковская ДЭС</w:t>
      </w:r>
      <w:r w:rsidR="008464FC">
        <w:rPr>
          <w:rFonts w:ascii="Times New Roman" w:hAnsi="Times New Roman"/>
          <w:bCs/>
          <w:kern w:val="28"/>
          <w:sz w:val="28"/>
          <w:szCs w:val="28"/>
        </w:rPr>
        <w:t>,</w:t>
      </w:r>
      <w:r w:rsidRPr="001F38F6">
        <w:rPr>
          <w:rFonts w:ascii="Times New Roman" w:hAnsi="Times New Roman"/>
          <w:bCs/>
          <w:kern w:val="28"/>
          <w:sz w:val="28"/>
          <w:szCs w:val="28"/>
        </w:rPr>
        <w:t xml:space="preserve"> </w:t>
      </w:r>
      <w:r w:rsidR="000B478A" w:rsidRPr="001F38F6">
        <w:rPr>
          <w:rFonts w:ascii="Times New Roman" w:hAnsi="Times New Roman"/>
          <w:bCs/>
          <w:kern w:val="28"/>
          <w:sz w:val="28"/>
          <w:szCs w:val="28"/>
        </w:rPr>
        <w:t>пос.Новиково;</w:t>
      </w:r>
    </w:p>
    <w:p w14:paraId="47D0ACDD" w14:textId="6EDB0A71" w:rsidR="00B003EC" w:rsidRDefault="00B003EC" w:rsidP="00271CB4">
      <w:r>
        <w:t>У</w:t>
      </w:r>
      <w:r w:rsidR="000B478A" w:rsidRPr="000B478A">
        <w:t xml:space="preserve">частки филиала «Распределительные сети»: </w:t>
      </w:r>
    </w:p>
    <w:p w14:paraId="3B96C6CD" w14:textId="5E2125B3" w:rsidR="00B003EC" w:rsidRPr="001F38F6" w:rsidRDefault="00B003EC"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ЦБСР</w:t>
      </w:r>
      <w:r w:rsidR="008464FC" w:rsidRPr="001F38F6">
        <w:rPr>
          <w:rFonts w:ascii="Times New Roman" w:hAnsi="Times New Roman"/>
          <w:bCs/>
          <w:kern w:val="28"/>
          <w:sz w:val="28"/>
          <w:szCs w:val="28"/>
        </w:rPr>
        <w:t>,</w:t>
      </w:r>
      <w:r w:rsidRPr="001F38F6">
        <w:rPr>
          <w:rFonts w:ascii="Times New Roman" w:hAnsi="Times New Roman"/>
          <w:bCs/>
          <w:kern w:val="28"/>
          <w:sz w:val="28"/>
          <w:szCs w:val="28"/>
        </w:rPr>
        <w:t xml:space="preserve"> </w:t>
      </w:r>
      <w:r w:rsidR="000B478A" w:rsidRPr="001F38F6">
        <w:rPr>
          <w:rFonts w:ascii="Times New Roman" w:hAnsi="Times New Roman"/>
          <w:bCs/>
          <w:kern w:val="28"/>
          <w:sz w:val="28"/>
          <w:szCs w:val="28"/>
        </w:rPr>
        <w:t>г.Александровск–Сахалинский, ул.1-я Дуйская, 13;</w:t>
      </w:r>
    </w:p>
    <w:p w14:paraId="77C3802C" w14:textId="1BEA2681" w:rsidR="00B003EC" w:rsidRPr="001F38F6" w:rsidRDefault="008464FC"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ЮЗБСР,</w:t>
      </w:r>
      <w:r w:rsidR="000B478A" w:rsidRPr="001F38F6">
        <w:rPr>
          <w:rFonts w:ascii="Times New Roman" w:hAnsi="Times New Roman"/>
          <w:bCs/>
          <w:kern w:val="28"/>
          <w:sz w:val="28"/>
          <w:szCs w:val="28"/>
        </w:rPr>
        <w:t xml:space="preserve"> </w:t>
      </w:r>
      <w:r w:rsidRPr="001F38F6">
        <w:rPr>
          <w:rFonts w:ascii="Times New Roman" w:hAnsi="Times New Roman"/>
          <w:bCs/>
          <w:kern w:val="28"/>
          <w:sz w:val="28"/>
          <w:szCs w:val="28"/>
        </w:rPr>
        <w:t>с</w:t>
      </w:r>
      <w:r w:rsidR="000B478A" w:rsidRPr="001F38F6">
        <w:rPr>
          <w:rFonts w:ascii="Times New Roman" w:hAnsi="Times New Roman"/>
          <w:bCs/>
          <w:kern w:val="28"/>
          <w:sz w:val="28"/>
          <w:szCs w:val="28"/>
        </w:rPr>
        <w:t xml:space="preserve">. </w:t>
      </w:r>
      <w:r w:rsidRPr="001F38F6">
        <w:rPr>
          <w:rFonts w:ascii="Times New Roman" w:hAnsi="Times New Roman"/>
          <w:bCs/>
          <w:kern w:val="28"/>
          <w:sz w:val="28"/>
          <w:szCs w:val="28"/>
        </w:rPr>
        <w:t>Ильинское</w:t>
      </w:r>
      <w:r w:rsidR="000B478A" w:rsidRPr="001F38F6">
        <w:rPr>
          <w:rFonts w:ascii="Times New Roman" w:hAnsi="Times New Roman"/>
          <w:bCs/>
          <w:kern w:val="28"/>
          <w:sz w:val="28"/>
          <w:szCs w:val="28"/>
        </w:rPr>
        <w:t>, ул. Сибирская, 3;</w:t>
      </w:r>
    </w:p>
    <w:p w14:paraId="071A250B" w14:textId="00D3E88D" w:rsidR="002101C9" w:rsidRPr="001F38F6" w:rsidRDefault="002101C9"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ЮЗБСР</w:t>
      </w:r>
      <w:r w:rsidRPr="001F38F6">
        <w:rPr>
          <w:rFonts w:ascii="Times New Roman" w:hAnsi="Times New Roman"/>
          <w:bCs/>
          <w:kern w:val="28"/>
          <w:sz w:val="28"/>
          <w:szCs w:val="28"/>
        </w:rPr>
        <w:t>,</w:t>
      </w:r>
      <w:r w:rsidR="000B478A" w:rsidRPr="001F38F6">
        <w:rPr>
          <w:rFonts w:ascii="Times New Roman" w:hAnsi="Times New Roman"/>
          <w:bCs/>
          <w:kern w:val="28"/>
          <w:sz w:val="28"/>
          <w:szCs w:val="28"/>
        </w:rPr>
        <w:t xml:space="preserve"> </w:t>
      </w:r>
      <w:r w:rsidRPr="001F38F6">
        <w:rPr>
          <w:rFonts w:ascii="Times New Roman" w:hAnsi="Times New Roman"/>
          <w:bCs/>
          <w:kern w:val="28"/>
          <w:sz w:val="28"/>
          <w:szCs w:val="28"/>
        </w:rPr>
        <w:t>с</w:t>
      </w:r>
      <w:r w:rsidR="000B478A" w:rsidRPr="001F38F6">
        <w:rPr>
          <w:rFonts w:ascii="Times New Roman" w:hAnsi="Times New Roman"/>
          <w:bCs/>
          <w:kern w:val="28"/>
          <w:sz w:val="28"/>
          <w:szCs w:val="28"/>
        </w:rPr>
        <w:t>. Чехов, ул. Фабричная 12А;</w:t>
      </w:r>
    </w:p>
    <w:p w14:paraId="6945096B" w14:textId="77777777" w:rsidR="002101C9" w:rsidRPr="001F38F6" w:rsidRDefault="002101C9"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ЮЗБСР</w:t>
      </w:r>
      <w:r w:rsidRPr="001F38F6">
        <w:rPr>
          <w:rFonts w:ascii="Times New Roman" w:hAnsi="Times New Roman"/>
          <w:bCs/>
          <w:kern w:val="28"/>
          <w:sz w:val="28"/>
          <w:szCs w:val="28"/>
        </w:rPr>
        <w:t>,</w:t>
      </w:r>
      <w:r w:rsidR="000B478A" w:rsidRPr="001F38F6">
        <w:rPr>
          <w:rFonts w:ascii="Times New Roman" w:hAnsi="Times New Roman"/>
          <w:bCs/>
          <w:kern w:val="28"/>
          <w:sz w:val="28"/>
          <w:szCs w:val="28"/>
        </w:rPr>
        <w:t xml:space="preserve"> г. Томари, ул. Ленина, 28;</w:t>
      </w:r>
    </w:p>
    <w:p w14:paraId="370F1B9B" w14:textId="77777777" w:rsidR="002101C9" w:rsidRPr="001F38F6" w:rsidRDefault="002101C9"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АСР</w:t>
      </w:r>
      <w:r w:rsidRPr="001F38F6">
        <w:rPr>
          <w:rFonts w:ascii="Times New Roman" w:hAnsi="Times New Roman"/>
          <w:bCs/>
          <w:kern w:val="28"/>
          <w:sz w:val="28"/>
          <w:szCs w:val="28"/>
        </w:rPr>
        <w:t>,</w:t>
      </w:r>
      <w:r w:rsidR="000B478A" w:rsidRPr="001F38F6">
        <w:rPr>
          <w:rFonts w:ascii="Times New Roman" w:hAnsi="Times New Roman"/>
          <w:bCs/>
          <w:kern w:val="28"/>
          <w:sz w:val="28"/>
          <w:szCs w:val="28"/>
        </w:rPr>
        <w:t xml:space="preserve"> г. Анива, ул. Заречная 1А;</w:t>
      </w:r>
    </w:p>
    <w:p w14:paraId="528CF678" w14:textId="77777777" w:rsidR="002101C9" w:rsidRPr="001F38F6" w:rsidRDefault="002101C9"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КСР</w:t>
      </w:r>
      <w:r w:rsidRPr="001F38F6">
        <w:rPr>
          <w:rFonts w:ascii="Times New Roman" w:hAnsi="Times New Roman"/>
          <w:bCs/>
          <w:kern w:val="28"/>
          <w:sz w:val="28"/>
          <w:szCs w:val="28"/>
        </w:rPr>
        <w:t xml:space="preserve">, </w:t>
      </w:r>
      <w:r w:rsidR="000B478A" w:rsidRPr="001F38F6">
        <w:rPr>
          <w:rFonts w:ascii="Times New Roman" w:hAnsi="Times New Roman"/>
          <w:bCs/>
          <w:kern w:val="28"/>
          <w:sz w:val="28"/>
          <w:szCs w:val="28"/>
        </w:rPr>
        <w:t xml:space="preserve">г. Корсаков, ул. Комсомольская 8; </w:t>
      </w:r>
    </w:p>
    <w:p w14:paraId="4E238194" w14:textId="77777777" w:rsidR="00D54285" w:rsidRPr="001F38F6" w:rsidRDefault="00D54285"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ЦБСР</w:t>
      </w:r>
      <w:r w:rsidRPr="001F38F6">
        <w:rPr>
          <w:rFonts w:ascii="Times New Roman" w:hAnsi="Times New Roman"/>
          <w:bCs/>
          <w:kern w:val="28"/>
          <w:sz w:val="28"/>
          <w:szCs w:val="28"/>
        </w:rPr>
        <w:t xml:space="preserve">, </w:t>
      </w:r>
      <w:r w:rsidR="000B478A" w:rsidRPr="001F38F6">
        <w:rPr>
          <w:rFonts w:ascii="Times New Roman" w:hAnsi="Times New Roman"/>
          <w:bCs/>
          <w:kern w:val="28"/>
          <w:sz w:val="28"/>
          <w:szCs w:val="28"/>
        </w:rPr>
        <w:t>пгт. Тымовское, ул. Пионерская 5;</w:t>
      </w:r>
    </w:p>
    <w:p w14:paraId="7C29FF6D" w14:textId="77777777" w:rsidR="00D54285" w:rsidRPr="001F38F6" w:rsidRDefault="00D54285"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ЮЗБСР</w:t>
      </w:r>
      <w:r w:rsidRPr="001F38F6">
        <w:rPr>
          <w:rFonts w:ascii="Times New Roman" w:hAnsi="Times New Roman"/>
          <w:bCs/>
          <w:kern w:val="28"/>
          <w:sz w:val="28"/>
          <w:szCs w:val="28"/>
        </w:rPr>
        <w:t>,</w:t>
      </w:r>
      <w:r w:rsidR="000B478A" w:rsidRPr="001F38F6">
        <w:rPr>
          <w:rFonts w:ascii="Times New Roman" w:hAnsi="Times New Roman"/>
          <w:bCs/>
          <w:kern w:val="28"/>
          <w:sz w:val="28"/>
          <w:szCs w:val="28"/>
        </w:rPr>
        <w:t xml:space="preserve"> г. Холмск, ул. Пушкина 36А;</w:t>
      </w:r>
    </w:p>
    <w:p w14:paraId="71BF3CF8" w14:textId="77777777" w:rsidR="00003947" w:rsidRPr="001F38F6" w:rsidRDefault="00003947"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ЗБСР</w:t>
      </w:r>
      <w:r w:rsidRPr="001F38F6">
        <w:rPr>
          <w:rFonts w:ascii="Times New Roman" w:hAnsi="Times New Roman"/>
          <w:bCs/>
          <w:kern w:val="28"/>
          <w:sz w:val="28"/>
          <w:szCs w:val="28"/>
        </w:rPr>
        <w:t>,</w:t>
      </w:r>
      <w:r w:rsidR="000B478A" w:rsidRPr="001F38F6">
        <w:rPr>
          <w:rFonts w:ascii="Times New Roman" w:hAnsi="Times New Roman"/>
          <w:bCs/>
          <w:kern w:val="28"/>
          <w:sz w:val="28"/>
          <w:szCs w:val="28"/>
        </w:rPr>
        <w:t xml:space="preserve"> г. Углегорск, ул. Победы, 175А;</w:t>
      </w:r>
    </w:p>
    <w:p w14:paraId="1A12E2CB" w14:textId="5C8D19DA" w:rsidR="00003947" w:rsidRPr="001F38F6" w:rsidRDefault="00003947" w:rsidP="001F38F6">
      <w:pPr>
        <w:pStyle w:val="affe"/>
        <w:numPr>
          <w:ilvl w:val="0"/>
          <w:numId w:val="33"/>
        </w:numPr>
        <w:spacing w:after="0" w:line="240" w:lineRule="auto"/>
        <w:ind w:left="714" w:hanging="357"/>
        <w:rPr>
          <w:bCs/>
          <w:kern w:val="28"/>
        </w:rPr>
      </w:pPr>
      <w:r w:rsidRPr="00DB12E5">
        <w:rPr>
          <w:rFonts w:ascii="Times New Roman" w:hAnsi="Times New Roman"/>
          <w:bCs/>
          <w:kern w:val="28"/>
          <w:sz w:val="28"/>
          <w:szCs w:val="28"/>
        </w:rPr>
        <w:t>ЗБСР</w:t>
      </w:r>
      <w:r w:rsidRPr="001F38F6">
        <w:rPr>
          <w:rFonts w:ascii="Times New Roman" w:hAnsi="Times New Roman"/>
          <w:bCs/>
          <w:kern w:val="28"/>
          <w:sz w:val="28"/>
          <w:szCs w:val="28"/>
        </w:rPr>
        <w:t>,</w:t>
      </w:r>
      <w:r w:rsidR="000B478A" w:rsidRPr="001F38F6">
        <w:rPr>
          <w:rFonts w:ascii="Times New Roman" w:hAnsi="Times New Roman"/>
          <w:bCs/>
          <w:kern w:val="28"/>
          <w:sz w:val="28"/>
          <w:szCs w:val="28"/>
        </w:rPr>
        <w:t xml:space="preserve"> </w:t>
      </w:r>
      <w:r w:rsidRPr="001F38F6">
        <w:rPr>
          <w:rFonts w:ascii="Times New Roman" w:hAnsi="Times New Roman"/>
          <w:bCs/>
          <w:kern w:val="28"/>
          <w:sz w:val="28"/>
          <w:szCs w:val="28"/>
        </w:rPr>
        <w:t>с</w:t>
      </w:r>
      <w:r w:rsidR="000B478A" w:rsidRPr="001F38F6">
        <w:rPr>
          <w:rFonts w:ascii="Times New Roman" w:hAnsi="Times New Roman"/>
          <w:bCs/>
          <w:kern w:val="28"/>
          <w:sz w:val="28"/>
          <w:szCs w:val="28"/>
        </w:rPr>
        <w:t>. Красногорск, Заводской пер. 18;</w:t>
      </w:r>
    </w:p>
    <w:p w14:paraId="1EE9B28B" w14:textId="7FABE148" w:rsidR="00955375" w:rsidRPr="00955375" w:rsidRDefault="00955375" w:rsidP="001F38F6">
      <w:pPr>
        <w:pStyle w:val="affe"/>
        <w:numPr>
          <w:ilvl w:val="0"/>
          <w:numId w:val="33"/>
        </w:numPr>
        <w:spacing w:after="0" w:line="240" w:lineRule="auto"/>
        <w:ind w:left="714" w:hanging="357"/>
        <w:rPr>
          <w:rFonts w:ascii="Times New Roman" w:hAnsi="Times New Roman"/>
          <w:bCs/>
          <w:kern w:val="28"/>
          <w:sz w:val="28"/>
          <w:szCs w:val="28"/>
        </w:rPr>
      </w:pPr>
      <w:r w:rsidRPr="00371CCC">
        <w:rPr>
          <w:rFonts w:ascii="Times New Roman" w:hAnsi="Times New Roman"/>
          <w:bCs/>
          <w:kern w:val="28"/>
          <w:sz w:val="28"/>
          <w:szCs w:val="28"/>
        </w:rPr>
        <w:t>ЗБСР с. Ильинское (ПС Ильинская)</w:t>
      </w:r>
      <w:r w:rsidR="00D51E26">
        <w:rPr>
          <w:rFonts w:ascii="Times New Roman" w:hAnsi="Times New Roman"/>
          <w:bCs/>
          <w:kern w:val="28"/>
          <w:sz w:val="28"/>
          <w:szCs w:val="28"/>
        </w:rPr>
        <w:t>;</w:t>
      </w:r>
    </w:p>
    <w:p w14:paraId="613FCA98" w14:textId="63DC8BBD" w:rsidR="00003947" w:rsidRPr="001F38F6" w:rsidRDefault="00003947" w:rsidP="001F38F6">
      <w:pPr>
        <w:pStyle w:val="affe"/>
        <w:numPr>
          <w:ilvl w:val="0"/>
          <w:numId w:val="33"/>
        </w:numPr>
        <w:spacing w:after="0" w:line="240" w:lineRule="auto"/>
        <w:ind w:left="714" w:hanging="357"/>
        <w:rPr>
          <w:bCs/>
          <w:kern w:val="28"/>
        </w:rPr>
      </w:pPr>
      <w:r w:rsidRPr="00D51E26">
        <w:rPr>
          <w:rFonts w:ascii="Times New Roman" w:hAnsi="Times New Roman"/>
          <w:bCs/>
          <w:kern w:val="28"/>
          <w:sz w:val="28"/>
          <w:szCs w:val="28"/>
        </w:rPr>
        <w:t>ВБСР</w:t>
      </w:r>
      <w:r w:rsidRPr="001F38F6">
        <w:rPr>
          <w:rFonts w:ascii="Times New Roman" w:hAnsi="Times New Roman"/>
          <w:bCs/>
          <w:kern w:val="28"/>
          <w:sz w:val="28"/>
          <w:szCs w:val="28"/>
        </w:rPr>
        <w:t>,</w:t>
      </w:r>
      <w:r w:rsidR="000B478A" w:rsidRPr="001F38F6">
        <w:rPr>
          <w:rFonts w:ascii="Times New Roman" w:hAnsi="Times New Roman"/>
          <w:bCs/>
          <w:kern w:val="28"/>
          <w:sz w:val="28"/>
          <w:szCs w:val="28"/>
        </w:rPr>
        <w:t xml:space="preserve"> г. Поронайск, ул. Первомайская, 32;</w:t>
      </w:r>
    </w:p>
    <w:p w14:paraId="38177484" w14:textId="77777777" w:rsidR="00003947" w:rsidRPr="001F38F6" w:rsidRDefault="00003947" w:rsidP="001F38F6">
      <w:pPr>
        <w:pStyle w:val="affe"/>
        <w:numPr>
          <w:ilvl w:val="0"/>
          <w:numId w:val="33"/>
        </w:numPr>
        <w:spacing w:after="0" w:line="240" w:lineRule="auto"/>
        <w:ind w:left="714" w:hanging="357"/>
        <w:rPr>
          <w:bCs/>
          <w:kern w:val="28"/>
        </w:rPr>
      </w:pPr>
      <w:r w:rsidRPr="00D51E26">
        <w:rPr>
          <w:rFonts w:ascii="Times New Roman" w:hAnsi="Times New Roman"/>
          <w:bCs/>
          <w:kern w:val="28"/>
          <w:sz w:val="28"/>
          <w:szCs w:val="28"/>
        </w:rPr>
        <w:t>ВБСР</w:t>
      </w:r>
      <w:r w:rsidRPr="001F38F6">
        <w:rPr>
          <w:rFonts w:ascii="Times New Roman" w:hAnsi="Times New Roman"/>
          <w:bCs/>
          <w:kern w:val="28"/>
          <w:sz w:val="28"/>
          <w:szCs w:val="28"/>
        </w:rPr>
        <w:t>,</w:t>
      </w:r>
      <w:r w:rsidR="000B478A" w:rsidRPr="001F38F6">
        <w:rPr>
          <w:rFonts w:ascii="Times New Roman" w:hAnsi="Times New Roman"/>
          <w:bCs/>
          <w:kern w:val="28"/>
          <w:sz w:val="28"/>
          <w:szCs w:val="28"/>
        </w:rPr>
        <w:t xml:space="preserve"> г. Макаров Ильичева, 15;</w:t>
      </w:r>
    </w:p>
    <w:p w14:paraId="7B43E731" w14:textId="08B250D9" w:rsidR="00003947" w:rsidRPr="001F38F6" w:rsidRDefault="00003947" w:rsidP="001F38F6">
      <w:pPr>
        <w:pStyle w:val="affe"/>
        <w:numPr>
          <w:ilvl w:val="0"/>
          <w:numId w:val="33"/>
        </w:numPr>
        <w:spacing w:after="0" w:line="240" w:lineRule="auto"/>
        <w:ind w:left="714" w:hanging="357"/>
        <w:rPr>
          <w:bCs/>
          <w:kern w:val="28"/>
        </w:rPr>
      </w:pPr>
      <w:r w:rsidRPr="00D51E26">
        <w:rPr>
          <w:rFonts w:ascii="Times New Roman" w:hAnsi="Times New Roman"/>
          <w:bCs/>
          <w:kern w:val="28"/>
          <w:sz w:val="28"/>
          <w:szCs w:val="28"/>
        </w:rPr>
        <w:t>ДСР</w:t>
      </w:r>
      <w:r w:rsidRPr="001F38F6">
        <w:rPr>
          <w:rFonts w:ascii="Times New Roman" w:hAnsi="Times New Roman"/>
          <w:bCs/>
          <w:kern w:val="28"/>
          <w:sz w:val="28"/>
          <w:szCs w:val="28"/>
        </w:rPr>
        <w:t>,</w:t>
      </w:r>
      <w:r w:rsidR="000B478A" w:rsidRPr="001F38F6">
        <w:rPr>
          <w:rFonts w:ascii="Times New Roman" w:hAnsi="Times New Roman"/>
          <w:bCs/>
          <w:kern w:val="28"/>
          <w:sz w:val="28"/>
          <w:szCs w:val="28"/>
        </w:rPr>
        <w:t xml:space="preserve"> с. Покровка</w:t>
      </w:r>
      <w:r w:rsidR="00A357C7">
        <w:rPr>
          <w:rFonts w:ascii="Times New Roman" w:hAnsi="Times New Roman"/>
          <w:bCs/>
          <w:kern w:val="28"/>
          <w:sz w:val="28"/>
          <w:szCs w:val="28"/>
        </w:rPr>
        <w:t>, ул. Новая;</w:t>
      </w:r>
    </w:p>
    <w:p w14:paraId="152080B0" w14:textId="7DF7C2B0" w:rsidR="00D2511E" w:rsidRPr="001F38F6" w:rsidRDefault="00F3540B" w:rsidP="002E3469">
      <w:pPr>
        <w:pStyle w:val="affe"/>
        <w:numPr>
          <w:ilvl w:val="0"/>
          <w:numId w:val="33"/>
        </w:numPr>
        <w:spacing w:after="0" w:line="240" w:lineRule="auto"/>
        <w:rPr>
          <w:bCs/>
          <w:kern w:val="28"/>
        </w:rPr>
      </w:pPr>
      <w:r>
        <w:rPr>
          <w:rFonts w:ascii="Times New Roman" w:hAnsi="Times New Roman"/>
          <w:bCs/>
          <w:kern w:val="28"/>
          <w:sz w:val="28"/>
          <w:szCs w:val="28"/>
        </w:rPr>
        <w:t>СМиТ</w:t>
      </w:r>
      <w:r w:rsidR="00D2511E">
        <w:rPr>
          <w:rFonts w:ascii="Times New Roman" w:hAnsi="Times New Roman"/>
          <w:bCs/>
          <w:kern w:val="28"/>
          <w:sz w:val="28"/>
          <w:szCs w:val="28"/>
        </w:rPr>
        <w:t>,</w:t>
      </w:r>
      <w:r>
        <w:rPr>
          <w:rFonts w:ascii="Times New Roman" w:hAnsi="Times New Roman"/>
          <w:bCs/>
          <w:kern w:val="28"/>
          <w:sz w:val="28"/>
          <w:szCs w:val="28"/>
        </w:rPr>
        <w:t xml:space="preserve"> г.</w:t>
      </w:r>
      <w:r w:rsidR="00DB12E5">
        <w:rPr>
          <w:rFonts w:ascii="Times New Roman" w:hAnsi="Times New Roman"/>
          <w:bCs/>
          <w:kern w:val="28"/>
          <w:sz w:val="28"/>
          <w:szCs w:val="28"/>
        </w:rPr>
        <w:t xml:space="preserve"> </w:t>
      </w:r>
      <w:r>
        <w:rPr>
          <w:rFonts w:ascii="Times New Roman" w:hAnsi="Times New Roman"/>
          <w:bCs/>
          <w:kern w:val="28"/>
          <w:sz w:val="28"/>
          <w:szCs w:val="28"/>
        </w:rPr>
        <w:t>Южно-Сахалинск,</w:t>
      </w:r>
      <w:r w:rsidR="002E3469" w:rsidRPr="002E3469">
        <w:t xml:space="preserve"> </w:t>
      </w:r>
      <w:r w:rsidR="002E3469" w:rsidRPr="002E3469">
        <w:rPr>
          <w:rFonts w:ascii="Times New Roman" w:hAnsi="Times New Roman"/>
          <w:bCs/>
          <w:kern w:val="28"/>
          <w:sz w:val="28"/>
          <w:szCs w:val="28"/>
        </w:rPr>
        <w:t>ул. Шлакоблочная 1</w:t>
      </w:r>
      <w:r w:rsidR="002E3469">
        <w:rPr>
          <w:rFonts w:ascii="Times New Roman" w:hAnsi="Times New Roman"/>
          <w:bCs/>
          <w:kern w:val="28"/>
          <w:sz w:val="28"/>
          <w:szCs w:val="28"/>
        </w:rPr>
        <w:t>;</w:t>
      </w:r>
    </w:p>
    <w:p w14:paraId="2A6BAD0A" w14:textId="2B3A2336" w:rsidR="00271CB4" w:rsidRPr="001F38F6" w:rsidRDefault="00D2511E" w:rsidP="001F38F6">
      <w:pPr>
        <w:pStyle w:val="affe"/>
        <w:numPr>
          <w:ilvl w:val="0"/>
          <w:numId w:val="33"/>
        </w:numPr>
        <w:spacing w:after="0" w:line="240" w:lineRule="auto"/>
        <w:ind w:left="714" w:hanging="357"/>
        <w:rPr>
          <w:bCs/>
          <w:kern w:val="28"/>
        </w:rPr>
      </w:pPr>
      <w:r w:rsidRPr="001F38F6">
        <w:rPr>
          <w:rFonts w:ascii="Times New Roman" w:hAnsi="Times New Roman"/>
          <w:bCs/>
          <w:kern w:val="28"/>
          <w:sz w:val="28"/>
          <w:szCs w:val="28"/>
        </w:rPr>
        <w:t>ЮССР</w:t>
      </w:r>
      <w:r>
        <w:rPr>
          <w:rFonts w:ascii="Times New Roman" w:hAnsi="Times New Roman"/>
          <w:bCs/>
          <w:kern w:val="28"/>
          <w:sz w:val="28"/>
          <w:szCs w:val="28"/>
        </w:rPr>
        <w:t>,</w:t>
      </w:r>
      <w:r w:rsidRPr="001F38F6">
        <w:rPr>
          <w:rFonts w:ascii="Times New Roman" w:hAnsi="Times New Roman"/>
          <w:bCs/>
          <w:kern w:val="28"/>
          <w:sz w:val="28"/>
          <w:szCs w:val="28"/>
        </w:rPr>
        <w:t xml:space="preserve"> г.</w:t>
      </w:r>
      <w:r w:rsidR="00DB12E5">
        <w:rPr>
          <w:rFonts w:ascii="Times New Roman" w:hAnsi="Times New Roman"/>
          <w:bCs/>
          <w:kern w:val="28"/>
          <w:sz w:val="28"/>
          <w:szCs w:val="28"/>
        </w:rPr>
        <w:t xml:space="preserve"> </w:t>
      </w:r>
      <w:r w:rsidRPr="001F38F6">
        <w:rPr>
          <w:rFonts w:ascii="Times New Roman" w:hAnsi="Times New Roman"/>
          <w:bCs/>
          <w:kern w:val="28"/>
          <w:sz w:val="28"/>
          <w:szCs w:val="28"/>
        </w:rPr>
        <w:t xml:space="preserve">Южно-Сахалинск, </w:t>
      </w:r>
      <w:r w:rsidR="002E3469" w:rsidRPr="001F38F6">
        <w:rPr>
          <w:rFonts w:ascii="Times New Roman" w:hAnsi="Times New Roman"/>
          <w:bCs/>
          <w:kern w:val="28"/>
          <w:sz w:val="28"/>
          <w:szCs w:val="28"/>
        </w:rPr>
        <w:t>ул. Шлакоблочная 1</w:t>
      </w:r>
      <w:r w:rsidR="002E3469">
        <w:rPr>
          <w:rFonts w:ascii="Times New Roman" w:hAnsi="Times New Roman"/>
          <w:bCs/>
          <w:kern w:val="28"/>
          <w:sz w:val="28"/>
          <w:szCs w:val="28"/>
        </w:rPr>
        <w:t>.</w:t>
      </w:r>
    </w:p>
    <w:p w14:paraId="31132FF1" w14:textId="3C081C7F" w:rsidR="00BA6D73" w:rsidRDefault="00BA6D73" w:rsidP="00BA6D73">
      <w:pPr>
        <w:widowControl w:val="0"/>
        <w:numPr>
          <w:ilvl w:val="0"/>
          <w:numId w:val="31"/>
        </w:numPr>
        <w:suppressAutoHyphens/>
        <w:ind w:left="567" w:hanging="567"/>
        <w:jc w:val="left"/>
        <w:outlineLvl w:val="2"/>
        <w:rPr>
          <w:b/>
          <w:bCs/>
          <w:kern w:val="28"/>
        </w:rPr>
      </w:pPr>
      <w:bookmarkStart w:id="602" w:name="_Toc20150085"/>
      <w:bookmarkStart w:id="603" w:name="_Toc20150263"/>
      <w:bookmarkStart w:id="604" w:name="_Toc21536933"/>
      <w:r>
        <w:rPr>
          <w:b/>
          <w:bCs/>
          <w:kern w:val="28"/>
        </w:rPr>
        <w:t>Общие требования к Покупателю.</w:t>
      </w:r>
      <w:bookmarkEnd w:id="602"/>
      <w:bookmarkEnd w:id="603"/>
      <w:bookmarkEnd w:id="604"/>
    </w:p>
    <w:p w14:paraId="4823012C" w14:textId="6A11EB77" w:rsidR="00BA6D73" w:rsidRPr="00D1012B" w:rsidRDefault="00BA6D73" w:rsidP="00BA6D73">
      <w:pPr>
        <w:widowControl w:val="0"/>
        <w:numPr>
          <w:ilvl w:val="1"/>
          <w:numId w:val="31"/>
        </w:numPr>
        <w:tabs>
          <w:tab w:val="left" w:pos="1134"/>
        </w:tabs>
        <w:suppressAutoHyphens/>
        <w:ind w:left="0" w:firstLine="567"/>
        <w:outlineLvl w:val="2"/>
        <w:rPr>
          <w:bCs/>
          <w:kern w:val="28"/>
        </w:rPr>
      </w:pPr>
      <w:bookmarkStart w:id="605" w:name="_Toc20150086"/>
      <w:bookmarkStart w:id="606" w:name="_Toc20150264"/>
      <w:bookmarkStart w:id="607" w:name="_Toc21536934"/>
      <w:r w:rsidRPr="00D1012B">
        <w:rPr>
          <w:bCs/>
          <w:kern w:val="28"/>
        </w:rPr>
        <w:t>Покупатель должен обладать лицензией(ми) на осуществление деятельности по заготовке, хранению, переработке и реализации лома черных</w:t>
      </w:r>
      <w:r>
        <w:rPr>
          <w:bCs/>
          <w:kern w:val="28"/>
        </w:rPr>
        <w:t xml:space="preserve"> </w:t>
      </w:r>
      <w:r w:rsidRPr="00D1012B">
        <w:rPr>
          <w:bCs/>
          <w:kern w:val="28"/>
        </w:rPr>
        <w:t>металлов. Срок окончания действия лицензии</w:t>
      </w:r>
      <w:r>
        <w:rPr>
          <w:bCs/>
          <w:kern w:val="28"/>
        </w:rPr>
        <w:t xml:space="preserve"> –</w:t>
      </w:r>
      <w:r w:rsidRPr="00D1012B">
        <w:rPr>
          <w:bCs/>
          <w:kern w:val="28"/>
        </w:rPr>
        <w:t xml:space="preserve"> не ранее срока окончания вывоза лома и окончания действия договора купли-продажи.</w:t>
      </w:r>
      <w:bookmarkEnd w:id="605"/>
      <w:bookmarkEnd w:id="606"/>
      <w:bookmarkEnd w:id="607"/>
    </w:p>
    <w:p w14:paraId="01F0DFE9" w14:textId="3302EFBB" w:rsidR="00BA6D73" w:rsidRPr="00D1012B" w:rsidRDefault="00BA6D73" w:rsidP="00BA6D73">
      <w:pPr>
        <w:widowControl w:val="0"/>
        <w:numPr>
          <w:ilvl w:val="1"/>
          <w:numId w:val="31"/>
        </w:numPr>
        <w:tabs>
          <w:tab w:val="left" w:pos="1134"/>
        </w:tabs>
        <w:suppressAutoHyphens/>
        <w:ind w:left="0" w:firstLine="567"/>
        <w:outlineLvl w:val="2"/>
        <w:rPr>
          <w:bCs/>
          <w:kern w:val="28"/>
        </w:rPr>
      </w:pPr>
      <w:bookmarkStart w:id="608" w:name="_Toc20150089"/>
      <w:bookmarkStart w:id="609" w:name="_Toc20150267"/>
      <w:bookmarkStart w:id="610" w:name="_Toc21536937"/>
      <w:r w:rsidRPr="00D1012B">
        <w:rPr>
          <w:bCs/>
          <w:kern w:val="28"/>
        </w:rPr>
        <w:t>В случае реализации лома и отходов 1-4 класса опасности (Приложение №</w:t>
      </w:r>
      <w:r>
        <w:rPr>
          <w:bCs/>
          <w:kern w:val="28"/>
        </w:rPr>
        <w:t> </w:t>
      </w:r>
      <w:r w:rsidRPr="00D1012B">
        <w:rPr>
          <w:bCs/>
          <w:kern w:val="28"/>
        </w:rPr>
        <w:t xml:space="preserve">1 к настоящему Техническому заданию) </w:t>
      </w:r>
      <w:r>
        <w:rPr>
          <w:bCs/>
          <w:kern w:val="28"/>
        </w:rPr>
        <w:t xml:space="preserve">необходимо </w:t>
      </w:r>
      <w:r w:rsidRPr="00D1012B">
        <w:rPr>
          <w:bCs/>
          <w:kern w:val="28"/>
        </w:rPr>
        <w:t xml:space="preserve">наличие у Покупателя лицензии на деятельность по сбору, транспортированию, обработке, утилизации, обезвреживанию и размещению отходов 1-4 класса опасности, с приложением, содержащим перечень отходов по наименованию лома в соответствии с ФККО. </w:t>
      </w:r>
      <w:bookmarkEnd w:id="608"/>
      <w:bookmarkEnd w:id="609"/>
      <w:bookmarkEnd w:id="610"/>
    </w:p>
    <w:p w14:paraId="10CAA8D7" w14:textId="69A54537" w:rsidR="00BA6D73" w:rsidRPr="00D1012B" w:rsidRDefault="00BA6D73" w:rsidP="00BA6D73">
      <w:pPr>
        <w:widowControl w:val="0"/>
        <w:numPr>
          <w:ilvl w:val="1"/>
          <w:numId w:val="31"/>
        </w:numPr>
        <w:tabs>
          <w:tab w:val="left" w:pos="1134"/>
        </w:tabs>
        <w:suppressAutoHyphens/>
        <w:ind w:left="0" w:firstLine="567"/>
        <w:outlineLvl w:val="2"/>
        <w:rPr>
          <w:bCs/>
          <w:kern w:val="28"/>
        </w:rPr>
      </w:pPr>
      <w:bookmarkStart w:id="611" w:name="_Toc20150090"/>
      <w:bookmarkStart w:id="612" w:name="_Toc20150268"/>
      <w:bookmarkStart w:id="613" w:name="_Toc21536938"/>
      <w:r w:rsidRPr="00D1012B">
        <w:rPr>
          <w:bCs/>
          <w:kern w:val="28"/>
        </w:rPr>
        <w:t xml:space="preserve">При выполнении работ на территории филиала (сбор, разделка, резка, погрузка в транспортное средство), Покупателю необходимо иметь в наличии (в собственности, либо аренде, либо по договору) </w:t>
      </w:r>
      <w:r w:rsidR="00BC2D7A">
        <w:rPr>
          <w:bCs/>
          <w:kern w:val="28"/>
        </w:rPr>
        <w:t>н</w:t>
      </w:r>
      <w:r w:rsidR="00BC2D7A" w:rsidRPr="00D84857">
        <w:rPr>
          <w:bCs/>
          <w:kern w:val="28"/>
        </w:rPr>
        <w:t xml:space="preserve">еобходимую </w:t>
      </w:r>
      <w:r w:rsidRPr="00D84857">
        <w:rPr>
          <w:bCs/>
          <w:kern w:val="28"/>
        </w:rPr>
        <w:t>технику, приспособления и инструменты (для погрузки, транспортировки, разборки и вывоза металла и прочих материалов, образовавшихся в процессе выполнения работ</w:t>
      </w:r>
      <w:r w:rsidRPr="00D1012B">
        <w:rPr>
          <w:bCs/>
          <w:kern w:val="28"/>
        </w:rPr>
        <w:t xml:space="preserve">, </w:t>
      </w:r>
      <w:r w:rsidRPr="00D1012B">
        <w:rPr>
          <w:bCs/>
          <w:kern w:val="28"/>
        </w:rPr>
        <w:lastRenderedPageBreak/>
        <w:t>стоящие на учете в органах государственного надзора и зарегистрированные в установленном законодательством РФ порядке в государственном реестре опасных производственных объектов</w:t>
      </w:r>
      <w:r w:rsidRPr="00ED27F0">
        <w:rPr>
          <w:bCs/>
          <w:kern w:val="28"/>
          <w:vertAlign w:val="superscript"/>
        </w:rPr>
        <w:footnoteReference w:id="1"/>
      </w:r>
      <w:r w:rsidRPr="00D1012B">
        <w:rPr>
          <w:bCs/>
          <w:kern w:val="28"/>
        </w:rPr>
        <w:t xml:space="preserve">. </w:t>
      </w:r>
      <w:bookmarkEnd w:id="611"/>
      <w:bookmarkEnd w:id="612"/>
      <w:bookmarkEnd w:id="613"/>
    </w:p>
    <w:p w14:paraId="49BC069D" w14:textId="7347879A" w:rsidR="00BA6D73" w:rsidRDefault="00BA6D73" w:rsidP="00BA6D73">
      <w:pPr>
        <w:widowControl w:val="0"/>
        <w:numPr>
          <w:ilvl w:val="1"/>
          <w:numId w:val="31"/>
        </w:numPr>
        <w:tabs>
          <w:tab w:val="left" w:pos="1134"/>
        </w:tabs>
        <w:suppressAutoHyphens/>
        <w:ind w:left="0" w:firstLine="567"/>
        <w:outlineLvl w:val="2"/>
        <w:rPr>
          <w:bCs/>
          <w:kern w:val="28"/>
        </w:rPr>
      </w:pPr>
      <w:bookmarkStart w:id="614" w:name="_Toc20150091"/>
      <w:bookmarkStart w:id="615" w:name="_Toc20150269"/>
      <w:bookmarkStart w:id="616" w:name="_Toc21536939"/>
      <w:r w:rsidRPr="00ED27F0">
        <w:rPr>
          <w:bCs/>
          <w:kern w:val="28"/>
        </w:rPr>
        <w:t xml:space="preserve">При выполнении работ на территории филиала (сбор, разделка, резка, погрузка в транспортное средство), Покупатель должен располагать штатным квалифицированным персоналом, либо персоналом, привлекаемым на основании гражданско-правовых договоров, необходимым для выполнения всего комплекса работ (машинисты подъемных сооружений для погрузки в транспортное средство, стропальщики, газорезчики, специалисты ответственные за содержание в исправном состоянии и безопасное производство работ с применением подъемных сооружений с соответствующими квалификационными удостоверениями подтверждающими наличие соответствующего обучения, проверки знаний, а так же протоколы подтверждающие прохождение аттестации по областям промышленной безопасности в соответствии с требованиями приказа Ростехнадзора от </w:t>
      </w:r>
      <w:r w:rsidR="00326A8A" w:rsidRPr="00326A8A">
        <w:rPr>
          <w:bCs/>
          <w:kern w:val="28"/>
        </w:rPr>
        <w:t>04.09.2020 № 334</w:t>
      </w:r>
      <w:r w:rsidRPr="00ED27F0">
        <w:rPr>
          <w:bCs/>
          <w:kern w:val="28"/>
        </w:rPr>
        <w:t xml:space="preserve">) </w:t>
      </w:r>
      <w:bookmarkEnd w:id="614"/>
      <w:bookmarkEnd w:id="615"/>
      <w:bookmarkEnd w:id="616"/>
    </w:p>
    <w:p w14:paraId="4D56A2F4" w14:textId="77777777" w:rsidR="00BA6D73" w:rsidRDefault="00BA6D73" w:rsidP="00BA6D73">
      <w:pPr>
        <w:widowControl w:val="0"/>
        <w:numPr>
          <w:ilvl w:val="0"/>
          <w:numId w:val="31"/>
        </w:numPr>
        <w:suppressAutoHyphens/>
        <w:ind w:left="567" w:hanging="567"/>
        <w:jc w:val="left"/>
        <w:outlineLvl w:val="2"/>
        <w:rPr>
          <w:b/>
          <w:bCs/>
          <w:kern w:val="28"/>
        </w:rPr>
      </w:pPr>
      <w:bookmarkStart w:id="617" w:name="_Toc20150092"/>
      <w:bookmarkStart w:id="618" w:name="_Toc20150270"/>
      <w:bookmarkStart w:id="619" w:name="_Toc21536940"/>
      <w:r>
        <w:rPr>
          <w:b/>
          <w:bCs/>
          <w:kern w:val="28"/>
        </w:rPr>
        <w:t>Требования к организации процесса реализации.</w:t>
      </w:r>
      <w:bookmarkEnd w:id="617"/>
      <w:bookmarkEnd w:id="618"/>
      <w:bookmarkEnd w:id="619"/>
    </w:p>
    <w:p w14:paraId="0FB65664" w14:textId="5C00B565"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20" w:name="_Ref20147251"/>
      <w:bookmarkStart w:id="621" w:name="_Toc20150093"/>
      <w:bookmarkStart w:id="622" w:name="_Toc20150271"/>
      <w:bookmarkStart w:id="623" w:name="_Toc21536941"/>
      <w:r w:rsidRPr="00ED27F0">
        <w:rPr>
          <w:bCs/>
          <w:kern w:val="28"/>
        </w:rPr>
        <w:t>Ср</w:t>
      </w:r>
      <w:r>
        <w:rPr>
          <w:bCs/>
          <w:kern w:val="28"/>
        </w:rPr>
        <w:t xml:space="preserve">ок окончания реализации – </w:t>
      </w:r>
      <w:r w:rsidR="009937B5">
        <w:rPr>
          <w:bCs/>
          <w:kern w:val="28"/>
          <w:highlight w:val="yellow"/>
        </w:rPr>
        <w:t>до 30</w:t>
      </w:r>
      <w:r w:rsidR="0017087C">
        <w:rPr>
          <w:bCs/>
          <w:kern w:val="28"/>
          <w:highlight w:val="yellow"/>
        </w:rPr>
        <w:t>.</w:t>
      </w:r>
      <w:r w:rsidR="000B478A">
        <w:rPr>
          <w:bCs/>
          <w:kern w:val="28"/>
          <w:highlight w:val="yellow"/>
        </w:rPr>
        <w:t>0</w:t>
      </w:r>
      <w:r w:rsidR="009937B5">
        <w:rPr>
          <w:bCs/>
          <w:kern w:val="28"/>
          <w:highlight w:val="yellow"/>
        </w:rPr>
        <w:t>9</w:t>
      </w:r>
      <w:r w:rsidRPr="00700EB7">
        <w:rPr>
          <w:bCs/>
          <w:kern w:val="28"/>
          <w:highlight w:val="yellow"/>
        </w:rPr>
        <w:t>.202</w:t>
      </w:r>
      <w:r w:rsidR="00B47DCF">
        <w:rPr>
          <w:bCs/>
          <w:kern w:val="28"/>
          <w:highlight w:val="yellow"/>
        </w:rPr>
        <w:t>2</w:t>
      </w:r>
      <w:r w:rsidRPr="00700EB7">
        <w:rPr>
          <w:bCs/>
          <w:kern w:val="28"/>
          <w:highlight w:val="yellow"/>
        </w:rPr>
        <w:t>г.</w:t>
      </w:r>
      <w:r w:rsidRPr="00ED27F0">
        <w:rPr>
          <w:bCs/>
          <w:kern w:val="28"/>
        </w:rPr>
        <w:t>, с учетом исполнения в полном объеме обязательств по договору купли-продажи.</w:t>
      </w:r>
      <w:bookmarkEnd w:id="620"/>
      <w:bookmarkEnd w:id="621"/>
      <w:bookmarkEnd w:id="622"/>
      <w:bookmarkEnd w:id="623"/>
    </w:p>
    <w:p w14:paraId="611CF572"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24" w:name="_Toc20150094"/>
      <w:bookmarkStart w:id="625" w:name="_Toc20150272"/>
      <w:bookmarkStart w:id="626" w:name="_Toc21536942"/>
      <w:r w:rsidRPr="00ED27F0">
        <w:rPr>
          <w:bCs/>
          <w:kern w:val="28"/>
        </w:rPr>
        <w:t>Реализация лома</w:t>
      </w:r>
      <w:r>
        <w:rPr>
          <w:bCs/>
          <w:kern w:val="28"/>
        </w:rPr>
        <w:t xml:space="preserve"> и отходов</w:t>
      </w:r>
      <w:r w:rsidRPr="00ED27F0">
        <w:rPr>
          <w:bCs/>
          <w:kern w:val="28"/>
        </w:rPr>
        <w:t xml:space="preserve"> металлов производится на условиях предварительной 100 % оплаты.</w:t>
      </w:r>
      <w:bookmarkEnd w:id="624"/>
      <w:bookmarkEnd w:id="625"/>
      <w:bookmarkEnd w:id="626"/>
    </w:p>
    <w:p w14:paraId="2F00FC51"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27" w:name="_Toc20150095"/>
      <w:bookmarkStart w:id="628" w:name="_Toc20150273"/>
      <w:bookmarkStart w:id="629" w:name="_Toc21536943"/>
      <w:r w:rsidRPr="00ED27F0">
        <w:rPr>
          <w:bCs/>
          <w:kern w:val="28"/>
        </w:rPr>
        <w:t>При выполнении Покупателем работ на территории Продавца, резка и</w:t>
      </w:r>
      <w:r>
        <w:rPr>
          <w:bCs/>
          <w:kern w:val="28"/>
        </w:rPr>
        <w:t xml:space="preserve"> </w:t>
      </w:r>
      <w:r w:rsidRPr="00ED27F0">
        <w:rPr>
          <w:bCs/>
          <w:kern w:val="28"/>
        </w:rPr>
        <w:t>/</w:t>
      </w:r>
      <w:r>
        <w:rPr>
          <w:bCs/>
          <w:kern w:val="28"/>
        </w:rPr>
        <w:t xml:space="preserve"> </w:t>
      </w:r>
      <w:r w:rsidRPr="00ED27F0">
        <w:rPr>
          <w:bCs/>
          <w:kern w:val="28"/>
        </w:rPr>
        <w:t>или погрузка и вывоз лома, должны быть начаты в течение 10 (десяти) дней с момента подписания договора купли-продажи.</w:t>
      </w:r>
      <w:bookmarkEnd w:id="627"/>
      <w:bookmarkEnd w:id="628"/>
      <w:bookmarkEnd w:id="629"/>
    </w:p>
    <w:p w14:paraId="53DC8A76" w14:textId="6611C49F"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30" w:name="_Toc20150096"/>
      <w:bookmarkStart w:id="631" w:name="_Toc20150274"/>
      <w:bookmarkStart w:id="632" w:name="_Toc21536944"/>
      <w:r w:rsidRPr="00ED27F0">
        <w:rPr>
          <w:bCs/>
          <w:kern w:val="28"/>
        </w:rPr>
        <w:t xml:space="preserve">При выполнении работ на территории Продавца, Покупатель производит сбор лома </w:t>
      </w:r>
      <w:r>
        <w:rPr>
          <w:bCs/>
          <w:kern w:val="28"/>
        </w:rPr>
        <w:t xml:space="preserve">и отходов </w:t>
      </w:r>
      <w:r w:rsidRPr="00ED27F0">
        <w:rPr>
          <w:bCs/>
          <w:kern w:val="28"/>
        </w:rPr>
        <w:t>черных</w:t>
      </w:r>
      <w:r>
        <w:rPr>
          <w:bCs/>
          <w:kern w:val="28"/>
        </w:rPr>
        <w:t xml:space="preserve"> </w:t>
      </w:r>
      <w:r w:rsidRPr="00ED27F0">
        <w:rPr>
          <w:bCs/>
          <w:kern w:val="28"/>
        </w:rPr>
        <w:t>металлов (при необходимости резку и сортировку), погрузку, транспортировку собственными силами и за собственный счет.</w:t>
      </w:r>
      <w:bookmarkEnd w:id="630"/>
      <w:bookmarkEnd w:id="631"/>
      <w:bookmarkEnd w:id="632"/>
    </w:p>
    <w:p w14:paraId="4EB8C54E"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33" w:name="_Toc20150097"/>
      <w:bookmarkStart w:id="634" w:name="_Toc20150275"/>
      <w:bookmarkStart w:id="635" w:name="_Toc21536945"/>
      <w:r w:rsidRPr="00ED27F0">
        <w:rPr>
          <w:bCs/>
          <w:kern w:val="28"/>
        </w:rPr>
        <w:t>Взвешивание производится крановыми и</w:t>
      </w:r>
      <w:r>
        <w:rPr>
          <w:bCs/>
          <w:kern w:val="28"/>
        </w:rPr>
        <w:t xml:space="preserve"> </w:t>
      </w:r>
      <w:r w:rsidRPr="00ED27F0">
        <w:rPr>
          <w:bCs/>
          <w:kern w:val="28"/>
        </w:rPr>
        <w:t>/</w:t>
      </w:r>
      <w:r>
        <w:rPr>
          <w:bCs/>
          <w:kern w:val="28"/>
        </w:rPr>
        <w:t xml:space="preserve"> </w:t>
      </w:r>
      <w:r w:rsidRPr="00ED27F0">
        <w:rPr>
          <w:bCs/>
          <w:kern w:val="28"/>
        </w:rPr>
        <w:t xml:space="preserve">или автомобильными весами, прошедшими поверку с предоставлением соответствующих документов. Взвешивание проходит </w:t>
      </w:r>
      <w:r w:rsidRPr="00604120">
        <w:rPr>
          <w:bCs/>
          <w:kern w:val="28"/>
          <w:highlight w:val="yellow"/>
        </w:rPr>
        <w:t>на территории Продавца его весовыми устройствами</w:t>
      </w:r>
      <w:r w:rsidRPr="00ED27F0">
        <w:rPr>
          <w:bCs/>
          <w:kern w:val="28"/>
        </w:rPr>
        <w:t xml:space="preserve"> в присутствии уполномоченных представителей Продавца и Покупателя.</w:t>
      </w:r>
      <w:bookmarkEnd w:id="633"/>
      <w:bookmarkEnd w:id="634"/>
      <w:bookmarkEnd w:id="635"/>
    </w:p>
    <w:p w14:paraId="21762584" w14:textId="4C832333"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36" w:name="_Toc20150098"/>
      <w:bookmarkStart w:id="637" w:name="_Toc20150276"/>
      <w:bookmarkStart w:id="638" w:name="_Toc21536946"/>
      <w:r w:rsidRPr="00ED27F0">
        <w:rPr>
          <w:bCs/>
          <w:kern w:val="28"/>
        </w:rPr>
        <w:t xml:space="preserve">Реализация лома </w:t>
      </w:r>
      <w:r>
        <w:rPr>
          <w:bCs/>
          <w:kern w:val="28"/>
        </w:rPr>
        <w:t xml:space="preserve">и отходов </w:t>
      </w:r>
      <w:r w:rsidRPr="00ED27F0">
        <w:rPr>
          <w:bCs/>
          <w:kern w:val="28"/>
        </w:rPr>
        <w:t>черных</w:t>
      </w:r>
      <w:r>
        <w:rPr>
          <w:bCs/>
          <w:kern w:val="28"/>
        </w:rPr>
        <w:t xml:space="preserve"> </w:t>
      </w:r>
      <w:r w:rsidRPr="00ED27F0">
        <w:rPr>
          <w:bCs/>
          <w:kern w:val="28"/>
        </w:rPr>
        <w:t>металлов производится в соответствии с графиком (Приложение №</w:t>
      </w:r>
      <w:r>
        <w:rPr>
          <w:bCs/>
          <w:kern w:val="28"/>
        </w:rPr>
        <w:t xml:space="preserve"> </w:t>
      </w:r>
      <w:r w:rsidRPr="00ED27F0">
        <w:rPr>
          <w:bCs/>
          <w:kern w:val="28"/>
        </w:rPr>
        <w:t>2 к настоящему Техническому заданию).</w:t>
      </w:r>
      <w:bookmarkEnd w:id="636"/>
      <w:bookmarkEnd w:id="637"/>
      <w:bookmarkEnd w:id="638"/>
    </w:p>
    <w:p w14:paraId="4C8A0D2C"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39" w:name="_Toc20150099"/>
      <w:bookmarkStart w:id="640" w:name="_Toc20150277"/>
      <w:bookmarkStart w:id="641" w:name="_Toc21536947"/>
      <w:r w:rsidRPr="00ED27F0">
        <w:rPr>
          <w:bCs/>
          <w:kern w:val="28"/>
        </w:rPr>
        <w:t>При выполнении работ Покупателем на территории Продавца по резке и</w:t>
      </w:r>
      <w:r>
        <w:rPr>
          <w:bCs/>
          <w:kern w:val="28"/>
        </w:rPr>
        <w:t xml:space="preserve"> </w:t>
      </w:r>
      <w:r w:rsidRPr="00ED27F0">
        <w:rPr>
          <w:bCs/>
          <w:kern w:val="28"/>
        </w:rPr>
        <w:t>/</w:t>
      </w:r>
      <w:r>
        <w:rPr>
          <w:bCs/>
          <w:kern w:val="28"/>
        </w:rPr>
        <w:t xml:space="preserve">  </w:t>
      </w:r>
      <w:r w:rsidRPr="00ED27F0">
        <w:rPr>
          <w:bCs/>
          <w:kern w:val="28"/>
        </w:rPr>
        <w:t>или погрузке лома, сбор образовавшихся в процессе резки и</w:t>
      </w:r>
      <w:r>
        <w:rPr>
          <w:bCs/>
          <w:kern w:val="28"/>
        </w:rPr>
        <w:t xml:space="preserve"> </w:t>
      </w:r>
      <w:r w:rsidRPr="00ED27F0">
        <w:rPr>
          <w:bCs/>
          <w:kern w:val="28"/>
        </w:rPr>
        <w:t>/</w:t>
      </w:r>
      <w:r>
        <w:rPr>
          <w:bCs/>
          <w:kern w:val="28"/>
        </w:rPr>
        <w:t xml:space="preserve"> </w:t>
      </w:r>
      <w:r w:rsidRPr="00ED27F0">
        <w:rPr>
          <w:bCs/>
          <w:kern w:val="28"/>
        </w:rPr>
        <w:t>или погрузки отходов осуществляется Покупателем собственными силами. Утилизация (при необходимости обезвреживание либо захоронение) отходов выполняется Покупателем за свой счет и в срок не позднее 3 (трех) дней с момента вывоза лома металлов.</w:t>
      </w:r>
      <w:bookmarkEnd w:id="639"/>
      <w:bookmarkEnd w:id="640"/>
      <w:bookmarkEnd w:id="641"/>
    </w:p>
    <w:p w14:paraId="6728311E"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42" w:name="_Toc20150100"/>
      <w:bookmarkStart w:id="643" w:name="_Toc20150278"/>
      <w:bookmarkStart w:id="644" w:name="_Toc21536948"/>
      <w:r w:rsidRPr="00ED27F0">
        <w:rPr>
          <w:bCs/>
          <w:kern w:val="28"/>
        </w:rPr>
        <w:t>При выполнении работ Покупателем на территории Продавца по резке и</w:t>
      </w:r>
      <w:r>
        <w:rPr>
          <w:bCs/>
          <w:kern w:val="28"/>
        </w:rPr>
        <w:t xml:space="preserve"> </w:t>
      </w:r>
      <w:r w:rsidRPr="00ED27F0">
        <w:rPr>
          <w:bCs/>
          <w:kern w:val="28"/>
        </w:rPr>
        <w:t>/</w:t>
      </w:r>
      <w:r>
        <w:rPr>
          <w:bCs/>
          <w:kern w:val="28"/>
        </w:rPr>
        <w:t xml:space="preserve"> </w:t>
      </w:r>
      <w:r w:rsidRPr="00ED27F0">
        <w:rPr>
          <w:bCs/>
          <w:kern w:val="28"/>
        </w:rPr>
        <w:t xml:space="preserve">или погрузке лома </w:t>
      </w:r>
      <w:r>
        <w:rPr>
          <w:bCs/>
          <w:kern w:val="28"/>
        </w:rPr>
        <w:t xml:space="preserve">и отходов </w:t>
      </w:r>
      <w:r w:rsidRPr="00ED27F0">
        <w:rPr>
          <w:bCs/>
          <w:kern w:val="28"/>
        </w:rPr>
        <w:t xml:space="preserve">металлов должны выполняться с соблюдением требований охраны труда, пожарной безопасности, санитарно-экологических </w:t>
      </w:r>
      <w:r w:rsidRPr="00ED27F0">
        <w:rPr>
          <w:bCs/>
          <w:kern w:val="28"/>
        </w:rPr>
        <w:lastRenderedPageBreak/>
        <w:t>требований по обращению с отходами производства и потребления, соблюдением требований пропускного и внутриобъектового режимов и другими регламентирующими документами, квалифицированным персоналом, имеющим необходимые допуски и разрешения.</w:t>
      </w:r>
      <w:bookmarkEnd w:id="642"/>
      <w:bookmarkEnd w:id="643"/>
      <w:bookmarkEnd w:id="644"/>
    </w:p>
    <w:p w14:paraId="0BF12777"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45" w:name="_Toc20150101"/>
      <w:bookmarkStart w:id="646" w:name="_Toc20150279"/>
      <w:bookmarkStart w:id="647" w:name="_Toc21536949"/>
      <w:r w:rsidRPr="00ED27F0">
        <w:rPr>
          <w:bCs/>
          <w:kern w:val="28"/>
        </w:rPr>
        <w:t>Покупатель при необходимости за свой счет и в установленном порядке обеспечивает входной радиационный контроль и контроль на взрывобезопасность покупаемого лома металлов. Результаты отражаются в акте приема-передачи.</w:t>
      </w:r>
      <w:bookmarkEnd w:id="645"/>
      <w:bookmarkEnd w:id="646"/>
      <w:bookmarkEnd w:id="647"/>
    </w:p>
    <w:p w14:paraId="3D83B25C" w14:textId="77777777" w:rsidR="00BA6D73" w:rsidRPr="00144442" w:rsidRDefault="00BA6D73" w:rsidP="00BA6D73">
      <w:pPr>
        <w:tabs>
          <w:tab w:val="left" w:pos="1701"/>
          <w:tab w:val="left" w:pos="1843"/>
        </w:tabs>
        <w:suppressAutoHyphens/>
        <w:outlineLvl w:val="2"/>
        <w:rPr>
          <w:bCs/>
          <w:kern w:val="28"/>
        </w:rPr>
      </w:pPr>
    </w:p>
    <w:p w14:paraId="005E3AC2" w14:textId="77777777" w:rsidR="00BA6D73" w:rsidRDefault="00BA6D73" w:rsidP="00BA6D73">
      <w:pPr>
        <w:widowControl w:val="0"/>
        <w:numPr>
          <w:ilvl w:val="0"/>
          <w:numId w:val="31"/>
        </w:numPr>
        <w:suppressAutoHyphens/>
        <w:ind w:left="567" w:hanging="567"/>
        <w:outlineLvl w:val="2"/>
        <w:rPr>
          <w:b/>
          <w:bCs/>
          <w:kern w:val="28"/>
        </w:rPr>
      </w:pPr>
      <w:bookmarkStart w:id="648" w:name="_Toc20150102"/>
      <w:bookmarkStart w:id="649" w:name="_Toc20150280"/>
      <w:bookmarkStart w:id="650" w:name="_Toc21536950"/>
      <w:r>
        <w:rPr>
          <w:b/>
          <w:bCs/>
          <w:kern w:val="28"/>
        </w:rPr>
        <w:t xml:space="preserve">Требования по охране труда при работе Покупателя на территории </w:t>
      </w:r>
      <w:r w:rsidRPr="001B275D">
        <w:rPr>
          <w:b/>
          <w:bCs/>
          <w:kern w:val="28"/>
        </w:rPr>
        <w:t>Продавца</w:t>
      </w:r>
      <w:r>
        <w:rPr>
          <w:b/>
          <w:bCs/>
          <w:kern w:val="28"/>
        </w:rPr>
        <w:t>.</w:t>
      </w:r>
      <w:bookmarkEnd w:id="648"/>
      <w:bookmarkEnd w:id="649"/>
      <w:bookmarkEnd w:id="650"/>
    </w:p>
    <w:p w14:paraId="3A00D4F5"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51" w:name="_Toc20150103"/>
      <w:bookmarkStart w:id="652" w:name="_Toc20150281"/>
      <w:bookmarkStart w:id="653" w:name="_Toc21536951"/>
      <w:r>
        <w:rPr>
          <w:bCs/>
          <w:kern w:val="28"/>
        </w:rPr>
        <w:t xml:space="preserve">Покупатель может привлечь к исполнению работ персонал                                     для разделки, погрузки металлолома и выполнения сопутствующих работ на территории </w:t>
      </w:r>
      <w:r w:rsidRPr="00583354">
        <w:rPr>
          <w:bCs/>
          <w:kern w:val="28"/>
        </w:rPr>
        <w:t>Продавца</w:t>
      </w:r>
      <w:r w:rsidRPr="001F16A8">
        <w:rPr>
          <w:bCs/>
          <w:kern w:val="28"/>
        </w:rPr>
        <w:t xml:space="preserve">, </w:t>
      </w:r>
      <w:r>
        <w:rPr>
          <w:bCs/>
          <w:kern w:val="28"/>
        </w:rPr>
        <w:t>только после выполнения следующих условий</w:t>
      </w:r>
      <w:r w:rsidRPr="00ED27F0">
        <w:rPr>
          <w:bCs/>
          <w:kern w:val="28"/>
        </w:rPr>
        <w:t>:</w:t>
      </w:r>
      <w:bookmarkEnd w:id="651"/>
      <w:bookmarkEnd w:id="652"/>
      <w:bookmarkEnd w:id="653"/>
    </w:p>
    <w:p w14:paraId="4CF6827D" w14:textId="77777777" w:rsidR="00BA6D73" w:rsidRPr="00ED27F0" w:rsidRDefault="00BA6D73" w:rsidP="00BA6D73">
      <w:pPr>
        <w:widowControl w:val="0"/>
        <w:numPr>
          <w:ilvl w:val="2"/>
          <w:numId w:val="31"/>
        </w:numPr>
        <w:tabs>
          <w:tab w:val="left" w:pos="1418"/>
        </w:tabs>
        <w:suppressAutoHyphens/>
        <w:ind w:left="0" w:firstLine="567"/>
        <w:outlineLvl w:val="2"/>
        <w:rPr>
          <w:bCs/>
          <w:kern w:val="28"/>
        </w:rPr>
      </w:pPr>
      <w:bookmarkStart w:id="654" w:name="_Toc20150104"/>
      <w:bookmarkStart w:id="655" w:name="_Toc20150282"/>
      <w:bookmarkStart w:id="656" w:name="_Toc21536952"/>
      <w:r w:rsidRPr="00ED27F0">
        <w:rPr>
          <w:bCs/>
          <w:kern w:val="28"/>
        </w:rPr>
        <w:t>Про</w:t>
      </w:r>
      <w:r>
        <w:rPr>
          <w:bCs/>
          <w:kern w:val="28"/>
        </w:rPr>
        <w:t>ведения</w:t>
      </w:r>
      <w:r w:rsidRPr="00ED27F0">
        <w:rPr>
          <w:bCs/>
          <w:kern w:val="28"/>
        </w:rPr>
        <w:t xml:space="preserve"> </w:t>
      </w:r>
      <w:r>
        <w:rPr>
          <w:bCs/>
          <w:kern w:val="28"/>
        </w:rPr>
        <w:t xml:space="preserve">персоналу </w:t>
      </w:r>
      <w:r w:rsidRPr="00ED27F0">
        <w:rPr>
          <w:bCs/>
          <w:kern w:val="28"/>
        </w:rPr>
        <w:t>вводн</w:t>
      </w:r>
      <w:r>
        <w:rPr>
          <w:bCs/>
          <w:kern w:val="28"/>
        </w:rPr>
        <w:t>ого</w:t>
      </w:r>
      <w:r w:rsidRPr="00ED27F0">
        <w:rPr>
          <w:bCs/>
          <w:kern w:val="28"/>
        </w:rPr>
        <w:t xml:space="preserve"> и первичн</w:t>
      </w:r>
      <w:r>
        <w:rPr>
          <w:bCs/>
          <w:kern w:val="28"/>
        </w:rPr>
        <w:t>ого инструктажей</w:t>
      </w:r>
      <w:r w:rsidRPr="00ED27F0">
        <w:rPr>
          <w:bCs/>
          <w:kern w:val="28"/>
        </w:rPr>
        <w:t xml:space="preserve"> с учетом особенностей объекта, на котором предстоит работать, а также с целью изучения рисков и влияния опасных факторов от действующего оборудования, находящегося вблизи рабочего места.</w:t>
      </w:r>
      <w:bookmarkEnd w:id="654"/>
      <w:bookmarkEnd w:id="655"/>
      <w:bookmarkEnd w:id="656"/>
    </w:p>
    <w:p w14:paraId="27F8C237" w14:textId="77777777" w:rsidR="00BA6D73" w:rsidRPr="00ED27F0" w:rsidRDefault="00BA6D73" w:rsidP="00BA6D73">
      <w:pPr>
        <w:widowControl w:val="0"/>
        <w:numPr>
          <w:ilvl w:val="2"/>
          <w:numId w:val="31"/>
        </w:numPr>
        <w:tabs>
          <w:tab w:val="left" w:pos="1418"/>
        </w:tabs>
        <w:suppressAutoHyphens/>
        <w:ind w:left="0" w:firstLine="567"/>
        <w:outlineLvl w:val="2"/>
        <w:rPr>
          <w:bCs/>
          <w:kern w:val="28"/>
        </w:rPr>
      </w:pPr>
      <w:bookmarkStart w:id="657" w:name="_Toc20150105"/>
      <w:bookmarkStart w:id="658" w:name="_Toc20150283"/>
      <w:bookmarkStart w:id="659" w:name="_Toc21536953"/>
      <w:r>
        <w:rPr>
          <w:bCs/>
          <w:kern w:val="28"/>
        </w:rPr>
        <w:t>Предъявления к</w:t>
      </w:r>
      <w:r w:rsidRPr="00ED27F0">
        <w:rPr>
          <w:bCs/>
          <w:kern w:val="28"/>
        </w:rPr>
        <w:t>валификационны</w:t>
      </w:r>
      <w:r>
        <w:rPr>
          <w:bCs/>
          <w:kern w:val="28"/>
        </w:rPr>
        <w:t>х</w:t>
      </w:r>
      <w:r w:rsidRPr="00ED27F0">
        <w:rPr>
          <w:bCs/>
          <w:kern w:val="28"/>
        </w:rPr>
        <w:t xml:space="preserve"> удостоверени</w:t>
      </w:r>
      <w:r>
        <w:rPr>
          <w:bCs/>
          <w:kern w:val="28"/>
        </w:rPr>
        <w:t>й</w:t>
      </w:r>
      <w:r w:rsidRPr="00ED27F0">
        <w:rPr>
          <w:bCs/>
          <w:kern w:val="28"/>
        </w:rPr>
        <w:t xml:space="preserve"> с записями результатов проверки знаний правил охраны труда, инструкций по охране труда и правил производства специальных работ, выданные организацией (Покупателем).</w:t>
      </w:r>
      <w:bookmarkEnd w:id="657"/>
      <w:bookmarkEnd w:id="658"/>
      <w:bookmarkEnd w:id="659"/>
    </w:p>
    <w:p w14:paraId="0D3F726E" w14:textId="77777777" w:rsidR="00BA6D73" w:rsidRPr="00ED27F0" w:rsidRDefault="00BA6D73" w:rsidP="00BA6D73">
      <w:pPr>
        <w:widowControl w:val="0"/>
        <w:numPr>
          <w:ilvl w:val="2"/>
          <w:numId w:val="31"/>
        </w:numPr>
        <w:tabs>
          <w:tab w:val="left" w:pos="1418"/>
        </w:tabs>
        <w:suppressAutoHyphens/>
        <w:ind w:left="0" w:firstLine="567"/>
        <w:outlineLvl w:val="2"/>
        <w:rPr>
          <w:bCs/>
          <w:kern w:val="28"/>
        </w:rPr>
      </w:pPr>
      <w:bookmarkStart w:id="660" w:name="_Toc20150106"/>
      <w:bookmarkStart w:id="661" w:name="_Toc20150284"/>
      <w:bookmarkStart w:id="662" w:name="_Toc21536954"/>
      <w:r>
        <w:rPr>
          <w:bCs/>
          <w:kern w:val="28"/>
        </w:rPr>
        <w:t>Направления п</w:t>
      </w:r>
      <w:r w:rsidRPr="00ED27F0">
        <w:rPr>
          <w:bCs/>
          <w:kern w:val="28"/>
        </w:rPr>
        <w:t>исьма с указанием работников, имеющих право быть ответственными лицами за безопасное производство работ, оформленно</w:t>
      </w:r>
      <w:r>
        <w:rPr>
          <w:bCs/>
          <w:kern w:val="28"/>
        </w:rPr>
        <w:t>го</w:t>
      </w:r>
      <w:r w:rsidRPr="00ED27F0">
        <w:rPr>
          <w:bCs/>
          <w:kern w:val="28"/>
        </w:rPr>
        <w:t xml:space="preserve"> согласно Временному положению о допуске персонала строительно-монтажных организаций и командированного персонала к выполнению работ на объектах ПАО «РусГидро» (Приложение №</w:t>
      </w:r>
      <w:r>
        <w:rPr>
          <w:bCs/>
          <w:kern w:val="28"/>
        </w:rPr>
        <w:t> </w:t>
      </w:r>
      <w:r w:rsidRPr="00ED27F0">
        <w:rPr>
          <w:bCs/>
          <w:kern w:val="28"/>
        </w:rPr>
        <w:t xml:space="preserve">3 </w:t>
      </w:r>
      <w:r w:rsidRPr="00322DC8">
        <w:rPr>
          <w:bCs/>
          <w:kern w:val="28"/>
        </w:rPr>
        <w:t>к настоящему Техническому заданию</w:t>
      </w:r>
      <w:r w:rsidRPr="00ED27F0">
        <w:rPr>
          <w:bCs/>
          <w:kern w:val="28"/>
        </w:rPr>
        <w:t>).</w:t>
      </w:r>
      <w:bookmarkEnd w:id="660"/>
      <w:bookmarkEnd w:id="661"/>
      <w:bookmarkEnd w:id="662"/>
    </w:p>
    <w:p w14:paraId="56158D26" w14:textId="77777777" w:rsidR="00BA6D73" w:rsidRPr="00ED27F0" w:rsidRDefault="00BA6D73" w:rsidP="00BA6D73">
      <w:pPr>
        <w:widowControl w:val="0"/>
        <w:numPr>
          <w:ilvl w:val="2"/>
          <w:numId w:val="31"/>
        </w:numPr>
        <w:tabs>
          <w:tab w:val="left" w:pos="1418"/>
        </w:tabs>
        <w:suppressAutoHyphens/>
        <w:ind w:left="0" w:firstLine="567"/>
        <w:outlineLvl w:val="2"/>
        <w:rPr>
          <w:bCs/>
          <w:kern w:val="28"/>
        </w:rPr>
      </w:pPr>
      <w:bookmarkStart w:id="663" w:name="_Toc20150107"/>
      <w:bookmarkStart w:id="664" w:name="_Toc20150285"/>
      <w:bookmarkStart w:id="665" w:name="_Toc21536955"/>
      <w:r w:rsidRPr="00ED27F0">
        <w:rPr>
          <w:bCs/>
          <w:kern w:val="28"/>
        </w:rPr>
        <w:t>Наличи</w:t>
      </w:r>
      <w:r>
        <w:rPr>
          <w:bCs/>
          <w:kern w:val="28"/>
        </w:rPr>
        <w:t>я</w:t>
      </w:r>
      <w:r w:rsidRPr="00ED27F0">
        <w:rPr>
          <w:bCs/>
          <w:kern w:val="28"/>
        </w:rPr>
        <w:t xml:space="preserve"> средств индивидуальной защиты (спецодежды, спецобуви, средств защиты лица и головы, средств защиты рук, средств защиты органов дыхания и т.п.).</w:t>
      </w:r>
      <w:bookmarkEnd w:id="663"/>
      <w:bookmarkEnd w:id="664"/>
      <w:bookmarkEnd w:id="665"/>
    </w:p>
    <w:p w14:paraId="13D4C492" w14:textId="77777777" w:rsidR="00BA6D73" w:rsidRPr="00ED27F0" w:rsidRDefault="00BA6D73" w:rsidP="00BA6D73">
      <w:pPr>
        <w:widowControl w:val="0"/>
        <w:numPr>
          <w:ilvl w:val="2"/>
          <w:numId w:val="31"/>
        </w:numPr>
        <w:tabs>
          <w:tab w:val="left" w:pos="1418"/>
        </w:tabs>
        <w:suppressAutoHyphens/>
        <w:ind w:left="0" w:firstLine="567"/>
        <w:outlineLvl w:val="2"/>
        <w:rPr>
          <w:bCs/>
          <w:kern w:val="28"/>
        </w:rPr>
      </w:pPr>
      <w:bookmarkStart w:id="666" w:name="_Toc20150108"/>
      <w:bookmarkStart w:id="667" w:name="_Toc20150286"/>
      <w:bookmarkStart w:id="668" w:name="_Toc21536956"/>
      <w:r>
        <w:rPr>
          <w:bCs/>
          <w:kern w:val="28"/>
        </w:rPr>
        <w:t>Подтверждения о</w:t>
      </w:r>
      <w:r w:rsidRPr="00ED27F0">
        <w:rPr>
          <w:bCs/>
          <w:kern w:val="28"/>
        </w:rPr>
        <w:t>фициально оформленны</w:t>
      </w:r>
      <w:r>
        <w:rPr>
          <w:bCs/>
          <w:kern w:val="28"/>
        </w:rPr>
        <w:t>х</w:t>
      </w:r>
      <w:r w:rsidRPr="00ED27F0">
        <w:rPr>
          <w:bCs/>
          <w:kern w:val="28"/>
        </w:rPr>
        <w:t xml:space="preserve"> трудовы</w:t>
      </w:r>
      <w:r>
        <w:rPr>
          <w:bCs/>
          <w:kern w:val="28"/>
        </w:rPr>
        <w:t>х</w:t>
      </w:r>
      <w:r w:rsidRPr="00ED27F0">
        <w:rPr>
          <w:bCs/>
          <w:kern w:val="28"/>
        </w:rPr>
        <w:t xml:space="preserve"> отношени</w:t>
      </w:r>
      <w:r>
        <w:rPr>
          <w:bCs/>
          <w:kern w:val="28"/>
        </w:rPr>
        <w:t>й</w:t>
      </w:r>
      <w:r w:rsidRPr="00ED27F0">
        <w:rPr>
          <w:bCs/>
          <w:kern w:val="28"/>
        </w:rPr>
        <w:t xml:space="preserve"> работников Покупателя, либо наличи</w:t>
      </w:r>
      <w:r>
        <w:rPr>
          <w:bCs/>
          <w:kern w:val="28"/>
        </w:rPr>
        <w:t>я</w:t>
      </w:r>
      <w:r w:rsidRPr="00ED27F0">
        <w:rPr>
          <w:bCs/>
          <w:kern w:val="28"/>
        </w:rPr>
        <w:t xml:space="preserve"> </w:t>
      </w:r>
      <w:r w:rsidRPr="00470DA3">
        <w:rPr>
          <w:bCs/>
          <w:kern w:val="28"/>
        </w:rPr>
        <w:t>гражданско-правовых договоров с привлекаемыми к выполнению работ физическими лицами</w:t>
      </w:r>
      <w:r w:rsidRPr="00ED27F0">
        <w:rPr>
          <w:bCs/>
          <w:kern w:val="28"/>
        </w:rPr>
        <w:t>.</w:t>
      </w:r>
      <w:bookmarkEnd w:id="666"/>
      <w:bookmarkEnd w:id="667"/>
      <w:bookmarkEnd w:id="668"/>
    </w:p>
    <w:p w14:paraId="6485DFBE"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69" w:name="_Toc20150109"/>
      <w:bookmarkStart w:id="670" w:name="_Toc20150287"/>
      <w:bookmarkStart w:id="671" w:name="_Toc21536957"/>
      <w:r w:rsidRPr="00ED27F0">
        <w:rPr>
          <w:bCs/>
          <w:kern w:val="28"/>
        </w:rPr>
        <w:t xml:space="preserve">В случае организации работ в зонах воздушных линий </w:t>
      </w:r>
      <w:r>
        <w:rPr>
          <w:bCs/>
          <w:kern w:val="28"/>
        </w:rPr>
        <w:t xml:space="preserve">электропередач </w:t>
      </w:r>
      <w:r w:rsidRPr="00ED27F0">
        <w:rPr>
          <w:bCs/>
          <w:kern w:val="28"/>
        </w:rPr>
        <w:t>и действующих энергоустановок, требуется наличие группы по электробезопасности не ниже II у машинистов ПС и стропальщиков.</w:t>
      </w:r>
      <w:bookmarkEnd w:id="669"/>
      <w:bookmarkEnd w:id="670"/>
      <w:bookmarkEnd w:id="671"/>
    </w:p>
    <w:p w14:paraId="7EE55988" w14:textId="5C004DFC"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72" w:name="_Toc20150110"/>
      <w:bookmarkStart w:id="673" w:name="_Toc20150288"/>
      <w:bookmarkStart w:id="674" w:name="_Toc21536958"/>
      <w:r w:rsidRPr="00726A10">
        <w:t>Сварочные и другие огневые работы должны выполняться по                             наряду-допуску в соответствии с Правилами по охране труда при выполнении электросварочных и газосварочных работ, утвержденны</w:t>
      </w:r>
      <w:r>
        <w:t>ми</w:t>
      </w:r>
      <w:r w:rsidRPr="00726A10">
        <w:t xml:space="preserve"> </w:t>
      </w:r>
      <w:r>
        <w:t>п</w:t>
      </w:r>
      <w:r w:rsidRPr="00726A10">
        <w:t xml:space="preserve">риказом Минтруда России от </w:t>
      </w:r>
      <w:r w:rsidR="00326A8A" w:rsidRPr="00326A8A">
        <w:rPr>
          <w:bCs/>
        </w:rPr>
        <w:t>11.12.2020 № 884н</w:t>
      </w:r>
      <w:r>
        <w:t>,</w:t>
      </w:r>
      <w:r w:rsidRPr="00726A10">
        <w:t xml:space="preserve"> </w:t>
      </w:r>
      <w:r>
        <w:t>П</w:t>
      </w:r>
      <w:r w:rsidRPr="00726A10">
        <w:t>равилами противопожарного режима в РФ</w:t>
      </w:r>
      <w:r>
        <w:t>,</w:t>
      </w:r>
      <w:r w:rsidRPr="00726A10">
        <w:t xml:space="preserve"> введенны</w:t>
      </w:r>
      <w:r>
        <w:t>ми</w:t>
      </w:r>
      <w:r w:rsidRPr="00726A10">
        <w:t xml:space="preserve"> в действие постановлением Правительства РФ от </w:t>
      </w:r>
      <w:r w:rsidR="00326A8A" w:rsidRPr="00326A8A">
        <w:rPr>
          <w:bCs/>
        </w:rPr>
        <w:t>16.09.2020 № 1479</w:t>
      </w:r>
      <w:r w:rsidR="00326A8A" w:rsidRPr="00326A8A" w:rsidDel="00077EC9">
        <w:t xml:space="preserve"> </w:t>
      </w:r>
      <w:r w:rsidRPr="00726A10">
        <w:t>«О противопожарном режиме», Правилами пожарной безопасности для энергетических предприятий РД-153.-34.0-03.301-00 (ВППБ 01-02-95*) и Инструкцией о мерах пожарной безопасности при проведении огневых работ на энергетических предприятиях (СО 153-34.03.305-2003)</w:t>
      </w:r>
      <w:r w:rsidRPr="00ED27F0">
        <w:rPr>
          <w:bCs/>
          <w:kern w:val="28"/>
        </w:rPr>
        <w:t>.</w:t>
      </w:r>
      <w:bookmarkEnd w:id="672"/>
      <w:bookmarkEnd w:id="673"/>
      <w:bookmarkEnd w:id="674"/>
    </w:p>
    <w:p w14:paraId="3FA8AA9F" w14:textId="12BC9FE8"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75" w:name="_Toc20150111"/>
      <w:bookmarkStart w:id="676" w:name="_Toc20150289"/>
      <w:bookmarkStart w:id="677" w:name="_Toc21536959"/>
      <w:r w:rsidRPr="00726A10">
        <w:t xml:space="preserve">Осуществлять погрузочно-разгрузочные работы в соответствии                                 с Правилами по охране труда при погрузочно-разгрузочных работах и размещении </w:t>
      </w:r>
      <w:r w:rsidRPr="00726A10">
        <w:lastRenderedPageBreak/>
        <w:t>грузов», утвержденны</w:t>
      </w:r>
      <w:r>
        <w:t>ми</w:t>
      </w:r>
      <w:r w:rsidRPr="00726A10">
        <w:t xml:space="preserve"> приказом Минтруда Росси</w:t>
      </w:r>
      <w:r>
        <w:t xml:space="preserve">и </w:t>
      </w:r>
      <w:r w:rsidR="00326A8A" w:rsidRPr="00326A8A">
        <w:t xml:space="preserve">от </w:t>
      </w:r>
      <w:r w:rsidR="00326A8A" w:rsidRPr="00326A8A">
        <w:rPr>
          <w:bCs/>
        </w:rPr>
        <w:t>28.10.2020 № 753н</w:t>
      </w:r>
      <w:r w:rsidRPr="00ED27F0">
        <w:rPr>
          <w:bCs/>
          <w:kern w:val="28"/>
        </w:rPr>
        <w:t>.</w:t>
      </w:r>
      <w:bookmarkEnd w:id="675"/>
      <w:bookmarkEnd w:id="676"/>
      <w:bookmarkEnd w:id="677"/>
    </w:p>
    <w:p w14:paraId="44A6651C" w14:textId="796913C6"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78" w:name="_Toc20150112"/>
      <w:bookmarkStart w:id="679" w:name="_Toc20150290"/>
      <w:bookmarkStart w:id="680" w:name="_Toc21536960"/>
      <w:r w:rsidRPr="00726A10">
        <w:t xml:space="preserve">Выполнять работы с использованием подъёмных сооружений (самоходные краны, краны-манипуляторы) в соответствии с </w:t>
      </w:r>
      <w:r>
        <w:t>ф</w:t>
      </w:r>
      <w:r w:rsidRPr="00726A10">
        <w:t xml:space="preserve">едеральными нормами и правилами в области промышленной безопасности </w:t>
      </w:r>
      <w:r>
        <w:t>(</w:t>
      </w:r>
      <w:r w:rsidRPr="00726A10">
        <w:t>Правила безопасности опасных производственных объектов, на которых используются подъемные сооружения, утв</w:t>
      </w:r>
      <w:r>
        <w:t>ержденные п</w:t>
      </w:r>
      <w:r w:rsidRPr="00726A10">
        <w:t xml:space="preserve">риказом Ростехнадзора </w:t>
      </w:r>
      <w:r w:rsidR="00326A8A" w:rsidRPr="00326A8A">
        <w:t xml:space="preserve">от </w:t>
      </w:r>
      <w:r w:rsidR="00326A8A" w:rsidRPr="00326A8A">
        <w:rPr>
          <w:bCs/>
        </w:rPr>
        <w:t>26.11.2020 № 461</w:t>
      </w:r>
      <w:r>
        <w:t>)</w:t>
      </w:r>
      <w:r w:rsidRPr="00ED27F0">
        <w:rPr>
          <w:bCs/>
          <w:kern w:val="28"/>
        </w:rPr>
        <w:t>.</w:t>
      </w:r>
      <w:bookmarkEnd w:id="678"/>
      <w:bookmarkEnd w:id="679"/>
      <w:bookmarkEnd w:id="680"/>
      <w:r w:rsidRPr="00ED27F0">
        <w:rPr>
          <w:bCs/>
          <w:kern w:val="28"/>
        </w:rPr>
        <w:t xml:space="preserve"> </w:t>
      </w:r>
    </w:p>
    <w:p w14:paraId="3E81CAB9"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81" w:name="_Toc20150113"/>
      <w:bookmarkStart w:id="682" w:name="_Toc20150291"/>
      <w:bookmarkStart w:id="683" w:name="_Toc21536961"/>
      <w:r w:rsidRPr="00ED27F0">
        <w:rPr>
          <w:bCs/>
          <w:kern w:val="28"/>
        </w:rPr>
        <w:t>Для допуска подъёмных сооружений (самоходные краны, краны-манипуляторы (далее - ПС) Покупателя на территорию Продавца необходимо предоставить следующие документы:</w:t>
      </w:r>
      <w:bookmarkEnd w:id="681"/>
      <w:bookmarkEnd w:id="682"/>
      <w:bookmarkEnd w:id="683"/>
    </w:p>
    <w:p w14:paraId="144AF619" w14:textId="77777777" w:rsidR="00BA6D73" w:rsidRPr="00ED27F0" w:rsidRDefault="00BA6D73" w:rsidP="00BA6D73">
      <w:pPr>
        <w:widowControl w:val="0"/>
        <w:numPr>
          <w:ilvl w:val="2"/>
          <w:numId w:val="31"/>
        </w:numPr>
        <w:tabs>
          <w:tab w:val="left" w:pos="1276"/>
        </w:tabs>
        <w:suppressAutoHyphens/>
        <w:ind w:left="0" w:firstLine="567"/>
        <w:outlineLvl w:val="2"/>
        <w:rPr>
          <w:bCs/>
          <w:kern w:val="28"/>
        </w:rPr>
      </w:pPr>
      <w:bookmarkStart w:id="684" w:name="_Toc20150114"/>
      <w:bookmarkStart w:id="685" w:name="_Toc20150292"/>
      <w:bookmarkStart w:id="686" w:name="_Toc21536962"/>
      <w:r w:rsidRPr="00ED27F0">
        <w:rPr>
          <w:bCs/>
          <w:kern w:val="28"/>
        </w:rPr>
        <w:t>Копии удостоверений на право допуска в качестве машиниста автомобильного крана, самоходного крана-манипулятора, стропальщика с отметкой о последней проверке знаний, удостоверений стропальщика.</w:t>
      </w:r>
      <w:bookmarkEnd w:id="684"/>
      <w:bookmarkEnd w:id="685"/>
      <w:bookmarkEnd w:id="686"/>
    </w:p>
    <w:p w14:paraId="1ACFDD39" w14:textId="77777777" w:rsidR="00BA6D73" w:rsidRPr="00ED27F0" w:rsidRDefault="00BA6D73" w:rsidP="00BA6D73">
      <w:pPr>
        <w:widowControl w:val="0"/>
        <w:numPr>
          <w:ilvl w:val="2"/>
          <w:numId w:val="31"/>
        </w:numPr>
        <w:tabs>
          <w:tab w:val="left" w:pos="1276"/>
        </w:tabs>
        <w:suppressAutoHyphens/>
        <w:ind w:left="0" w:firstLine="567"/>
        <w:outlineLvl w:val="2"/>
        <w:rPr>
          <w:bCs/>
          <w:kern w:val="28"/>
        </w:rPr>
      </w:pPr>
      <w:bookmarkStart w:id="687" w:name="_Toc20150115"/>
      <w:bookmarkStart w:id="688" w:name="_Toc20150293"/>
      <w:bookmarkStart w:id="689" w:name="_Toc21536963"/>
      <w:r w:rsidRPr="00ED27F0">
        <w:rPr>
          <w:bCs/>
          <w:kern w:val="28"/>
        </w:rPr>
        <w:t>Вахтенный журнал и выкопировку из паспорта ПС о его постановке на учет (регистрации) в Ростехнадзоре, о проведении последнего технического освидетельствования ПС (ЧТО и ПТО либо результатов экспертизы промышленной безопасности), а также копию страхового полиса обязательного страхования гражданской ответственности владельца опасного объекта за причинение вреда в результате аварии.</w:t>
      </w:r>
      <w:bookmarkEnd w:id="687"/>
      <w:bookmarkEnd w:id="688"/>
      <w:bookmarkEnd w:id="689"/>
    </w:p>
    <w:p w14:paraId="336699C4" w14:textId="77777777" w:rsidR="00BA6D73" w:rsidRPr="00ED27F0" w:rsidRDefault="00BA6D73" w:rsidP="00BA6D73">
      <w:pPr>
        <w:widowControl w:val="0"/>
        <w:numPr>
          <w:ilvl w:val="2"/>
          <w:numId w:val="31"/>
        </w:numPr>
        <w:tabs>
          <w:tab w:val="left" w:pos="1276"/>
        </w:tabs>
        <w:suppressAutoHyphens/>
        <w:ind w:left="0" w:firstLine="567"/>
        <w:outlineLvl w:val="2"/>
        <w:rPr>
          <w:bCs/>
          <w:kern w:val="28"/>
        </w:rPr>
      </w:pPr>
      <w:bookmarkStart w:id="690" w:name="_Toc20150116"/>
      <w:bookmarkStart w:id="691" w:name="_Toc20150294"/>
      <w:bookmarkStart w:id="692" w:name="_Toc21536964"/>
      <w:r w:rsidRPr="00ED27F0">
        <w:rPr>
          <w:bCs/>
          <w:kern w:val="28"/>
        </w:rPr>
        <w:t>Копии протоколов аттестации (при наличии удостоверение) специалиста ответственного за безопасное производство работ с применением ПС.</w:t>
      </w:r>
      <w:bookmarkEnd w:id="690"/>
      <w:bookmarkEnd w:id="691"/>
      <w:bookmarkEnd w:id="692"/>
    </w:p>
    <w:p w14:paraId="0225C7AD"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693" w:name="_Toc20150117"/>
      <w:bookmarkStart w:id="694" w:name="_Toc20150295"/>
      <w:bookmarkStart w:id="695" w:name="_Toc21536965"/>
      <w:r w:rsidRPr="00ED27F0">
        <w:rPr>
          <w:bCs/>
          <w:kern w:val="28"/>
        </w:rPr>
        <w:t>Допуск к работам на территори</w:t>
      </w:r>
      <w:r>
        <w:rPr>
          <w:bCs/>
          <w:kern w:val="28"/>
        </w:rPr>
        <w:t>и</w:t>
      </w:r>
      <w:r w:rsidRPr="00ED27F0">
        <w:rPr>
          <w:bCs/>
          <w:kern w:val="28"/>
        </w:rPr>
        <w:t xml:space="preserve"> Продавца с применением ПС и другой спецтехники осуществляется при наличии заявки на проезд (пропуск) ПС.</w:t>
      </w:r>
      <w:bookmarkEnd w:id="693"/>
      <w:bookmarkEnd w:id="694"/>
      <w:bookmarkEnd w:id="695"/>
    </w:p>
    <w:p w14:paraId="7E69F8A8" w14:textId="77777777" w:rsidR="00BA6D73" w:rsidRDefault="00BA6D73" w:rsidP="00BA6D73">
      <w:pPr>
        <w:suppressAutoHyphens/>
        <w:ind w:hanging="142"/>
        <w:outlineLvl w:val="2"/>
      </w:pPr>
    </w:p>
    <w:p w14:paraId="427549CF" w14:textId="77777777" w:rsidR="00BA6D73" w:rsidRPr="00743309" w:rsidRDefault="00BA6D73" w:rsidP="00BA6D73">
      <w:pPr>
        <w:widowControl w:val="0"/>
        <w:numPr>
          <w:ilvl w:val="0"/>
          <w:numId w:val="31"/>
        </w:numPr>
        <w:suppressAutoHyphens/>
        <w:ind w:left="567" w:hanging="567"/>
        <w:outlineLvl w:val="2"/>
        <w:rPr>
          <w:b/>
          <w:bCs/>
          <w:kern w:val="28"/>
        </w:rPr>
      </w:pPr>
      <w:bookmarkStart w:id="696" w:name="_Toc20150118"/>
      <w:bookmarkStart w:id="697" w:name="_Toc20150296"/>
      <w:bookmarkStart w:id="698" w:name="_Toc21536966"/>
      <w:r w:rsidRPr="00743309">
        <w:rPr>
          <w:b/>
          <w:bCs/>
          <w:kern w:val="28"/>
        </w:rPr>
        <w:t xml:space="preserve">Требования по охране окружающей среды </w:t>
      </w:r>
      <w:r>
        <w:rPr>
          <w:b/>
          <w:bCs/>
          <w:kern w:val="28"/>
        </w:rPr>
        <w:t>при работе Покупателя на территории Продавца</w:t>
      </w:r>
      <w:r w:rsidRPr="00743309">
        <w:rPr>
          <w:b/>
          <w:bCs/>
          <w:kern w:val="28"/>
        </w:rPr>
        <w:t>:</w:t>
      </w:r>
      <w:bookmarkEnd w:id="696"/>
      <w:bookmarkEnd w:id="697"/>
      <w:bookmarkEnd w:id="698"/>
    </w:p>
    <w:p w14:paraId="289D4FA9" w14:textId="77777777" w:rsidR="00BA6D73" w:rsidRDefault="00BA6D73" w:rsidP="00BA6D73">
      <w:pPr>
        <w:widowControl w:val="0"/>
        <w:tabs>
          <w:tab w:val="left" w:pos="1134"/>
        </w:tabs>
        <w:suppressAutoHyphens/>
        <w:ind w:left="567"/>
        <w:outlineLvl w:val="2"/>
        <w:rPr>
          <w:bCs/>
          <w:kern w:val="28"/>
        </w:rPr>
      </w:pPr>
      <w:bookmarkStart w:id="699" w:name="_Toc20150119"/>
      <w:bookmarkStart w:id="700" w:name="_Toc20150297"/>
      <w:bookmarkStart w:id="701" w:name="_Toc21536967"/>
      <w:r>
        <w:rPr>
          <w:bCs/>
          <w:kern w:val="28"/>
        </w:rPr>
        <w:t>Покупатель при работе на территории Продавца обязан:</w:t>
      </w:r>
    </w:p>
    <w:p w14:paraId="3605C87B"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r w:rsidRPr="00ED27F0">
        <w:rPr>
          <w:bCs/>
          <w:kern w:val="28"/>
        </w:rPr>
        <w:t xml:space="preserve">Соблюдать требования природоохранного законодательства в сфере обращения с отходами, а также инструкции по обращению с отходами производства и потребления </w:t>
      </w:r>
      <w:r>
        <w:rPr>
          <w:bCs/>
          <w:kern w:val="28"/>
        </w:rPr>
        <w:t>Продавца</w:t>
      </w:r>
      <w:r w:rsidRPr="00ED27F0">
        <w:rPr>
          <w:bCs/>
          <w:kern w:val="28"/>
        </w:rPr>
        <w:t>.</w:t>
      </w:r>
      <w:bookmarkEnd w:id="699"/>
      <w:bookmarkEnd w:id="700"/>
      <w:bookmarkEnd w:id="701"/>
      <w:r w:rsidRPr="00ED27F0">
        <w:rPr>
          <w:bCs/>
          <w:kern w:val="28"/>
        </w:rPr>
        <w:t xml:space="preserve"> </w:t>
      </w:r>
    </w:p>
    <w:p w14:paraId="16E8F878"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702" w:name="_Toc20150120"/>
      <w:bookmarkStart w:id="703" w:name="_Toc20150298"/>
      <w:bookmarkStart w:id="704" w:name="_Toc21536968"/>
      <w:r w:rsidRPr="00ED27F0">
        <w:rPr>
          <w:bCs/>
          <w:kern w:val="28"/>
        </w:rPr>
        <w:t>Назначать ответственного представителя, отвечающего за соблюдение требований природоохранного законодательства и сообщить его данные Продавцу.</w:t>
      </w:r>
      <w:bookmarkEnd w:id="702"/>
      <w:bookmarkEnd w:id="703"/>
      <w:bookmarkEnd w:id="704"/>
    </w:p>
    <w:p w14:paraId="0290C8A6"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705" w:name="_Toc20150121"/>
      <w:bookmarkStart w:id="706" w:name="_Toc20150299"/>
      <w:bookmarkStart w:id="707" w:name="_Toc21536969"/>
      <w:r w:rsidRPr="00ED27F0">
        <w:rPr>
          <w:bCs/>
          <w:kern w:val="28"/>
        </w:rPr>
        <w:t>Незамедлительно сообщать Продавцу обо всех случаях нарушения природоохранного законодательства, имеющих место при производстве работ на выделенной территории.</w:t>
      </w:r>
      <w:bookmarkEnd w:id="705"/>
      <w:bookmarkEnd w:id="706"/>
      <w:bookmarkEnd w:id="707"/>
    </w:p>
    <w:p w14:paraId="076E2C80"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708" w:name="_Toc20150122"/>
      <w:bookmarkStart w:id="709" w:name="_Toc20150300"/>
      <w:bookmarkStart w:id="710" w:name="_Toc21536970"/>
      <w:r w:rsidRPr="00ED27F0">
        <w:rPr>
          <w:bCs/>
          <w:kern w:val="28"/>
        </w:rPr>
        <w:t>Оперативно информировать Продавца о возникновении ситуаций, которые могут привести к авариям, и в связи с этим, к возможному загрязнению окружающей среды в процессе деятельности Участника и</w:t>
      </w:r>
      <w:r>
        <w:rPr>
          <w:bCs/>
          <w:kern w:val="28"/>
        </w:rPr>
        <w:t xml:space="preserve"> </w:t>
      </w:r>
      <w:r w:rsidRPr="00ED27F0">
        <w:rPr>
          <w:bCs/>
          <w:kern w:val="28"/>
        </w:rPr>
        <w:t>/</w:t>
      </w:r>
      <w:r>
        <w:rPr>
          <w:bCs/>
          <w:kern w:val="28"/>
        </w:rPr>
        <w:t xml:space="preserve"> </w:t>
      </w:r>
      <w:r w:rsidRPr="00ED27F0">
        <w:rPr>
          <w:bCs/>
          <w:kern w:val="28"/>
        </w:rPr>
        <w:t>или привлекаемых им соисполнителей.</w:t>
      </w:r>
      <w:bookmarkEnd w:id="708"/>
      <w:bookmarkEnd w:id="709"/>
      <w:bookmarkEnd w:id="710"/>
    </w:p>
    <w:p w14:paraId="28ADD3B7"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711" w:name="_Toc20150123"/>
      <w:bookmarkStart w:id="712" w:name="_Toc20150301"/>
      <w:bookmarkStart w:id="713" w:name="_Toc21536971"/>
      <w:r w:rsidRPr="00ED27F0">
        <w:rPr>
          <w:bCs/>
          <w:kern w:val="28"/>
        </w:rPr>
        <w:t>В случаях предъявления Продавцу контролирующими органами штрафных санкций по фактам нарушения требований правил пожарной безопасности, техники безопасности, природоохранного законодательства, произошедшим по вине Покупателя, последний обязан возместить Продавцу в течение 10 (десяти) календарных дней сумму предъявленных штрафных санкций.</w:t>
      </w:r>
      <w:bookmarkEnd w:id="711"/>
      <w:bookmarkEnd w:id="712"/>
      <w:bookmarkEnd w:id="713"/>
    </w:p>
    <w:p w14:paraId="2F9FDA34"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714" w:name="_Toc20150124"/>
      <w:bookmarkStart w:id="715" w:name="_Toc20150302"/>
      <w:bookmarkStart w:id="716" w:name="_Toc21536972"/>
      <w:r w:rsidRPr="00ED27F0">
        <w:rPr>
          <w:bCs/>
          <w:kern w:val="28"/>
        </w:rPr>
        <w:t>Содержать в чистоте территорию производства работ. По окончанию работ подтвердить выполнение требования актом сдачи территории.</w:t>
      </w:r>
      <w:bookmarkEnd w:id="714"/>
      <w:bookmarkEnd w:id="715"/>
      <w:bookmarkEnd w:id="716"/>
    </w:p>
    <w:p w14:paraId="2282D977" w14:textId="77777777" w:rsidR="00BA6D73" w:rsidRPr="00ED27F0" w:rsidRDefault="00BA6D73" w:rsidP="00BA6D73">
      <w:pPr>
        <w:widowControl w:val="0"/>
        <w:numPr>
          <w:ilvl w:val="1"/>
          <w:numId w:val="31"/>
        </w:numPr>
        <w:tabs>
          <w:tab w:val="left" w:pos="1134"/>
        </w:tabs>
        <w:suppressAutoHyphens/>
        <w:ind w:left="0" w:firstLine="567"/>
        <w:outlineLvl w:val="2"/>
        <w:rPr>
          <w:bCs/>
          <w:kern w:val="28"/>
        </w:rPr>
      </w:pPr>
      <w:bookmarkStart w:id="717" w:name="_Toc20150125"/>
      <w:bookmarkStart w:id="718" w:name="_Toc20150303"/>
      <w:bookmarkStart w:id="719" w:name="_Toc21536973"/>
      <w:r w:rsidRPr="00ED27F0">
        <w:rPr>
          <w:bCs/>
          <w:kern w:val="28"/>
        </w:rPr>
        <w:t>Не допускать складирование отходов Покупателя и</w:t>
      </w:r>
      <w:r>
        <w:rPr>
          <w:bCs/>
          <w:kern w:val="28"/>
        </w:rPr>
        <w:t xml:space="preserve"> </w:t>
      </w:r>
      <w:r w:rsidRPr="00ED27F0">
        <w:rPr>
          <w:bCs/>
          <w:kern w:val="28"/>
        </w:rPr>
        <w:t>/</w:t>
      </w:r>
      <w:r>
        <w:rPr>
          <w:bCs/>
          <w:kern w:val="28"/>
        </w:rPr>
        <w:t xml:space="preserve"> </w:t>
      </w:r>
      <w:r w:rsidRPr="00ED27F0">
        <w:rPr>
          <w:bCs/>
          <w:kern w:val="28"/>
        </w:rPr>
        <w:t xml:space="preserve">или привлекаемых им </w:t>
      </w:r>
      <w:r w:rsidRPr="00ED27F0">
        <w:rPr>
          <w:bCs/>
          <w:kern w:val="28"/>
        </w:rPr>
        <w:lastRenderedPageBreak/>
        <w:t>соисполнителей на территории Продавца.</w:t>
      </w:r>
      <w:bookmarkEnd w:id="717"/>
      <w:bookmarkEnd w:id="718"/>
      <w:bookmarkEnd w:id="719"/>
    </w:p>
    <w:p w14:paraId="26DC9E36" w14:textId="77777777" w:rsidR="00BA6D73" w:rsidRDefault="00BA6D73" w:rsidP="00BA6D73">
      <w:pPr>
        <w:ind w:left="7080" w:firstLine="708"/>
        <w:jc w:val="left"/>
        <w:outlineLvl w:val="2"/>
        <w:rPr>
          <w:sz w:val="24"/>
          <w:szCs w:val="24"/>
        </w:rPr>
      </w:pPr>
      <w:r w:rsidRPr="00207CAD">
        <w:rPr>
          <w:sz w:val="24"/>
          <w:szCs w:val="24"/>
        </w:rPr>
        <w:t xml:space="preserve">   </w:t>
      </w:r>
      <w:r>
        <w:rPr>
          <w:sz w:val="24"/>
          <w:szCs w:val="24"/>
        </w:rPr>
        <w:t xml:space="preserve">     </w:t>
      </w:r>
      <w:r w:rsidRPr="00D8470C">
        <w:rPr>
          <w:sz w:val="24"/>
          <w:szCs w:val="24"/>
        </w:rPr>
        <w:t>Приложение №</w:t>
      </w:r>
      <w:r>
        <w:rPr>
          <w:sz w:val="24"/>
          <w:szCs w:val="24"/>
        </w:rPr>
        <w:t> 1</w:t>
      </w:r>
    </w:p>
    <w:p w14:paraId="78AE5624" w14:textId="77777777" w:rsidR="00BA6D73" w:rsidRPr="000E7A6F" w:rsidRDefault="00BA6D73" w:rsidP="00BA6D73">
      <w:pPr>
        <w:widowControl w:val="0"/>
        <w:jc w:val="right"/>
        <w:outlineLvl w:val="2"/>
        <w:rPr>
          <w:sz w:val="24"/>
          <w:szCs w:val="24"/>
        </w:rPr>
      </w:pPr>
      <w:r w:rsidRPr="000E7A6F">
        <w:rPr>
          <w:sz w:val="24"/>
          <w:szCs w:val="24"/>
        </w:rPr>
        <w:t>к техническ</w:t>
      </w:r>
      <w:r>
        <w:rPr>
          <w:sz w:val="24"/>
          <w:szCs w:val="24"/>
        </w:rPr>
        <w:t>ому</w:t>
      </w:r>
      <w:r w:rsidRPr="000E7A6F">
        <w:rPr>
          <w:sz w:val="24"/>
          <w:szCs w:val="24"/>
        </w:rPr>
        <w:t xml:space="preserve"> </w:t>
      </w:r>
      <w:r>
        <w:rPr>
          <w:sz w:val="24"/>
          <w:szCs w:val="24"/>
        </w:rPr>
        <w:t>заданию</w:t>
      </w:r>
    </w:p>
    <w:p w14:paraId="532BA770" w14:textId="77777777" w:rsidR="00BA6D73" w:rsidRPr="00D74013" w:rsidRDefault="00BA6D73" w:rsidP="00BA6D73">
      <w:pPr>
        <w:widowControl w:val="0"/>
        <w:jc w:val="right"/>
        <w:outlineLvl w:val="2"/>
        <w:rPr>
          <w:sz w:val="24"/>
          <w:szCs w:val="24"/>
        </w:rPr>
      </w:pPr>
      <w:r w:rsidRPr="00D74013">
        <w:rPr>
          <w:sz w:val="24"/>
          <w:szCs w:val="24"/>
        </w:rPr>
        <w:t xml:space="preserve">                                            для проведения процедуры реализации лома и отходов </w:t>
      </w:r>
    </w:p>
    <w:p w14:paraId="4CC35BC3" w14:textId="5DEA35BD" w:rsidR="00BA6D73" w:rsidRPr="00D74013" w:rsidRDefault="00BA6D73" w:rsidP="00BA6D73">
      <w:pPr>
        <w:widowControl w:val="0"/>
        <w:jc w:val="right"/>
        <w:outlineLvl w:val="2"/>
        <w:rPr>
          <w:sz w:val="24"/>
          <w:szCs w:val="24"/>
        </w:rPr>
      </w:pPr>
      <w:r w:rsidRPr="00D74013">
        <w:rPr>
          <w:sz w:val="24"/>
          <w:szCs w:val="24"/>
        </w:rPr>
        <w:t>черных металлов</w:t>
      </w:r>
    </w:p>
    <w:p w14:paraId="7DA42D24" w14:textId="77777777" w:rsidR="00BA6D73" w:rsidRPr="001A5F63" w:rsidRDefault="00BA6D73" w:rsidP="00BA6D73">
      <w:pPr>
        <w:widowControl w:val="0"/>
        <w:jc w:val="right"/>
        <w:outlineLvl w:val="2"/>
        <w:rPr>
          <w:b/>
          <w:sz w:val="24"/>
          <w:szCs w:val="24"/>
        </w:rPr>
      </w:pPr>
      <w:r w:rsidRPr="00D74013">
        <w:rPr>
          <w:sz w:val="24"/>
          <w:szCs w:val="24"/>
        </w:rPr>
        <w:t xml:space="preserve"> </w:t>
      </w:r>
      <w:r>
        <w:rPr>
          <w:i/>
          <w:sz w:val="24"/>
          <w:szCs w:val="24"/>
          <w:u w:val="single"/>
          <w:shd w:val="clear" w:color="auto" w:fill="FFFF99"/>
        </w:rPr>
        <w:t>ПАО «Сахалинэнерго»</w:t>
      </w:r>
    </w:p>
    <w:p w14:paraId="1E64AE19" w14:textId="77777777" w:rsidR="00BA6D73" w:rsidRDefault="00BA6D73" w:rsidP="00BA6D73">
      <w:pPr>
        <w:suppressAutoHyphens/>
        <w:jc w:val="center"/>
        <w:outlineLvl w:val="2"/>
        <w:rPr>
          <w:b/>
          <w:sz w:val="24"/>
          <w:szCs w:val="24"/>
        </w:rPr>
      </w:pPr>
    </w:p>
    <w:p w14:paraId="1777BDD7" w14:textId="77777777" w:rsidR="00BA6D73" w:rsidRDefault="00BA6D73" w:rsidP="00BA6D73">
      <w:pPr>
        <w:suppressAutoHyphens/>
        <w:jc w:val="center"/>
        <w:outlineLvl w:val="2"/>
        <w:rPr>
          <w:b/>
          <w:sz w:val="24"/>
          <w:szCs w:val="24"/>
        </w:rPr>
      </w:pPr>
    </w:p>
    <w:p w14:paraId="67BAA2E4" w14:textId="77777777" w:rsidR="00BA6D73" w:rsidRDefault="00BA6D73" w:rsidP="00BA6D73">
      <w:pPr>
        <w:suppressAutoHyphens/>
        <w:jc w:val="center"/>
        <w:outlineLvl w:val="2"/>
        <w:rPr>
          <w:b/>
          <w:sz w:val="24"/>
          <w:szCs w:val="24"/>
        </w:rPr>
      </w:pPr>
    </w:p>
    <w:p w14:paraId="7E07F119" w14:textId="77777777" w:rsidR="00BA6D73" w:rsidRPr="002A344A" w:rsidRDefault="00BA6D73" w:rsidP="00BA6D73">
      <w:pPr>
        <w:widowControl w:val="0"/>
        <w:jc w:val="center"/>
        <w:outlineLvl w:val="2"/>
        <w:rPr>
          <w:b/>
        </w:rPr>
      </w:pPr>
    </w:p>
    <w:p w14:paraId="11B937FB" w14:textId="7D1C882C" w:rsidR="00BA6D73" w:rsidRPr="002A344A" w:rsidRDefault="00BA6D73" w:rsidP="00BA6D73">
      <w:pPr>
        <w:widowControl w:val="0"/>
        <w:jc w:val="center"/>
        <w:outlineLvl w:val="2"/>
        <w:rPr>
          <w:b/>
        </w:rPr>
      </w:pPr>
      <w:r w:rsidRPr="002A344A">
        <w:rPr>
          <w:b/>
        </w:rPr>
        <w:t xml:space="preserve">Спецификация на реализацию лома </w:t>
      </w:r>
      <w:r>
        <w:rPr>
          <w:b/>
        </w:rPr>
        <w:t xml:space="preserve">и отходов </w:t>
      </w:r>
      <w:r w:rsidRPr="00D84857">
        <w:rPr>
          <w:b/>
        </w:rPr>
        <w:t xml:space="preserve">черных </w:t>
      </w:r>
      <w:r w:rsidRPr="002A344A">
        <w:rPr>
          <w:b/>
        </w:rPr>
        <w:t>металлов</w:t>
      </w:r>
    </w:p>
    <w:p w14:paraId="09A5613E" w14:textId="77777777" w:rsidR="00BA6D73" w:rsidRPr="00D84857" w:rsidRDefault="00BA6D73" w:rsidP="00D84857">
      <w:pPr>
        <w:widowControl w:val="0"/>
        <w:jc w:val="center"/>
        <w:outlineLvl w:val="2"/>
        <w:rPr>
          <w:b/>
        </w:rPr>
      </w:pP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850"/>
        <w:gridCol w:w="1418"/>
        <w:gridCol w:w="1134"/>
        <w:gridCol w:w="850"/>
        <w:gridCol w:w="992"/>
        <w:gridCol w:w="709"/>
        <w:gridCol w:w="851"/>
        <w:gridCol w:w="708"/>
        <w:gridCol w:w="851"/>
        <w:gridCol w:w="1417"/>
      </w:tblGrid>
      <w:tr w:rsidR="0000330F" w:rsidRPr="00DF0609" w14:paraId="693AC77B" w14:textId="77777777" w:rsidTr="00C151CD">
        <w:trPr>
          <w:cantSplit/>
          <w:trHeight w:val="1135"/>
          <w:jc w:val="center"/>
        </w:trPr>
        <w:tc>
          <w:tcPr>
            <w:tcW w:w="455" w:type="dxa"/>
            <w:shd w:val="clear" w:color="auto" w:fill="auto"/>
            <w:vAlign w:val="center"/>
          </w:tcPr>
          <w:p w14:paraId="0A733255" w14:textId="77777777" w:rsidR="0000330F" w:rsidRPr="009C7136" w:rsidRDefault="0000330F" w:rsidP="0000330F">
            <w:pPr>
              <w:suppressAutoHyphens/>
              <w:ind w:firstLine="34"/>
              <w:jc w:val="center"/>
              <w:rPr>
                <w:snapToGrid w:val="0"/>
                <w:sz w:val="18"/>
                <w:szCs w:val="18"/>
              </w:rPr>
            </w:pPr>
            <w:r w:rsidRPr="009C7136">
              <w:rPr>
                <w:snapToGrid w:val="0"/>
                <w:sz w:val="18"/>
                <w:szCs w:val="18"/>
              </w:rPr>
              <w:t>№ п/п</w:t>
            </w:r>
          </w:p>
        </w:tc>
        <w:tc>
          <w:tcPr>
            <w:tcW w:w="850" w:type="dxa"/>
            <w:shd w:val="clear" w:color="auto" w:fill="auto"/>
            <w:vAlign w:val="center"/>
          </w:tcPr>
          <w:p w14:paraId="005E9317" w14:textId="77777777" w:rsidR="0000330F" w:rsidRPr="009C7136" w:rsidRDefault="0000330F" w:rsidP="0000330F">
            <w:pPr>
              <w:suppressAutoHyphens/>
              <w:ind w:firstLine="34"/>
              <w:jc w:val="center"/>
              <w:rPr>
                <w:snapToGrid w:val="0"/>
                <w:sz w:val="18"/>
                <w:szCs w:val="18"/>
              </w:rPr>
            </w:pPr>
            <w:r w:rsidRPr="009C7136">
              <w:rPr>
                <w:snapToGrid w:val="0"/>
                <w:sz w:val="18"/>
                <w:szCs w:val="18"/>
              </w:rPr>
              <w:t xml:space="preserve">Наименование товара </w:t>
            </w:r>
            <w:r>
              <w:rPr>
                <w:snapToGrid w:val="0"/>
                <w:sz w:val="18"/>
                <w:szCs w:val="18"/>
              </w:rPr>
              <w:t xml:space="preserve">              </w:t>
            </w:r>
            <w:r w:rsidRPr="009C7136">
              <w:rPr>
                <w:snapToGrid w:val="0"/>
                <w:sz w:val="18"/>
                <w:szCs w:val="18"/>
              </w:rPr>
              <w:t>(вид лома)</w:t>
            </w:r>
          </w:p>
        </w:tc>
        <w:tc>
          <w:tcPr>
            <w:tcW w:w="1418" w:type="dxa"/>
            <w:shd w:val="clear" w:color="auto" w:fill="auto"/>
            <w:vAlign w:val="center"/>
          </w:tcPr>
          <w:p w14:paraId="473D9346" w14:textId="77777777" w:rsidR="0000330F" w:rsidRPr="009C7136" w:rsidRDefault="0000330F" w:rsidP="0000330F">
            <w:pPr>
              <w:suppressAutoHyphens/>
              <w:ind w:firstLine="34"/>
              <w:jc w:val="center"/>
              <w:rPr>
                <w:snapToGrid w:val="0"/>
                <w:sz w:val="18"/>
                <w:szCs w:val="18"/>
              </w:rPr>
            </w:pPr>
            <w:r w:rsidRPr="009C7136">
              <w:rPr>
                <w:snapToGrid w:val="0"/>
                <w:sz w:val="18"/>
                <w:szCs w:val="18"/>
              </w:rPr>
              <w:t>Описание лома</w:t>
            </w:r>
          </w:p>
        </w:tc>
        <w:tc>
          <w:tcPr>
            <w:tcW w:w="1134" w:type="dxa"/>
            <w:vAlign w:val="center"/>
          </w:tcPr>
          <w:p w14:paraId="2B31A640" w14:textId="56EC2D25" w:rsidR="0000330F" w:rsidRPr="009C7136" w:rsidRDefault="0000330F" w:rsidP="0000330F">
            <w:pPr>
              <w:suppressAutoHyphens/>
              <w:ind w:firstLine="34"/>
              <w:jc w:val="center"/>
              <w:rPr>
                <w:snapToGrid w:val="0"/>
                <w:sz w:val="18"/>
                <w:szCs w:val="18"/>
              </w:rPr>
            </w:pPr>
            <w:r w:rsidRPr="00406893">
              <w:rPr>
                <w:sz w:val="20"/>
              </w:rPr>
              <w:t>Наименование лома по ФККО</w:t>
            </w:r>
          </w:p>
        </w:tc>
        <w:tc>
          <w:tcPr>
            <w:tcW w:w="850" w:type="dxa"/>
            <w:vAlign w:val="center"/>
          </w:tcPr>
          <w:p w14:paraId="52BF4B0D" w14:textId="3D8CCBEB" w:rsidR="0000330F" w:rsidRPr="009C7136" w:rsidRDefault="0000330F" w:rsidP="0000330F">
            <w:pPr>
              <w:suppressAutoHyphens/>
              <w:ind w:firstLine="34"/>
              <w:jc w:val="center"/>
              <w:rPr>
                <w:snapToGrid w:val="0"/>
                <w:sz w:val="18"/>
                <w:szCs w:val="18"/>
              </w:rPr>
            </w:pPr>
            <w:r w:rsidRPr="00406893">
              <w:rPr>
                <w:sz w:val="20"/>
              </w:rPr>
              <w:t>Код по ФККО</w:t>
            </w:r>
          </w:p>
        </w:tc>
        <w:tc>
          <w:tcPr>
            <w:tcW w:w="992" w:type="dxa"/>
            <w:textDirection w:val="btLr"/>
            <w:vAlign w:val="center"/>
          </w:tcPr>
          <w:p w14:paraId="497C8672" w14:textId="5D77CA4A" w:rsidR="0000330F" w:rsidRPr="009C7136" w:rsidRDefault="0000330F" w:rsidP="0000330F">
            <w:pPr>
              <w:suppressAutoHyphens/>
              <w:ind w:firstLine="34"/>
              <w:jc w:val="center"/>
              <w:rPr>
                <w:snapToGrid w:val="0"/>
                <w:sz w:val="18"/>
                <w:szCs w:val="18"/>
              </w:rPr>
            </w:pPr>
            <w:r w:rsidRPr="00406893">
              <w:rPr>
                <w:sz w:val="20"/>
              </w:rPr>
              <w:t>Класс опасности</w:t>
            </w:r>
          </w:p>
        </w:tc>
        <w:tc>
          <w:tcPr>
            <w:tcW w:w="709" w:type="dxa"/>
            <w:shd w:val="clear" w:color="auto" w:fill="auto"/>
            <w:vAlign w:val="center"/>
          </w:tcPr>
          <w:p w14:paraId="2047CDEF" w14:textId="0FEB1B21" w:rsidR="0000330F" w:rsidRPr="009C7136" w:rsidRDefault="0000330F" w:rsidP="0000330F">
            <w:pPr>
              <w:suppressAutoHyphens/>
              <w:ind w:firstLine="34"/>
              <w:jc w:val="center"/>
              <w:rPr>
                <w:snapToGrid w:val="0"/>
                <w:sz w:val="18"/>
                <w:szCs w:val="18"/>
              </w:rPr>
            </w:pPr>
            <w:r w:rsidRPr="009C7136">
              <w:rPr>
                <w:snapToGrid w:val="0"/>
                <w:sz w:val="18"/>
                <w:szCs w:val="18"/>
              </w:rPr>
              <w:t>Ед. изм.</w:t>
            </w:r>
          </w:p>
        </w:tc>
        <w:tc>
          <w:tcPr>
            <w:tcW w:w="851" w:type="dxa"/>
            <w:shd w:val="clear" w:color="auto" w:fill="auto"/>
            <w:vAlign w:val="center"/>
          </w:tcPr>
          <w:p w14:paraId="7DB40218" w14:textId="77777777" w:rsidR="0000330F" w:rsidRPr="009C7136" w:rsidRDefault="0000330F" w:rsidP="0000330F">
            <w:pPr>
              <w:suppressAutoHyphens/>
              <w:ind w:firstLine="34"/>
              <w:jc w:val="center"/>
              <w:rPr>
                <w:snapToGrid w:val="0"/>
                <w:sz w:val="18"/>
                <w:szCs w:val="18"/>
              </w:rPr>
            </w:pPr>
            <w:r w:rsidRPr="009C7136">
              <w:rPr>
                <w:snapToGrid w:val="0"/>
                <w:sz w:val="18"/>
                <w:szCs w:val="18"/>
              </w:rPr>
              <w:t>Вес брутто</w:t>
            </w:r>
          </w:p>
        </w:tc>
        <w:tc>
          <w:tcPr>
            <w:tcW w:w="708" w:type="dxa"/>
            <w:shd w:val="clear" w:color="auto" w:fill="auto"/>
            <w:vAlign w:val="center"/>
          </w:tcPr>
          <w:p w14:paraId="7DC13C5D" w14:textId="77777777" w:rsidR="0000330F" w:rsidRPr="009C7136" w:rsidRDefault="0000330F" w:rsidP="0000330F">
            <w:pPr>
              <w:suppressAutoHyphens/>
              <w:ind w:firstLine="34"/>
              <w:jc w:val="center"/>
              <w:rPr>
                <w:snapToGrid w:val="0"/>
                <w:sz w:val="18"/>
                <w:szCs w:val="18"/>
              </w:rPr>
            </w:pPr>
            <w:r w:rsidRPr="009C7136">
              <w:rPr>
                <w:snapToGrid w:val="0"/>
                <w:sz w:val="18"/>
                <w:szCs w:val="18"/>
              </w:rPr>
              <w:t>Засор</w:t>
            </w:r>
            <w:r>
              <w:rPr>
                <w:snapToGrid w:val="0"/>
                <w:sz w:val="18"/>
                <w:szCs w:val="18"/>
              </w:rPr>
              <w:t>,</w:t>
            </w:r>
            <w:r w:rsidRPr="009C7136">
              <w:rPr>
                <w:snapToGrid w:val="0"/>
                <w:sz w:val="18"/>
                <w:szCs w:val="18"/>
              </w:rPr>
              <w:t xml:space="preserve"> %</w:t>
            </w:r>
          </w:p>
        </w:tc>
        <w:tc>
          <w:tcPr>
            <w:tcW w:w="851" w:type="dxa"/>
            <w:shd w:val="clear" w:color="auto" w:fill="auto"/>
            <w:vAlign w:val="center"/>
          </w:tcPr>
          <w:p w14:paraId="7935C07B" w14:textId="77777777" w:rsidR="0000330F" w:rsidRPr="009C7136" w:rsidRDefault="0000330F" w:rsidP="0000330F">
            <w:pPr>
              <w:suppressAutoHyphens/>
              <w:ind w:firstLine="34"/>
              <w:jc w:val="center"/>
              <w:rPr>
                <w:snapToGrid w:val="0"/>
                <w:sz w:val="18"/>
                <w:szCs w:val="18"/>
              </w:rPr>
            </w:pPr>
            <w:r w:rsidRPr="009C7136">
              <w:rPr>
                <w:snapToGrid w:val="0"/>
                <w:sz w:val="18"/>
                <w:szCs w:val="18"/>
              </w:rPr>
              <w:t>Вес нетто</w:t>
            </w:r>
          </w:p>
        </w:tc>
        <w:tc>
          <w:tcPr>
            <w:tcW w:w="1417" w:type="dxa"/>
            <w:vAlign w:val="center"/>
          </w:tcPr>
          <w:p w14:paraId="1E2622E6" w14:textId="4F287B87" w:rsidR="0000330F" w:rsidRDefault="0000330F" w:rsidP="002C723E">
            <w:pPr>
              <w:suppressAutoHyphens/>
              <w:ind w:firstLine="34"/>
              <w:jc w:val="center"/>
              <w:rPr>
                <w:snapToGrid w:val="0"/>
                <w:sz w:val="18"/>
                <w:szCs w:val="18"/>
              </w:rPr>
            </w:pPr>
            <w:r>
              <w:rPr>
                <w:snapToGrid w:val="0"/>
                <w:sz w:val="18"/>
                <w:szCs w:val="18"/>
              </w:rPr>
              <w:t xml:space="preserve">Начальная </w:t>
            </w:r>
            <w:r w:rsidR="00D2511E">
              <w:rPr>
                <w:snapToGrid w:val="0"/>
                <w:sz w:val="18"/>
                <w:szCs w:val="18"/>
              </w:rPr>
              <w:t xml:space="preserve"> </w:t>
            </w:r>
            <w:r w:rsidR="002C723E">
              <w:rPr>
                <w:snapToGrid w:val="0"/>
                <w:sz w:val="18"/>
                <w:szCs w:val="18"/>
              </w:rPr>
              <w:t>цена</w:t>
            </w:r>
            <w:r>
              <w:rPr>
                <w:snapToGrid w:val="0"/>
                <w:sz w:val="18"/>
                <w:szCs w:val="18"/>
              </w:rPr>
              <w:t>, руб. без НДС</w:t>
            </w:r>
          </w:p>
        </w:tc>
      </w:tr>
      <w:tr w:rsidR="004D031E" w:rsidRPr="00DF0609" w14:paraId="26C17444" w14:textId="77777777" w:rsidTr="00C151CD">
        <w:trPr>
          <w:cantSplit/>
          <w:trHeight w:val="800"/>
          <w:jc w:val="center"/>
        </w:trPr>
        <w:tc>
          <w:tcPr>
            <w:tcW w:w="455" w:type="dxa"/>
            <w:shd w:val="clear" w:color="auto" w:fill="auto"/>
            <w:vAlign w:val="center"/>
          </w:tcPr>
          <w:p w14:paraId="0F03A030" w14:textId="6F6DF411" w:rsidR="004D031E" w:rsidRPr="00406893" w:rsidRDefault="004D031E" w:rsidP="004D031E">
            <w:pPr>
              <w:suppressAutoHyphens/>
              <w:ind w:firstLine="34"/>
              <w:jc w:val="center"/>
              <w:rPr>
                <w:sz w:val="20"/>
              </w:rPr>
            </w:pPr>
            <w:r>
              <w:rPr>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55295D9" w14:textId="77777777" w:rsidR="004D031E" w:rsidRPr="00BC40A5" w:rsidRDefault="004D031E" w:rsidP="004D031E">
            <w:pPr>
              <w:ind w:left="-108"/>
              <w:jc w:val="center"/>
              <w:rPr>
                <w:sz w:val="18"/>
                <w:szCs w:val="18"/>
              </w:rPr>
            </w:pPr>
            <w:r w:rsidRPr="00BC40A5">
              <w:rPr>
                <w:sz w:val="18"/>
                <w:szCs w:val="18"/>
              </w:rPr>
              <w:t>Лом черных металлов</w:t>
            </w:r>
          </w:p>
          <w:p w14:paraId="3F03369B" w14:textId="7C4B9745" w:rsidR="004D031E" w:rsidRPr="00406893" w:rsidRDefault="004D031E" w:rsidP="004D031E">
            <w:pPr>
              <w:suppressAutoHyphens/>
              <w:ind w:firstLine="34"/>
              <w:jc w:val="center"/>
              <w:rPr>
                <w:sz w:val="20"/>
              </w:rPr>
            </w:pPr>
            <w:r w:rsidRPr="00BC40A5">
              <w:rPr>
                <w:sz w:val="18"/>
                <w:szCs w:val="18"/>
              </w:rPr>
              <w:t>(базовая стоимость)</w:t>
            </w:r>
          </w:p>
        </w:tc>
        <w:tc>
          <w:tcPr>
            <w:tcW w:w="1418" w:type="dxa"/>
            <w:tcBorders>
              <w:top w:val="single" w:sz="4" w:space="0" w:color="auto"/>
              <w:left w:val="single" w:sz="4" w:space="0" w:color="auto"/>
              <w:bottom w:val="single" w:sz="4" w:space="0" w:color="auto"/>
              <w:right w:val="single" w:sz="4" w:space="0" w:color="auto"/>
            </w:tcBorders>
            <w:vAlign w:val="center"/>
          </w:tcPr>
          <w:p w14:paraId="7952BF7B" w14:textId="13FA70E9" w:rsidR="004D031E" w:rsidRPr="00406893" w:rsidRDefault="004D031E" w:rsidP="004D031E">
            <w:pPr>
              <w:suppressAutoHyphens/>
              <w:ind w:firstLine="34"/>
              <w:jc w:val="center"/>
              <w:rPr>
                <w:sz w:val="20"/>
              </w:rPr>
            </w:pPr>
            <w:r w:rsidRPr="00BC40A5">
              <w:rPr>
                <w:sz w:val="18"/>
                <w:szCs w:val="18"/>
              </w:rPr>
              <w:t>Стандартный резаный лом габарит 1,5м.*0,5м.</w:t>
            </w:r>
          </w:p>
        </w:tc>
        <w:tc>
          <w:tcPr>
            <w:tcW w:w="1134" w:type="dxa"/>
          </w:tcPr>
          <w:p w14:paraId="2E4AF7C9" w14:textId="0C2E37EA" w:rsidR="004D031E" w:rsidRDefault="004D031E" w:rsidP="004D031E">
            <w:pPr>
              <w:suppressAutoHyphens/>
              <w:ind w:firstLine="34"/>
              <w:jc w:val="center"/>
              <w:rPr>
                <w:sz w:val="20"/>
              </w:rPr>
            </w:pPr>
            <w:r>
              <w:rPr>
                <w:i/>
                <w:sz w:val="18"/>
                <w:szCs w:val="18"/>
              </w:rPr>
              <w:t>Лом и о</w:t>
            </w:r>
            <w:r w:rsidRPr="006020D9">
              <w:rPr>
                <w:i/>
                <w:sz w:val="18"/>
                <w:szCs w:val="18"/>
              </w:rPr>
              <w:t>тходы, содержащие незагрязненные черные металлы</w:t>
            </w:r>
            <w:r>
              <w:rPr>
                <w:i/>
                <w:sz w:val="18"/>
                <w:szCs w:val="18"/>
              </w:rPr>
              <w:t xml:space="preserve"> в виде изделий, кусков</w:t>
            </w:r>
            <w:r w:rsidRPr="006020D9">
              <w:rPr>
                <w:i/>
                <w:sz w:val="18"/>
                <w:szCs w:val="18"/>
              </w:rPr>
              <w:t>, несортированные</w:t>
            </w:r>
          </w:p>
        </w:tc>
        <w:tc>
          <w:tcPr>
            <w:tcW w:w="850" w:type="dxa"/>
            <w:vAlign w:val="center"/>
          </w:tcPr>
          <w:p w14:paraId="4A07DD39" w14:textId="6DF81A28" w:rsidR="004D031E" w:rsidRDefault="004D031E" w:rsidP="004D031E">
            <w:pPr>
              <w:suppressAutoHyphens/>
              <w:ind w:firstLine="34"/>
              <w:jc w:val="center"/>
              <w:rPr>
                <w:sz w:val="20"/>
              </w:rPr>
            </w:pPr>
            <w:r>
              <w:rPr>
                <w:i/>
                <w:sz w:val="18"/>
                <w:szCs w:val="18"/>
              </w:rPr>
              <w:t>46101001205</w:t>
            </w:r>
          </w:p>
        </w:tc>
        <w:tc>
          <w:tcPr>
            <w:tcW w:w="992" w:type="dxa"/>
            <w:textDirection w:val="btLr"/>
            <w:vAlign w:val="center"/>
          </w:tcPr>
          <w:p w14:paraId="04541F12" w14:textId="62105276" w:rsidR="004D031E" w:rsidRDefault="004D031E" w:rsidP="004D031E">
            <w:pPr>
              <w:suppressAutoHyphens/>
              <w:ind w:firstLine="34"/>
              <w:jc w:val="center"/>
              <w:rPr>
                <w:sz w:val="20"/>
              </w:rPr>
            </w:pPr>
            <w:r>
              <w:rPr>
                <w:sz w:val="20"/>
              </w:rPr>
              <w:t>5</w:t>
            </w:r>
          </w:p>
        </w:tc>
        <w:tc>
          <w:tcPr>
            <w:tcW w:w="709" w:type="dxa"/>
            <w:shd w:val="clear" w:color="auto" w:fill="auto"/>
            <w:vAlign w:val="center"/>
          </w:tcPr>
          <w:p w14:paraId="7688D674" w14:textId="0D97551A" w:rsidR="004D031E" w:rsidRPr="00406893" w:rsidRDefault="004D031E" w:rsidP="004D031E">
            <w:pPr>
              <w:suppressAutoHyphens/>
              <w:ind w:firstLine="34"/>
              <w:jc w:val="center"/>
              <w:rPr>
                <w:sz w:val="20"/>
              </w:rPr>
            </w:pPr>
            <w:r>
              <w:rPr>
                <w:sz w:val="20"/>
              </w:rPr>
              <w:t>т</w:t>
            </w:r>
          </w:p>
        </w:tc>
        <w:tc>
          <w:tcPr>
            <w:tcW w:w="851" w:type="dxa"/>
            <w:tcBorders>
              <w:top w:val="single" w:sz="4" w:space="0" w:color="auto"/>
              <w:left w:val="single" w:sz="4" w:space="0" w:color="auto"/>
              <w:bottom w:val="single" w:sz="4" w:space="0" w:color="auto"/>
              <w:right w:val="single" w:sz="4" w:space="0" w:color="auto"/>
            </w:tcBorders>
            <w:vAlign w:val="center"/>
          </w:tcPr>
          <w:p w14:paraId="7A981B3F" w14:textId="0F071766" w:rsidR="004D031E" w:rsidRPr="00406893" w:rsidRDefault="004D031E" w:rsidP="004D031E">
            <w:pPr>
              <w:suppressAutoHyphens/>
              <w:ind w:firstLine="34"/>
              <w:jc w:val="center"/>
              <w:rPr>
                <w:sz w:val="20"/>
              </w:rPr>
            </w:pPr>
            <w:r w:rsidRPr="00C151CD">
              <w:rPr>
                <w:sz w:val="18"/>
                <w:szCs w:val="18"/>
              </w:rPr>
              <w:t>41</w:t>
            </w:r>
          </w:p>
        </w:tc>
        <w:tc>
          <w:tcPr>
            <w:tcW w:w="708" w:type="dxa"/>
            <w:shd w:val="clear" w:color="auto" w:fill="auto"/>
            <w:vAlign w:val="center"/>
          </w:tcPr>
          <w:p w14:paraId="385A2A83" w14:textId="77777777" w:rsidR="004D031E" w:rsidRPr="00406893" w:rsidRDefault="004D031E" w:rsidP="004D031E">
            <w:pPr>
              <w:suppressAutoHyphens/>
              <w:ind w:firstLine="34"/>
              <w:jc w:val="center"/>
              <w:rPr>
                <w:sz w:val="20"/>
              </w:rPr>
            </w:pPr>
            <w:r>
              <w:rPr>
                <w:sz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761DA958" w14:textId="2A9DA7A6" w:rsidR="004D031E" w:rsidRPr="00406893" w:rsidRDefault="004D031E" w:rsidP="004D031E">
            <w:pPr>
              <w:suppressAutoHyphens/>
              <w:ind w:firstLine="34"/>
              <w:jc w:val="center"/>
              <w:rPr>
                <w:sz w:val="20"/>
              </w:rPr>
            </w:pPr>
            <w:r w:rsidRPr="00C151CD">
              <w:rPr>
                <w:sz w:val="18"/>
                <w:szCs w:val="18"/>
              </w:rPr>
              <w:t>41</w:t>
            </w:r>
          </w:p>
        </w:tc>
        <w:tc>
          <w:tcPr>
            <w:tcW w:w="1417" w:type="dxa"/>
            <w:vAlign w:val="center"/>
          </w:tcPr>
          <w:p w14:paraId="6AF6994A" w14:textId="52B0F010" w:rsidR="004D031E" w:rsidRPr="00E52ED1" w:rsidRDefault="004D031E" w:rsidP="005B42C7">
            <w:pPr>
              <w:suppressAutoHyphens/>
              <w:ind w:firstLine="34"/>
              <w:jc w:val="center"/>
              <w:rPr>
                <w:sz w:val="20"/>
              </w:rPr>
            </w:pPr>
            <w:r>
              <w:rPr>
                <w:sz w:val="20"/>
                <w:szCs w:val="20"/>
              </w:rPr>
              <w:t>328 000,00</w:t>
            </w:r>
          </w:p>
        </w:tc>
      </w:tr>
      <w:tr w:rsidR="004D031E" w:rsidRPr="00DF0609" w14:paraId="2B5B247A" w14:textId="77777777" w:rsidTr="00C151CD">
        <w:trPr>
          <w:cantSplit/>
          <w:trHeight w:val="800"/>
          <w:jc w:val="center"/>
        </w:trPr>
        <w:tc>
          <w:tcPr>
            <w:tcW w:w="455" w:type="dxa"/>
            <w:shd w:val="clear" w:color="auto" w:fill="auto"/>
            <w:vAlign w:val="center"/>
          </w:tcPr>
          <w:p w14:paraId="66961B35" w14:textId="7F95A2F8" w:rsidR="004D031E" w:rsidRPr="00406893" w:rsidRDefault="004D031E" w:rsidP="004D031E">
            <w:pPr>
              <w:suppressAutoHyphens/>
              <w:ind w:firstLine="34"/>
              <w:jc w:val="center"/>
              <w:rPr>
                <w:sz w:val="20"/>
              </w:rPr>
            </w:pPr>
            <w:r>
              <w:rPr>
                <w:sz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279EBD89" w14:textId="785BD24B" w:rsidR="004D031E" w:rsidRPr="00406893" w:rsidRDefault="004D031E" w:rsidP="004D031E">
            <w:pPr>
              <w:suppressAutoHyphens/>
              <w:ind w:firstLine="34"/>
              <w:jc w:val="center"/>
              <w:rPr>
                <w:sz w:val="20"/>
              </w:rPr>
            </w:pPr>
            <w:r w:rsidRPr="00BC40A5">
              <w:rPr>
                <w:sz w:val="18"/>
                <w:szCs w:val="18"/>
              </w:rPr>
              <w:t>Лом черных металлов</w:t>
            </w:r>
          </w:p>
        </w:tc>
        <w:tc>
          <w:tcPr>
            <w:tcW w:w="1418" w:type="dxa"/>
            <w:tcBorders>
              <w:top w:val="single" w:sz="4" w:space="0" w:color="auto"/>
              <w:left w:val="single" w:sz="4" w:space="0" w:color="auto"/>
              <w:bottom w:val="single" w:sz="4" w:space="0" w:color="auto"/>
              <w:right w:val="single" w:sz="4" w:space="0" w:color="auto"/>
            </w:tcBorders>
            <w:vAlign w:val="center"/>
          </w:tcPr>
          <w:p w14:paraId="0FD9FF39" w14:textId="34290A25" w:rsidR="004D031E" w:rsidRPr="00406893" w:rsidRDefault="004D031E" w:rsidP="004D031E">
            <w:pPr>
              <w:suppressAutoHyphens/>
              <w:ind w:firstLine="34"/>
              <w:jc w:val="center"/>
              <w:rPr>
                <w:sz w:val="20"/>
              </w:rPr>
            </w:pPr>
            <w:r>
              <w:rPr>
                <w:sz w:val="18"/>
                <w:szCs w:val="18"/>
              </w:rPr>
              <w:t>Стандартный не</w:t>
            </w:r>
            <w:r w:rsidRPr="00BC40A5">
              <w:rPr>
                <w:sz w:val="18"/>
                <w:szCs w:val="18"/>
              </w:rPr>
              <w:t>резаный лом</w:t>
            </w:r>
          </w:p>
        </w:tc>
        <w:tc>
          <w:tcPr>
            <w:tcW w:w="1134" w:type="dxa"/>
            <w:vAlign w:val="center"/>
          </w:tcPr>
          <w:p w14:paraId="51DCD29B" w14:textId="517B092E" w:rsidR="004D031E" w:rsidRDefault="004D031E" w:rsidP="004D031E">
            <w:pPr>
              <w:suppressAutoHyphens/>
              <w:ind w:firstLine="34"/>
              <w:jc w:val="center"/>
              <w:rPr>
                <w:sz w:val="20"/>
              </w:rPr>
            </w:pPr>
            <w:r>
              <w:rPr>
                <w:i/>
                <w:sz w:val="18"/>
                <w:szCs w:val="18"/>
              </w:rPr>
              <w:t>Лом и о</w:t>
            </w:r>
            <w:r w:rsidRPr="006020D9">
              <w:rPr>
                <w:i/>
                <w:sz w:val="18"/>
                <w:szCs w:val="18"/>
              </w:rPr>
              <w:t>тходы, содержащие незагрязненные черные металлы</w:t>
            </w:r>
            <w:r>
              <w:rPr>
                <w:i/>
                <w:sz w:val="18"/>
                <w:szCs w:val="18"/>
              </w:rPr>
              <w:t xml:space="preserve"> в виде изделий, кусков</w:t>
            </w:r>
            <w:r w:rsidRPr="006020D9">
              <w:rPr>
                <w:i/>
                <w:sz w:val="18"/>
                <w:szCs w:val="18"/>
              </w:rPr>
              <w:t>, несортированные</w:t>
            </w:r>
          </w:p>
        </w:tc>
        <w:tc>
          <w:tcPr>
            <w:tcW w:w="850" w:type="dxa"/>
            <w:vAlign w:val="center"/>
          </w:tcPr>
          <w:p w14:paraId="7333C193" w14:textId="781C0425" w:rsidR="004D031E" w:rsidRDefault="004D031E" w:rsidP="004D031E">
            <w:pPr>
              <w:suppressAutoHyphens/>
              <w:ind w:firstLine="34"/>
              <w:jc w:val="center"/>
              <w:rPr>
                <w:sz w:val="20"/>
              </w:rPr>
            </w:pPr>
            <w:r>
              <w:rPr>
                <w:i/>
                <w:sz w:val="18"/>
                <w:szCs w:val="18"/>
              </w:rPr>
              <w:t>46101001205</w:t>
            </w:r>
          </w:p>
        </w:tc>
        <w:tc>
          <w:tcPr>
            <w:tcW w:w="992" w:type="dxa"/>
            <w:textDirection w:val="btLr"/>
            <w:vAlign w:val="center"/>
          </w:tcPr>
          <w:p w14:paraId="5AF52D68" w14:textId="65D808DC" w:rsidR="004D031E" w:rsidRDefault="004D031E" w:rsidP="004D031E">
            <w:pPr>
              <w:suppressAutoHyphens/>
              <w:ind w:firstLine="34"/>
              <w:jc w:val="center"/>
              <w:rPr>
                <w:sz w:val="20"/>
              </w:rPr>
            </w:pPr>
            <w:r>
              <w:rPr>
                <w:sz w:val="20"/>
              </w:rPr>
              <w:t>5</w:t>
            </w:r>
          </w:p>
        </w:tc>
        <w:tc>
          <w:tcPr>
            <w:tcW w:w="709" w:type="dxa"/>
            <w:shd w:val="clear" w:color="auto" w:fill="auto"/>
            <w:vAlign w:val="center"/>
          </w:tcPr>
          <w:p w14:paraId="3920E801" w14:textId="39F22688" w:rsidR="004D031E" w:rsidRPr="00406893" w:rsidRDefault="004D031E" w:rsidP="004D031E">
            <w:pPr>
              <w:suppressAutoHyphens/>
              <w:ind w:firstLine="34"/>
              <w:jc w:val="center"/>
              <w:rPr>
                <w:sz w:val="20"/>
              </w:rPr>
            </w:pPr>
            <w:r>
              <w:rPr>
                <w:sz w:val="20"/>
              </w:rPr>
              <w:t>т</w:t>
            </w:r>
          </w:p>
        </w:tc>
        <w:tc>
          <w:tcPr>
            <w:tcW w:w="851" w:type="dxa"/>
            <w:tcBorders>
              <w:top w:val="single" w:sz="4" w:space="0" w:color="auto"/>
              <w:left w:val="single" w:sz="4" w:space="0" w:color="auto"/>
              <w:bottom w:val="single" w:sz="4" w:space="0" w:color="auto"/>
              <w:right w:val="single" w:sz="4" w:space="0" w:color="auto"/>
            </w:tcBorders>
            <w:vAlign w:val="center"/>
          </w:tcPr>
          <w:p w14:paraId="3E712DFA" w14:textId="4A7EA2E6" w:rsidR="004D031E" w:rsidRPr="00406893" w:rsidRDefault="004D031E" w:rsidP="004D031E">
            <w:pPr>
              <w:suppressAutoHyphens/>
              <w:ind w:firstLine="34"/>
              <w:jc w:val="center"/>
              <w:rPr>
                <w:sz w:val="20"/>
              </w:rPr>
            </w:pPr>
            <w:r w:rsidRPr="00E92028">
              <w:rPr>
                <w:sz w:val="18"/>
                <w:szCs w:val="18"/>
              </w:rPr>
              <w:t>437,84</w:t>
            </w:r>
          </w:p>
        </w:tc>
        <w:tc>
          <w:tcPr>
            <w:tcW w:w="708" w:type="dxa"/>
            <w:shd w:val="clear" w:color="auto" w:fill="auto"/>
            <w:vAlign w:val="center"/>
          </w:tcPr>
          <w:p w14:paraId="1D9BDBF9" w14:textId="77777777" w:rsidR="004D031E" w:rsidRPr="00406893" w:rsidRDefault="004D031E" w:rsidP="004D031E">
            <w:pPr>
              <w:suppressAutoHyphens/>
              <w:ind w:firstLine="34"/>
              <w:jc w:val="center"/>
              <w:rPr>
                <w:sz w:val="20"/>
              </w:rPr>
            </w:pPr>
            <w:r>
              <w:rPr>
                <w:sz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7F529DA5" w14:textId="072CF034" w:rsidR="004D031E" w:rsidRPr="00406893" w:rsidRDefault="004D031E" w:rsidP="004D031E">
            <w:pPr>
              <w:suppressAutoHyphens/>
              <w:ind w:firstLine="34"/>
              <w:jc w:val="center"/>
              <w:rPr>
                <w:sz w:val="20"/>
              </w:rPr>
            </w:pPr>
            <w:r w:rsidRPr="00E92028">
              <w:rPr>
                <w:sz w:val="18"/>
                <w:szCs w:val="18"/>
              </w:rPr>
              <w:t>437,84</w:t>
            </w:r>
          </w:p>
        </w:tc>
        <w:tc>
          <w:tcPr>
            <w:tcW w:w="1417" w:type="dxa"/>
            <w:vAlign w:val="center"/>
          </w:tcPr>
          <w:p w14:paraId="1F76BA01" w14:textId="68F669A8" w:rsidR="004D031E" w:rsidRPr="00E52ED1" w:rsidRDefault="004D031E" w:rsidP="005B42C7">
            <w:pPr>
              <w:suppressAutoHyphens/>
              <w:ind w:firstLine="34"/>
              <w:jc w:val="center"/>
              <w:rPr>
                <w:sz w:val="20"/>
              </w:rPr>
            </w:pPr>
            <w:r>
              <w:rPr>
                <w:sz w:val="20"/>
                <w:szCs w:val="20"/>
              </w:rPr>
              <w:t>2 845 960,00</w:t>
            </w:r>
          </w:p>
        </w:tc>
      </w:tr>
      <w:tr w:rsidR="00C151CD" w:rsidRPr="00DF0609" w14:paraId="2543A1A0" w14:textId="77777777" w:rsidTr="00C151CD">
        <w:trPr>
          <w:cantSplit/>
          <w:trHeight w:val="372"/>
          <w:jc w:val="center"/>
        </w:trPr>
        <w:tc>
          <w:tcPr>
            <w:tcW w:w="8818" w:type="dxa"/>
            <w:gridSpan w:val="10"/>
          </w:tcPr>
          <w:p w14:paraId="6E7F0879" w14:textId="77777777" w:rsidR="00C151CD" w:rsidRDefault="00C151CD" w:rsidP="00C151CD">
            <w:pPr>
              <w:suppressAutoHyphens/>
              <w:ind w:firstLine="34"/>
              <w:jc w:val="left"/>
              <w:rPr>
                <w:sz w:val="20"/>
              </w:rPr>
            </w:pPr>
            <w:r>
              <w:rPr>
                <w:sz w:val="20"/>
              </w:rPr>
              <w:t>Итого без НДС</w:t>
            </w:r>
          </w:p>
          <w:p w14:paraId="5A64796D" w14:textId="1A750A29" w:rsidR="00C151CD" w:rsidRPr="00406893" w:rsidRDefault="00C151CD" w:rsidP="00C151CD">
            <w:pPr>
              <w:suppressAutoHyphens/>
              <w:ind w:firstLine="34"/>
              <w:jc w:val="left"/>
              <w:rPr>
                <w:sz w:val="20"/>
              </w:rPr>
            </w:pPr>
          </w:p>
        </w:tc>
        <w:tc>
          <w:tcPr>
            <w:tcW w:w="1417" w:type="dxa"/>
            <w:vAlign w:val="center"/>
          </w:tcPr>
          <w:p w14:paraId="2C82EBD8" w14:textId="504035AF" w:rsidR="00C151CD" w:rsidRPr="00406893" w:rsidRDefault="000E3172" w:rsidP="005B42C7">
            <w:pPr>
              <w:suppressAutoHyphens/>
              <w:ind w:firstLine="34"/>
              <w:jc w:val="center"/>
              <w:rPr>
                <w:sz w:val="20"/>
              </w:rPr>
            </w:pPr>
            <w:r>
              <w:rPr>
                <w:sz w:val="20"/>
              </w:rPr>
              <w:t>3 173 960,00</w:t>
            </w:r>
          </w:p>
        </w:tc>
      </w:tr>
      <w:tr w:rsidR="0000330F" w:rsidRPr="00DF0609" w14:paraId="50CB24E2" w14:textId="77777777" w:rsidTr="00C151CD">
        <w:trPr>
          <w:cantSplit/>
          <w:trHeight w:val="421"/>
          <w:jc w:val="center"/>
        </w:trPr>
        <w:tc>
          <w:tcPr>
            <w:tcW w:w="8818" w:type="dxa"/>
            <w:gridSpan w:val="10"/>
          </w:tcPr>
          <w:p w14:paraId="64C81E95" w14:textId="053B5693" w:rsidR="0000330F" w:rsidRDefault="0000330F" w:rsidP="0000330F">
            <w:pPr>
              <w:suppressAutoHyphens/>
              <w:ind w:firstLine="34"/>
              <w:jc w:val="left"/>
              <w:rPr>
                <w:sz w:val="20"/>
              </w:rPr>
            </w:pPr>
            <w:r>
              <w:rPr>
                <w:sz w:val="20"/>
              </w:rPr>
              <w:t>НДС уплачивается налоговым агентом (пункт 8ст.161 НК РФ)</w:t>
            </w:r>
          </w:p>
        </w:tc>
        <w:tc>
          <w:tcPr>
            <w:tcW w:w="1417" w:type="dxa"/>
            <w:vAlign w:val="center"/>
          </w:tcPr>
          <w:p w14:paraId="3B851895" w14:textId="36D2DDF4" w:rsidR="0000330F" w:rsidRPr="00406893" w:rsidRDefault="0000330F" w:rsidP="0000330F">
            <w:pPr>
              <w:suppressAutoHyphens/>
              <w:ind w:firstLine="34"/>
              <w:jc w:val="left"/>
              <w:rPr>
                <w:sz w:val="20"/>
              </w:rPr>
            </w:pPr>
          </w:p>
        </w:tc>
      </w:tr>
    </w:tbl>
    <w:p w14:paraId="2F7596D1" w14:textId="77777777" w:rsidR="00BA6D73" w:rsidRDefault="00BA6D73" w:rsidP="00BA6D73">
      <w:pPr>
        <w:jc w:val="left"/>
        <w:outlineLvl w:val="2"/>
        <w:rPr>
          <w:b/>
          <w:sz w:val="24"/>
          <w:szCs w:val="24"/>
        </w:rPr>
      </w:pPr>
    </w:p>
    <w:p w14:paraId="4D279F6D" w14:textId="77777777" w:rsidR="00D232A9" w:rsidRDefault="00D232A9" w:rsidP="00BA6D73">
      <w:pPr>
        <w:jc w:val="left"/>
        <w:outlineLvl w:val="2"/>
        <w:rPr>
          <w:b/>
          <w:sz w:val="24"/>
          <w:szCs w:val="24"/>
        </w:rPr>
      </w:pPr>
    </w:p>
    <w:p w14:paraId="041BE7BA" w14:textId="77777777" w:rsidR="00D232A9" w:rsidRDefault="00D232A9" w:rsidP="00BA6D73">
      <w:pPr>
        <w:jc w:val="left"/>
        <w:outlineLvl w:val="2"/>
        <w:rPr>
          <w:b/>
          <w:sz w:val="24"/>
          <w:szCs w:val="24"/>
        </w:rPr>
      </w:pPr>
    </w:p>
    <w:p w14:paraId="3D9576DA" w14:textId="77777777" w:rsidR="00D232A9" w:rsidRDefault="00D232A9" w:rsidP="00BA6D73">
      <w:pPr>
        <w:jc w:val="left"/>
        <w:outlineLvl w:val="2"/>
        <w:rPr>
          <w:b/>
          <w:sz w:val="24"/>
          <w:szCs w:val="24"/>
        </w:rPr>
      </w:pPr>
    </w:p>
    <w:p w14:paraId="09406311" w14:textId="77777777" w:rsidR="00CA393B" w:rsidRDefault="00CA393B" w:rsidP="00BA6D73">
      <w:pPr>
        <w:jc w:val="left"/>
        <w:outlineLvl w:val="2"/>
        <w:rPr>
          <w:b/>
          <w:sz w:val="24"/>
          <w:szCs w:val="24"/>
        </w:rPr>
      </w:pPr>
    </w:p>
    <w:p w14:paraId="06254B30" w14:textId="77777777" w:rsidR="00CA393B" w:rsidRDefault="00CA393B" w:rsidP="00BA6D73">
      <w:pPr>
        <w:jc w:val="left"/>
        <w:outlineLvl w:val="2"/>
        <w:rPr>
          <w:b/>
          <w:sz w:val="24"/>
          <w:szCs w:val="24"/>
        </w:rPr>
      </w:pPr>
    </w:p>
    <w:p w14:paraId="5FC212E7" w14:textId="77777777" w:rsidR="00CA393B" w:rsidRDefault="00CA393B" w:rsidP="00BA6D73">
      <w:pPr>
        <w:jc w:val="left"/>
        <w:outlineLvl w:val="2"/>
        <w:rPr>
          <w:b/>
          <w:sz w:val="24"/>
          <w:szCs w:val="24"/>
        </w:rPr>
      </w:pPr>
    </w:p>
    <w:p w14:paraId="29FD7073" w14:textId="77777777" w:rsidR="00D232A9" w:rsidRDefault="00D232A9" w:rsidP="00BA6D73">
      <w:pPr>
        <w:jc w:val="left"/>
        <w:outlineLvl w:val="2"/>
        <w:rPr>
          <w:b/>
          <w:sz w:val="24"/>
          <w:szCs w:val="24"/>
        </w:rPr>
      </w:pPr>
    </w:p>
    <w:p w14:paraId="7ACFAACA" w14:textId="77777777" w:rsidR="00D232A9" w:rsidRDefault="00D232A9" w:rsidP="00BA6D73">
      <w:pPr>
        <w:jc w:val="left"/>
        <w:outlineLvl w:val="2"/>
        <w:rPr>
          <w:b/>
          <w:sz w:val="24"/>
          <w:szCs w:val="24"/>
        </w:rPr>
      </w:pPr>
    </w:p>
    <w:p w14:paraId="5074F3B5" w14:textId="77777777" w:rsidR="0000330F" w:rsidRDefault="0000330F" w:rsidP="00BA6D73">
      <w:pPr>
        <w:jc w:val="left"/>
        <w:outlineLvl w:val="2"/>
        <w:rPr>
          <w:b/>
          <w:sz w:val="24"/>
          <w:szCs w:val="24"/>
        </w:rPr>
      </w:pPr>
    </w:p>
    <w:p w14:paraId="31B657FE" w14:textId="77777777" w:rsidR="0000330F" w:rsidRDefault="0000330F" w:rsidP="00BA6D73">
      <w:pPr>
        <w:jc w:val="left"/>
        <w:outlineLvl w:val="2"/>
        <w:rPr>
          <w:b/>
          <w:sz w:val="24"/>
          <w:szCs w:val="24"/>
        </w:rPr>
      </w:pPr>
    </w:p>
    <w:p w14:paraId="3B5A687E" w14:textId="77777777" w:rsidR="0000330F" w:rsidRDefault="0000330F" w:rsidP="00BA6D73">
      <w:pPr>
        <w:jc w:val="left"/>
        <w:outlineLvl w:val="2"/>
        <w:rPr>
          <w:b/>
          <w:sz w:val="24"/>
          <w:szCs w:val="24"/>
        </w:rPr>
      </w:pPr>
    </w:p>
    <w:p w14:paraId="16676C9D" w14:textId="77777777" w:rsidR="0000330F" w:rsidRDefault="0000330F" w:rsidP="00BA6D73">
      <w:pPr>
        <w:jc w:val="left"/>
        <w:outlineLvl w:val="2"/>
        <w:rPr>
          <w:b/>
          <w:sz w:val="24"/>
          <w:szCs w:val="24"/>
        </w:rPr>
      </w:pPr>
    </w:p>
    <w:p w14:paraId="18BE776A" w14:textId="77777777" w:rsidR="0000330F" w:rsidRDefault="0000330F" w:rsidP="00BA6D73">
      <w:pPr>
        <w:jc w:val="left"/>
        <w:outlineLvl w:val="2"/>
        <w:rPr>
          <w:b/>
          <w:sz w:val="24"/>
          <w:szCs w:val="24"/>
        </w:rPr>
      </w:pPr>
    </w:p>
    <w:p w14:paraId="5DF7CFB5" w14:textId="77777777" w:rsidR="0000330F" w:rsidRDefault="0000330F" w:rsidP="00BA6D73">
      <w:pPr>
        <w:jc w:val="left"/>
        <w:outlineLvl w:val="2"/>
        <w:rPr>
          <w:b/>
          <w:sz w:val="24"/>
          <w:szCs w:val="24"/>
        </w:rPr>
      </w:pPr>
    </w:p>
    <w:p w14:paraId="06E8476C" w14:textId="77777777" w:rsidR="0000330F" w:rsidRDefault="0000330F" w:rsidP="00BA6D73">
      <w:pPr>
        <w:jc w:val="left"/>
        <w:outlineLvl w:val="2"/>
        <w:rPr>
          <w:b/>
          <w:sz w:val="24"/>
          <w:szCs w:val="24"/>
        </w:rPr>
      </w:pPr>
    </w:p>
    <w:p w14:paraId="1808A698" w14:textId="77777777" w:rsidR="0000330F" w:rsidRDefault="0000330F" w:rsidP="00BA6D73">
      <w:pPr>
        <w:jc w:val="left"/>
        <w:outlineLvl w:val="2"/>
        <w:rPr>
          <w:b/>
          <w:sz w:val="24"/>
          <w:szCs w:val="24"/>
        </w:rPr>
      </w:pPr>
    </w:p>
    <w:p w14:paraId="1EEBDD14" w14:textId="77777777" w:rsidR="0000330F" w:rsidRDefault="0000330F" w:rsidP="00BA6D73">
      <w:pPr>
        <w:jc w:val="left"/>
        <w:outlineLvl w:val="2"/>
        <w:rPr>
          <w:b/>
          <w:sz w:val="24"/>
          <w:szCs w:val="24"/>
        </w:rPr>
      </w:pPr>
    </w:p>
    <w:p w14:paraId="548CDEB4" w14:textId="77777777" w:rsidR="00271CB4" w:rsidRDefault="00271CB4" w:rsidP="00BA6D73">
      <w:pPr>
        <w:jc w:val="left"/>
        <w:outlineLvl w:val="2"/>
        <w:rPr>
          <w:b/>
          <w:sz w:val="24"/>
          <w:szCs w:val="24"/>
        </w:rPr>
      </w:pPr>
    </w:p>
    <w:p w14:paraId="0BD7FE5F" w14:textId="77777777" w:rsidR="00BA6D73" w:rsidRDefault="00BA6D73" w:rsidP="00BA6D73">
      <w:pPr>
        <w:ind w:left="7080" w:firstLine="708"/>
        <w:jc w:val="left"/>
        <w:outlineLvl w:val="2"/>
        <w:rPr>
          <w:sz w:val="24"/>
          <w:szCs w:val="24"/>
        </w:rPr>
      </w:pPr>
      <w:r>
        <w:rPr>
          <w:sz w:val="24"/>
          <w:szCs w:val="24"/>
        </w:rPr>
        <w:t xml:space="preserve">        </w:t>
      </w:r>
      <w:r w:rsidRPr="00D8470C">
        <w:rPr>
          <w:sz w:val="24"/>
          <w:szCs w:val="24"/>
        </w:rPr>
        <w:t>Приложение №</w:t>
      </w:r>
      <w:r>
        <w:rPr>
          <w:sz w:val="24"/>
          <w:szCs w:val="24"/>
        </w:rPr>
        <w:t> 2</w:t>
      </w:r>
    </w:p>
    <w:p w14:paraId="78464711" w14:textId="77777777" w:rsidR="00BA6D73" w:rsidRPr="000E7A6F" w:rsidRDefault="00BA6D73" w:rsidP="00BA6D73">
      <w:pPr>
        <w:widowControl w:val="0"/>
        <w:jc w:val="right"/>
        <w:outlineLvl w:val="2"/>
        <w:rPr>
          <w:sz w:val="24"/>
          <w:szCs w:val="24"/>
        </w:rPr>
      </w:pPr>
      <w:r w:rsidRPr="000E7A6F">
        <w:rPr>
          <w:sz w:val="24"/>
          <w:szCs w:val="24"/>
        </w:rPr>
        <w:t>к техническ</w:t>
      </w:r>
      <w:r>
        <w:rPr>
          <w:sz w:val="24"/>
          <w:szCs w:val="24"/>
        </w:rPr>
        <w:t>ому</w:t>
      </w:r>
      <w:r w:rsidRPr="000E7A6F">
        <w:rPr>
          <w:sz w:val="24"/>
          <w:szCs w:val="24"/>
        </w:rPr>
        <w:t xml:space="preserve"> </w:t>
      </w:r>
      <w:r>
        <w:rPr>
          <w:sz w:val="24"/>
          <w:szCs w:val="24"/>
        </w:rPr>
        <w:t>заданию</w:t>
      </w:r>
    </w:p>
    <w:p w14:paraId="3B215F19" w14:textId="77777777" w:rsidR="00BA6D73" w:rsidRDefault="00BA6D73" w:rsidP="00BA6D73">
      <w:pPr>
        <w:jc w:val="right"/>
        <w:outlineLvl w:val="2"/>
        <w:rPr>
          <w:sz w:val="24"/>
          <w:szCs w:val="24"/>
        </w:rPr>
      </w:pPr>
      <w:r w:rsidRPr="00846007">
        <w:rPr>
          <w:sz w:val="24"/>
          <w:szCs w:val="24"/>
        </w:rPr>
        <w:t xml:space="preserve">                                            </w:t>
      </w:r>
      <w:r>
        <w:rPr>
          <w:sz w:val="24"/>
          <w:szCs w:val="24"/>
        </w:rPr>
        <w:t xml:space="preserve">для проведения процедуры </w:t>
      </w:r>
      <w:r w:rsidRPr="00846007">
        <w:rPr>
          <w:sz w:val="24"/>
          <w:szCs w:val="24"/>
        </w:rPr>
        <w:t>реализации</w:t>
      </w:r>
      <w:r>
        <w:rPr>
          <w:sz w:val="24"/>
          <w:szCs w:val="24"/>
        </w:rPr>
        <w:t xml:space="preserve"> лома и отходов </w:t>
      </w:r>
    </w:p>
    <w:p w14:paraId="0A4A08BE" w14:textId="4AA0EB22" w:rsidR="00BA6D73" w:rsidRDefault="00BA6D73" w:rsidP="00BA6D73">
      <w:pPr>
        <w:jc w:val="right"/>
        <w:outlineLvl w:val="2"/>
        <w:rPr>
          <w:sz w:val="24"/>
          <w:szCs w:val="24"/>
        </w:rPr>
      </w:pPr>
      <w:r>
        <w:rPr>
          <w:sz w:val="24"/>
          <w:szCs w:val="24"/>
        </w:rPr>
        <w:t>черных металлов</w:t>
      </w:r>
    </w:p>
    <w:p w14:paraId="553E1F83" w14:textId="77777777" w:rsidR="00BA6D73" w:rsidRPr="001A5F63" w:rsidRDefault="00BA6D73" w:rsidP="00BA6D73">
      <w:pPr>
        <w:jc w:val="right"/>
        <w:outlineLvl w:val="2"/>
        <w:rPr>
          <w:sz w:val="24"/>
          <w:szCs w:val="24"/>
        </w:rPr>
      </w:pPr>
      <w:r w:rsidRPr="00846007">
        <w:rPr>
          <w:sz w:val="24"/>
          <w:szCs w:val="24"/>
        </w:rPr>
        <w:t xml:space="preserve"> </w:t>
      </w:r>
      <w:r w:rsidRPr="001A5F63">
        <w:rPr>
          <w:i/>
          <w:sz w:val="24"/>
          <w:szCs w:val="24"/>
          <w:u w:val="single"/>
          <w:shd w:val="clear" w:color="auto" w:fill="FFFF99"/>
        </w:rPr>
        <w:t xml:space="preserve"> </w:t>
      </w:r>
      <w:r>
        <w:rPr>
          <w:i/>
          <w:sz w:val="24"/>
          <w:szCs w:val="24"/>
          <w:u w:val="single"/>
          <w:shd w:val="clear" w:color="auto" w:fill="FFFF99"/>
        </w:rPr>
        <w:t>ПАО «Сахалинэнерго»</w:t>
      </w:r>
    </w:p>
    <w:p w14:paraId="4B4BD129" w14:textId="77777777" w:rsidR="00BA6D73" w:rsidRDefault="00BA6D73" w:rsidP="00BA6D73">
      <w:pPr>
        <w:widowControl w:val="0"/>
        <w:ind w:firstLine="709"/>
        <w:jc w:val="center"/>
        <w:outlineLvl w:val="2"/>
      </w:pPr>
    </w:p>
    <w:p w14:paraId="509E3671" w14:textId="21F76471" w:rsidR="00BA6D73" w:rsidRPr="00EB06C5" w:rsidRDefault="00BA6D73" w:rsidP="00EB06C5">
      <w:pPr>
        <w:keepNext/>
        <w:tabs>
          <w:tab w:val="left" w:pos="567"/>
        </w:tabs>
        <w:jc w:val="center"/>
        <w:outlineLvl w:val="1"/>
        <w:rPr>
          <w:b/>
        </w:rPr>
      </w:pPr>
      <w:bookmarkStart w:id="720" w:name="_Toc19269599"/>
      <w:r w:rsidRPr="001E64A5">
        <w:rPr>
          <w:b/>
        </w:rPr>
        <w:t>График реализации лома</w:t>
      </w:r>
      <w:bookmarkEnd w:id="720"/>
    </w:p>
    <w:tbl>
      <w:tblPr>
        <w:tblpPr w:leftFromText="180" w:rightFromText="180" w:vertAnchor="text" w:horzAnchor="margin" w:tblpXSpec="center" w:tblpY="16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127"/>
        <w:gridCol w:w="3685"/>
        <w:gridCol w:w="709"/>
        <w:gridCol w:w="992"/>
        <w:gridCol w:w="1276"/>
      </w:tblGrid>
      <w:tr w:rsidR="00BA6D73" w:rsidRPr="00A408A4" w14:paraId="3870C59B" w14:textId="77777777" w:rsidTr="00794B8E">
        <w:trPr>
          <w:trHeight w:val="846"/>
        </w:trPr>
        <w:tc>
          <w:tcPr>
            <w:tcW w:w="562" w:type="dxa"/>
            <w:tcBorders>
              <w:top w:val="single" w:sz="4" w:space="0" w:color="auto"/>
              <w:left w:val="single" w:sz="4" w:space="0" w:color="auto"/>
              <w:bottom w:val="single" w:sz="4" w:space="0" w:color="auto"/>
              <w:right w:val="single" w:sz="4" w:space="0" w:color="auto"/>
            </w:tcBorders>
            <w:vAlign w:val="center"/>
            <w:hideMark/>
          </w:tcPr>
          <w:p w14:paraId="609B5AC0" w14:textId="77777777" w:rsidR="00BA6D73" w:rsidRPr="00A408A4" w:rsidRDefault="00BA6D73" w:rsidP="00F274AD">
            <w:pPr>
              <w:widowControl w:val="0"/>
              <w:jc w:val="center"/>
              <w:rPr>
                <w:b/>
                <w:sz w:val="18"/>
                <w:szCs w:val="18"/>
              </w:rPr>
            </w:pPr>
            <w:r w:rsidRPr="00A408A4">
              <w:rPr>
                <w:b/>
                <w:sz w:val="18"/>
                <w:szCs w:val="18"/>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F55F73" w14:textId="77777777" w:rsidR="00BA6D73" w:rsidRPr="00A408A4" w:rsidRDefault="00BA6D73" w:rsidP="00F274AD">
            <w:pPr>
              <w:widowControl w:val="0"/>
              <w:ind w:firstLine="34"/>
              <w:jc w:val="center"/>
              <w:rPr>
                <w:b/>
                <w:sz w:val="18"/>
                <w:szCs w:val="18"/>
              </w:rPr>
            </w:pPr>
            <w:r w:rsidRPr="00A408A4">
              <w:rPr>
                <w:b/>
                <w:sz w:val="18"/>
                <w:szCs w:val="18"/>
              </w:rPr>
              <w:t>Наименование товара (вид лома)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5BA79A" w14:textId="77777777" w:rsidR="00BA6D73" w:rsidRPr="00A408A4" w:rsidRDefault="00BA6D73" w:rsidP="00F274AD">
            <w:pPr>
              <w:widowControl w:val="0"/>
              <w:ind w:firstLine="34"/>
              <w:jc w:val="center"/>
              <w:rPr>
                <w:b/>
                <w:sz w:val="18"/>
                <w:szCs w:val="18"/>
              </w:rPr>
            </w:pPr>
            <w:r w:rsidRPr="00A408A4">
              <w:rPr>
                <w:b/>
                <w:sz w:val="18"/>
                <w:szCs w:val="18"/>
              </w:rPr>
              <w:t>Описание лома, марка</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9399D35" w14:textId="77777777" w:rsidR="00BA6D73" w:rsidRPr="00A408A4" w:rsidRDefault="00BA6D73" w:rsidP="00F274AD">
            <w:pPr>
              <w:widowControl w:val="0"/>
              <w:ind w:firstLine="34"/>
              <w:jc w:val="center"/>
              <w:rPr>
                <w:b/>
                <w:sz w:val="18"/>
                <w:szCs w:val="18"/>
              </w:rPr>
            </w:pPr>
            <w:r w:rsidRPr="00A408A4">
              <w:rPr>
                <w:b/>
                <w:sz w:val="18"/>
                <w:szCs w:val="18"/>
              </w:rPr>
              <w:t>Площадка/</w:t>
            </w:r>
          </w:p>
          <w:p w14:paraId="0250C111" w14:textId="5F17D9C2" w:rsidR="00BA6D73" w:rsidRPr="00A408A4" w:rsidRDefault="00BA6D73" w:rsidP="00F274AD">
            <w:pPr>
              <w:widowControl w:val="0"/>
              <w:ind w:firstLine="34"/>
              <w:jc w:val="center"/>
              <w:rPr>
                <w:b/>
                <w:sz w:val="18"/>
                <w:szCs w:val="18"/>
              </w:rPr>
            </w:pPr>
            <w:r w:rsidRPr="00A408A4">
              <w:rPr>
                <w:b/>
                <w:sz w:val="18"/>
                <w:szCs w:val="18"/>
              </w:rPr>
              <w:t>Склад накопления/тн</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0B4F3D" w14:textId="77777777" w:rsidR="00BA6D73" w:rsidRPr="00A408A4" w:rsidRDefault="00BA6D73" w:rsidP="00F274AD">
            <w:pPr>
              <w:widowControl w:val="0"/>
              <w:ind w:firstLine="34"/>
              <w:jc w:val="center"/>
              <w:rPr>
                <w:b/>
                <w:sz w:val="18"/>
                <w:szCs w:val="18"/>
              </w:rPr>
            </w:pPr>
            <w:r w:rsidRPr="00A408A4">
              <w:rPr>
                <w:b/>
                <w:sz w:val="18"/>
                <w:szCs w:val="18"/>
              </w:rPr>
              <w:t>Ед.</w:t>
            </w:r>
          </w:p>
          <w:p w14:paraId="1FEBBB7E" w14:textId="77777777" w:rsidR="00BA6D73" w:rsidRPr="00A408A4" w:rsidRDefault="00BA6D73" w:rsidP="00F274AD">
            <w:pPr>
              <w:widowControl w:val="0"/>
              <w:ind w:firstLine="34"/>
              <w:jc w:val="center"/>
              <w:rPr>
                <w:b/>
                <w:sz w:val="18"/>
                <w:szCs w:val="18"/>
              </w:rPr>
            </w:pPr>
            <w:r w:rsidRPr="00A408A4">
              <w:rPr>
                <w:b/>
                <w:sz w:val="18"/>
                <w:szCs w:val="18"/>
              </w:rPr>
              <w:t>изм.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84A392" w14:textId="77777777" w:rsidR="00BA6D73" w:rsidRPr="00A408A4" w:rsidRDefault="00BA6D73" w:rsidP="00F274AD">
            <w:pPr>
              <w:widowControl w:val="0"/>
              <w:ind w:left="-107" w:right="-108"/>
              <w:jc w:val="center"/>
              <w:rPr>
                <w:b/>
                <w:sz w:val="18"/>
                <w:szCs w:val="18"/>
              </w:rPr>
            </w:pPr>
            <w:r w:rsidRPr="00A408A4">
              <w:rPr>
                <w:b/>
                <w:sz w:val="18"/>
                <w:szCs w:val="18"/>
              </w:rPr>
              <w:t>Вес</w:t>
            </w:r>
          </w:p>
          <w:p w14:paraId="4883E6DD" w14:textId="6309FB64" w:rsidR="00BA6D73" w:rsidRPr="00A408A4" w:rsidRDefault="00C63C75" w:rsidP="00C63C75">
            <w:pPr>
              <w:widowControl w:val="0"/>
              <w:ind w:left="-107" w:right="-108"/>
              <w:jc w:val="center"/>
              <w:rPr>
                <w:b/>
                <w:sz w:val="18"/>
                <w:szCs w:val="18"/>
              </w:rPr>
            </w:pPr>
            <w:r>
              <w:rPr>
                <w:b/>
                <w:sz w:val="18"/>
                <w:szCs w:val="18"/>
              </w:rPr>
              <w:t>брутто</w:t>
            </w:r>
            <w:r w:rsidR="00BA6D73" w:rsidRPr="00A408A4">
              <w:rPr>
                <w:b/>
                <w:sz w:val="18"/>
                <w:szCs w:val="18"/>
              </w:rPr>
              <w:t>, тн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3C896D" w14:textId="77777777" w:rsidR="00BA6D73" w:rsidRPr="00A408A4" w:rsidRDefault="00BA6D73" w:rsidP="00F274AD">
            <w:pPr>
              <w:widowControl w:val="0"/>
              <w:ind w:left="-107" w:right="-108"/>
              <w:jc w:val="center"/>
              <w:rPr>
                <w:b/>
                <w:sz w:val="18"/>
                <w:szCs w:val="18"/>
              </w:rPr>
            </w:pPr>
            <w:r w:rsidRPr="00A408A4">
              <w:rPr>
                <w:b/>
                <w:sz w:val="18"/>
                <w:szCs w:val="18"/>
              </w:rPr>
              <w:t>Срок вывоза</w:t>
            </w:r>
          </w:p>
        </w:tc>
      </w:tr>
      <w:tr w:rsidR="004D031E" w:rsidRPr="00A408A4" w14:paraId="39218FF0" w14:textId="77777777" w:rsidTr="006270D3">
        <w:trPr>
          <w:trHeight w:val="412"/>
        </w:trPr>
        <w:tc>
          <w:tcPr>
            <w:tcW w:w="562" w:type="dxa"/>
            <w:tcBorders>
              <w:top w:val="single" w:sz="4" w:space="0" w:color="auto"/>
              <w:left w:val="single" w:sz="4" w:space="0" w:color="auto"/>
              <w:bottom w:val="single" w:sz="4" w:space="0" w:color="auto"/>
              <w:right w:val="single" w:sz="4" w:space="0" w:color="auto"/>
            </w:tcBorders>
            <w:vAlign w:val="center"/>
            <w:hideMark/>
          </w:tcPr>
          <w:p w14:paraId="5959AF30" w14:textId="10556EF1" w:rsidR="004D031E" w:rsidRPr="00A408A4" w:rsidRDefault="004D031E" w:rsidP="004D031E">
            <w:pPr>
              <w:widowControl w:val="0"/>
              <w:ind w:firstLine="34"/>
              <w:jc w:val="center"/>
              <w:rPr>
                <w:sz w:val="18"/>
                <w:szCs w:val="18"/>
              </w:rPr>
            </w:pPr>
            <w:r>
              <w:rPr>
                <w:sz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D6985F" w14:textId="77777777" w:rsidR="004D031E" w:rsidRPr="00BC40A5" w:rsidRDefault="004D031E" w:rsidP="004D031E">
            <w:pPr>
              <w:ind w:left="-108"/>
              <w:jc w:val="center"/>
              <w:rPr>
                <w:sz w:val="18"/>
                <w:szCs w:val="18"/>
              </w:rPr>
            </w:pPr>
            <w:r w:rsidRPr="00BC40A5">
              <w:rPr>
                <w:sz w:val="18"/>
                <w:szCs w:val="18"/>
              </w:rPr>
              <w:t>Лом черных металлов</w:t>
            </w:r>
          </w:p>
          <w:p w14:paraId="5A59B30F" w14:textId="7BA03D7D" w:rsidR="004D031E" w:rsidRPr="00A408A4" w:rsidRDefault="004D031E" w:rsidP="004D031E">
            <w:pPr>
              <w:widowControl w:val="0"/>
              <w:ind w:left="-108"/>
              <w:jc w:val="center"/>
              <w:rPr>
                <w:sz w:val="18"/>
                <w:szCs w:val="18"/>
              </w:rPr>
            </w:pPr>
            <w:r w:rsidRPr="00BC40A5">
              <w:rPr>
                <w:sz w:val="18"/>
                <w:szCs w:val="18"/>
              </w:rPr>
              <w:t>(базовая стоимость)</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E372083" w14:textId="73BAE5F1" w:rsidR="004D031E" w:rsidRPr="00A408A4" w:rsidRDefault="004D031E" w:rsidP="004D031E">
            <w:pPr>
              <w:widowControl w:val="0"/>
              <w:jc w:val="center"/>
              <w:rPr>
                <w:sz w:val="18"/>
                <w:szCs w:val="18"/>
              </w:rPr>
            </w:pPr>
            <w:r w:rsidRPr="00BC40A5">
              <w:rPr>
                <w:sz w:val="18"/>
                <w:szCs w:val="18"/>
              </w:rPr>
              <w:t>Стандартный резаный лом габарит 1,5м.*0,5м.</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87F75D6" w14:textId="0A794343" w:rsidR="004D031E" w:rsidRDefault="004D031E" w:rsidP="004D031E">
            <w:pPr>
              <w:widowControl w:val="0"/>
              <w:rPr>
                <w:sz w:val="18"/>
                <w:szCs w:val="18"/>
              </w:rPr>
            </w:pPr>
            <w:r>
              <w:rPr>
                <w:sz w:val="18"/>
                <w:szCs w:val="18"/>
              </w:rPr>
              <w:t>Южно-Сахалинская ТЭЦ-1 – 41</w:t>
            </w:r>
          </w:p>
          <w:p w14:paraId="6CD85FB1" w14:textId="7EE1CC4A" w:rsidR="004D031E" w:rsidRDefault="004D031E" w:rsidP="004D031E">
            <w:pPr>
              <w:widowControl w:val="0"/>
              <w:rPr>
                <w:sz w:val="18"/>
                <w:szCs w:val="18"/>
              </w:rPr>
            </w:pPr>
          </w:p>
          <w:p w14:paraId="63E7282A" w14:textId="7CFD324C" w:rsidR="004D031E" w:rsidRPr="00A408A4" w:rsidRDefault="004D031E" w:rsidP="004D031E">
            <w:pPr>
              <w:widowControl w:val="0"/>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5FCC6A6" w14:textId="77777777" w:rsidR="004D031E" w:rsidRPr="00A408A4" w:rsidRDefault="004D031E" w:rsidP="004D031E">
            <w:pPr>
              <w:widowControl w:val="0"/>
              <w:jc w:val="center"/>
              <w:rPr>
                <w:sz w:val="18"/>
                <w:szCs w:val="18"/>
              </w:rPr>
            </w:pPr>
            <w:r>
              <w:rPr>
                <w:sz w:val="18"/>
                <w:szCs w:val="18"/>
              </w:rPr>
              <w:t>т</w:t>
            </w:r>
          </w:p>
        </w:tc>
        <w:tc>
          <w:tcPr>
            <w:tcW w:w="992" w:type="dxa"/>
            <w:tcBorders>
              <w:top w:val="single" w:sz="4" w:space="0" w:color="auto"/>
              <w:left w:val="single" w:sz="4" w:space="0" w:color="auto"/>
              <w:bottom w:val="single" w:sz="4" w:space="0" w:color="auto"/>
              <w:right w:val="single" w:sz="4" w:space="0" w:color="auto"/>
            </w:tcBorders>
            <w:vAlign w:val="center"/>
          </w:tcPr>
          <w:p w14:paraId="4B75F738" w14:textId="45E8A2C7" w:rsidR="004D031E" w:rsidRPr="00CA393B" w:rsidRDefault="004D031E" w:rsidP="004D031E">
            <w:pPr>
              <w:widowControl w:val="0"/>
              <w:jc w:val="center"/>
              <w:rPr>
                <w:b/>
                <w:sz w:val="22"/>
                <w:szCs w:val="22"/>
              </w:rPr>
            </w:pPr>
            <w:r>
              <w:rPr>
                <w:sz w:val="18"/>
                <w:szCs w:val="18"/>
              </w:rPr>
              <w:t>41</w:t>
            </w:r>
          </w:p>
        </w:tc>
        <w:tc>
          <w:tcPr>
            <w:tcW w:w="1276" w:type="dxa"/>
            <w:tcBorders>
              <w:top w:val="single" w:sz="4" w:space="0" w:color="auto"/>
              <w:left w:val="single" w:sz="4" w:space="0" w:color="auto"/>
              <w:bottom w:val="single" w:sz="4" w:space="0" w:color="auto"/>
              <w:right w:val="single" w:sz="4" w:space="0" w:color="auto"/>
            </w:tcBorders>
            <w:vAlign w:val="center"/>
          </w:tcPr>
          <w:p w14:paraId="0799FA3C" w14:textId="5710F7BD" w:rsidR="004D031E" w:rsidRPr="00A408A4" w:rsidRDefault="00E729BC" w:rsidP="004D031E">
            <w:pPr>
              <w:widowControl w:val="0"/>
              <w:jc w:val="center"/>
              <w:rPr>
                <w:sz w:val="18"/>
                <w:szCs w:val="18"/>
              </w:rPr>
            </w:pPr>
            <w:r>
              <w:rPr>
                <w:sz w:val="18"/>
                <w:szCs w:val="18"/>
              </w:rPr>
              <w:t xml:space="preserve">до </w:t>
            </w:r>
            <w:r w:rsidR="004D031E">
              <w:rPr>
                <w:sz w:val="18"/>
                <w:szCs w:val="18"/>
              </w:rPr>
              <w:t>30.09.2022</w:t>
            </w:r>
          </w:p>
        </w:tc>
      </w:tr>
      <w:tr w:rsidR="004D031E" w:rsidRPr="00A408A4" w14:paraId="108D311F" w14:textId="77777777" w:rsidTr="006270D3">
        <w:trPr>
          <w:trHeight w:val="412"/>
        </w:trPr>
        <w:tc>
          <w:tcPr>
            <w:tcW w:w="562" w:type="dxa"/>
            <w:tcBorders>
              <w:top w:val="single" w:sz="4" w:space="0" w:color="auto"/>
              <w:left w:val="single" w:sz="4" w:space="0" w:color="auto"/>
              <w:bottom w:val="single" w:sz="4" w:space="0" w:color="auto"/>
              <w:right w:val="single" w:sz="4" w:space="0" w:color="auto"/>
            </w:tcBorders>
            <w:vAlign w:val="center"/>
          </w:tcPr>
          <w:p w14:paraId="579BB03F" w14:textId="770A774B" w:rsidR="004D031E" w:rsidRDefault="004D031E" w:rsidP="004D031E">
            <w:pPr>
              <w:widowControl w:val="0"/>
              <w:ind w:firstLine="34"/>
              <w:jc w:val="center"/>
              <w:rPr>
                <w:sz w:val="20"/>
                <w:szCs w:val="20"/>
              </w:rPr>
            </w:pPr>
            <w:r>
              <w:rPr>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0AC5345C" w14:textId="0BCD7238" w:rsidR="004D031E" w:rsidRPr="00C20896" w:rsidRDefault="004D031E" w:rsidP="004D031E">
            <w:pPr>
              <w:widowControl w:val="0"/>
              <w:jc w:val="center"/>
              <w:rPr>
                <w:sz w:val="18"/>
                <w:szCs w:val="18"/>
              </w:rPr>
            </w:pPr>
            <w:r w:rsidRPr="00BC40A5">
              <w:rPr>
                <w:sz w:val="18"/>
                <w:szCs w:val="18"/>
              </w:rPr>
              <w:t>Лом черных металлов</w:t>
            </w:r>
          </w:p>
        </w:tc>
        <w:tc>
          <w:tcPr>
            <w:tcW w:w="2127" w:type="dxa"/>
            <w:tcBorders>
              <w:top w:val="single" w:sz="4" w:space="0" w:color="auto"/>
              <w:left w:val="single" w:sz="4" w:space="0" w:color="auto"/>
              <w:bottom w:val="single" w:sz="4" w:space="0" w:color="auto"/>
              <w:right w:val="single" w:sz="4" w:space="0" w:color="auto"/>
            </w:tcBorders>
            <w:vAlign w:val="center"/>
          </w:tcPr>
          <w:p w14:paraId="4A766E3C" w14:textId="56FBF317" w:rsidR="004D031E" w:rsidRPr="00C20896" w:rsidRDefault="004D031E" w:rsidP="004D031E">
            <w:pPr>
              <w:widowControl w:val="0"/>
              <w:ind w:right="-108"/>
              <w:jc w:val="center"/>
              <w:rPr>
                <w:sz w:val="18"/>
                <w:szCs w:val="18"/>
              </w:rPr>
            </w:pPr>
            <w:r>
              <w:rPr>
                <w:sz w:val="18"/>
                <w:szCs w:val="18"/>
              </w:rPr>
              <w:t>Стандартный не</w:t>
            </w:r>
            <w:r w:rsidRPr="00BC40A5">
              <w:rPr>
                <w:sz w:val="18"/>
                <w:szCs w:val="18"/>
              </w:rPr>
              <w:t>резаный лом</w:t>
            </w:r>
          </w:p>
        </w:tc>
        <w:tc>
          <w:tcPr>
            <w:tcW w:w="3685" w:type="dxa"/>
            <w:tcBorders>
              <w:top w:val="single" w:sz="4" w:space="0" w:color="auto"/>
              <w:left w:val="single" w:sz="4" w:space="0" w:color="auto"/>
              <w:bottom w:val="single" w:sz="4" w:space="0" w:color="auto"/>
              <w:right w:val="single" w:sz="4" w:space="0" w:color="auto"/>
            </w:tcBorders>
          </w:tcPr>
          <w:p w14:paraId="68C7A9D1" w14:textId="77510EC4" w:rsidR="004D031E" w:rsidRPr="00B72238" w:rsidRDefault="004D031E" w:rsidP="004D031E">
            <w:pPr>
              <w:widowControl w:val="0"/>
              <w:rPr>
                <w:sz w:val="18"/>
                <w:szCs w:val="18"/>
                <w:u w:val="single"/>
              </w:rPr>
            </w:pPr>
            <w:r>
              <w:rPr>
                <w:sz w:val="18"/>
                <w:szCs w:val="18"/>
                <w:u w:val="single"/>
              </w:rPr>
              <w:t>ОП «</w:t>
            </w:r>
            <w:r w:rsidRPr="00B72238">
              <w:rPr>
                <w:sz w:val="18"/>
                <w:szCs w:val="18"/>
                <w:u w:val="single"/>
              </w:rPr>
              <w:t>Южно-Сахалинская ТЭЦ-1</w:t>
            </w:r>
            <w:r>
              <w:rPr>
                <w:sz w:val="18"/>
                <w:szCs w:val="18"/>
                <w:u w:val="single"/>
              </w:rPr>
              <w:t>» – 230</w:t>
            </w:r>
            <w:r w:rsidRPr="00B72238">
              <w:rPr>
                <w:sz w:val="18"/>
                <w:szCs w:val="18"/>
                <w:u w:val="single"/>
              </w:rPr>
              <w:t xml:space="preserve"> в т.ч.:</w:t>
            </w:r>
          </w:p>
          <w:p w14:paraId="68DFAC0C" w14:textId="3BDBFB31" w:rsidR="004D031E" w:rsidRDefault="004D031E" w:rsidP="004D031E">
            <w:pPr>
              <w:widowControl w:val="0"/>
              <w:rPr>
                <w:sz w:val="18"/>
                <w:szCs w:val="18"/>
              </w:rPr>
            </w:pPr>
            <w:r w:rsidRPr="00F3540B">
              <w:rPr>
                <w:bCs/>
                <w:sz w:val="18"/>
                <w:szCs w:val="18"/>
              </w:rPr>
              <w:t xml:space="preserve">Южно-Сахалинская ТЭЦ-1 </w:t>
            </w:r>
            <w:r>
              <w:rPr>
                <w:sz w:val="18"/>
                <w:szCs w:val="18"/>
              </w:rPr>
              <w:t>г.Южно-Сахалинск – 180</w:t>
            </w:r>
          </w:p>
          <w:p w14:paraId="1492A7F5" w14:textId="15B44C4D" w:rsidR="004D031E" w:rsidRDefault="004D031E" w:rsidP="004D031E">
            <w:pPr>
              <w:widowControl w:val="0"/>
              <w:rPr>
                <w:sz w:val="18"/>
                <w:szCs w:val="18"/>
              </w:rPr>
            </w:pPr>
            <w:r w:rsidRPr="00F3540B">
              <w:rPr>
                <w:bCs/>
                <w:sz w:val="18"/>
                <w:szCs w:val="18"/>
              </w:rPr>
              <w:t>Новиковская ДЭС</w:t>
            </w:r>
            <w:r w:rsidRPr="00F3540B">
              <w:rPr>
                <w:sz w:val="18"/>
                <w:szCs w:val="18"/>
              </w:rPr>
              <w:t xml:space="preserve"> </w:t>
            </w:r>
            <w:r>
              <w:rPr>
                <w:sz w:val="18"/>
                <w:szCs w:val="18"/>
              </w:rPr>
              <w:t>пос.Новиково - 50</w:t>
            </w:r>
          </w:p>
          <w:p w14:paraId="7112329E" w14:textId="624091AC" w:rsidR="004D031E" w:rsidRPr="00B72238" w:rsidRDefault="004D031E" w:rsidP="004D031E">
            <w:pPr>
              <w:widowControl w:val="0"/>
              <w:rPr>
                <w:sz w:val="18"/>
                <w:szCs w:val="18"/>
                <w:u w:val="single"/>
              </w:rPr>
            </w:pPr>
            <w:r w:rsidRPr="00B72238">
              <w:rPr>
                <w:sz w:val="18"/>
                <w:szCs w:val="18"/>
                <w:u w:val="single"/>
              </w:rPr>
              <w:t>ФРС – 207,840 в т.ч.:</w:t>
            </w:r>
          </w:p>
          <w:p w14:paraId="500352AA" w14:textId="283130F1" w:rsidR="004D031E" w:rsidRPr="00EE063C" w:rsidRDefault="004D031E" w:rsidP="004D031E">
            <w:pPr>
              <w:widowControl w:val="0"/>
              <w:rPr>
                <w:sz w:val="18"/>
                <w:szCs w:val="18"/>
              </w:rPr>
            </w:pPr>
            <w:r>
              <w:rPr>
                <w:sz w:val="18"/>
                <w:szCs w:val="18"/>
              </w:rPr>
              <w:t>ЦБСР г.</w:t>
            </w:r>
            <w:r w:rsidRPr="00EE063C">
              <w:rPr>
                <w:sz w:val="18"/>
                <w:szCs w:val="18"/>
              </w:rPr>
              <w:t>Александровск-Сахалинский – 3</w:t>
            </w:r>
            <w:r>
              <w:rPr>
                <w:sz w:val="18"/>
                <w:szCs w:val="18"/>
              </w:rPr>
              <w:t>,</w:t>
            </w:r>
            <w:r w:rsidRPr="00EE063C">
              <w:rPr>
                <w:sz w:val="18"/>
                <w:szCs w:val="18"/>
              </w:rPr>
              <w:t>949</w:t>
            </w:r>
          </w:p>
          <w:p w14:paraId="4E5107A8" w14:textId="071E44E3" w:rsidR="004D031E" w:rsidRDefault="004D031E" w:rsidP="004D031E">
            <w:pPr>
              <w:widowControl w:val="0"/>
              <w:rPr>
                <w:sz w:val="18"/>
                <w:szCs w:val="18"/>
              </w:rPr>
            </w:pPr>
            <w:r>
              <w:rPr>
                <w:sz w:val="18"/>
                <w:szCs w:val="18"/>
              </w:rPr>
              <w:t>ЦБСР пгт.Тымовское – 20,476</w:t>
            </w:r>
          </w:p>
          <w:p w14:paraId="159F9372" w14:textId="565BF574" w:rsidR="004D031E" w:rsidRDefault="004D031E" w:rsidP="004D031E">
            <w:pPr>
              <w:widowControl w:val="0"/>
              <w:rPr>
                <w:sz w:val="18"/>
                <w:szCs w:val="18"/>
              </w:rPr>
            </w:pPr>
            <w:r>
              <w:rPr>
                <w:sz w:val="18"/>
                <w:szCs w:val="18"/>
              </w:rPr>
              <w:t>ЮЗБСР г.Холмск – 69,138</w:t>
            </w:r>
          </w:p>
          <w:p w14:paraId="20E44560" w14:textId="4720D3E8" w:rsidR="004D031E" w:rsidRDefault="004D031E" w:rsidP="004D031E">
            <w:pPr>
              <w:widowControl w:val="0"/>
              <w:rPr>
                <w:sz w:val="18"/>
                <w:szCs w:val="18"/>
              </w:rPr>
            </w:pPr>
            <w:r w:rsidRPr="00EE063C">
              <w:rPr>
                <w:sz w:val="18"/>
                <w:szCs w:val="18"/>
              </w:rPr>
              <w:t>ЮЗБСР</w:t>
            </w:r>
            <w:r>
              <w:rPr>
                <w:sz w:val="18"/>
                <w:szCs w:val="18"/>
              </w:rPr>
              <w:t xml:space="preserve"> </w:t>
            </w:r>
            <w:r w:rsidRPr="00EE063C">
              <w:rPr>
                <w:sz w:val="18"/>
                <w:szCs w:val="18"/>
              </w:rPr>
              <w:t>с. Ильинское (ПС Ильинская)</w:t>
            </w:r>
            <w:r>
              <w:rPr>
                <w:sz w:val="18"/>
                <w:szCs w:val="18"/>
              </w:rPr>
              <w:t xml:space="preserve"> – 5,920</w:t>
            </w:r>
          </w:p>
          <w:p w14:paraId="0F010DF7" w14:textId="00AAEDAE" w:rsidR="004D031E" w:rsidRDefault="004D031E" w:rsidP="004D031E">
            <w:pPr>
              <w:widowControl w:val="0"/>
              <w:rPr>
                <w:sz w:val="18"/>
                <w:szCs w:val="18"/>
              </w:rPr>
            </w:pPr>
            <w:r w:rsidRPr="00EE063C">
              <w:rPr>
                <w:sz w:val="18"/>
                <w:szCs w:val="18"/>
              </w:rPr>
              <w:t>ЮЗБСР</w:t>
            </w:r>
            <w:r>
              <w:rPr>
                <w:sz w:val="18"/>
                <w:szCs w:val="18"/>
              </w:rPr>
              <w:t xml:space="preserve"> </w:t>
            </w:r>
            <w:r w:rsidRPr="00EE063C">
              <w:rPr>
                <w:sz w:val="18"/>
                <w:szCs w:val="18"/>
              </w:rPr>
              <w:t>с. Чехов (ПС Чеховская)</w:t>
            </w:r>
            <w:r>
              <w:rPr>
                <w:sz w:val="18"/>
                <w:szCs w:val="18"/>
              </w:rPr>
              <w:t xml:space="preserve"> – 6,676</w:t>
            </w:r>
          </w:p>
          <w:p w14:paraId="36816617" w14:textId="10FE1A3A" w:rsidR="004D031E" w:rsidRDefault="004D031E" w:rsidP="004D031E">
            <w:pPr>
              <w:widowControl w:val="0"/>
              <w:rPr>
                <w:sz w:val="18"/>
                <w:szCs w:val="18"/>
              </w:rPr>
            </w:pPr>
            <w:r w:rsidRPr="00EE063C">
              <w:rPr>
                <w:sz w:val="18"/>
                <w:szCs w:val="18"/>
              </w:rPr>
              <w:t>ЮЗБСР</w:t>
            </w:r>
            <w:r>
              <w:rPr>
                <w:sz w:val="18"/>
                <w:szCs w:val="18"/>
              </w:rPr>
              <w:t xml:space="preserve"> г</w:t>
            </w:r>
            <w:r w:rsidRPr="00EE063C">
              <w:rPr>
                <w:sz w:val="18"/>
                <w:szCs w:val="18"/>
              </w:rPr>
              <w:t>. Томари (ПС Томаринская)</w:t>
            </w:r>
            <w:r>
              <w:rPr>
                <w:sz w:val="18"/>
                <w:szCs w:val="18"/>
              </w:rPr>
              <w:t xml:space="preserve"> – 6,402</w:t>
            </w:r>
          </w:p>
          <w:p w14:paraId="25E846F8" w14:textId="4CF10171" w:rsidR="004D031E" w:rsidRDefault="004D031E" w:rsidP="004D031E">
            <w:pPr>
              <w:widowControl w:val="0"/>
              <w:rPr>
                <w:sz w:val="18"/>
                <w:szCs w:val="18"/>
              </w:rPr>
            </w:pPr>
            <w:r>
              <w:rPr>
                <w:sz w:val="18"/>
                <w:szCs w:val="18"/>
              </w:rPr>
              <w:t>АСР г.Анива – 3,195</w:t>
            </w:r>
          </w:p>
          <w:p w14:paraId="5AF767AB" w14:textId="77B3F98A" w:rsidR="004D031E" w:rsidRDefault="004D031E" w:rsidP="004D031E">
            <w:pPr>
              <w:widowControl w:val="0"/>
              <w:rPr>
                <w:sz w:val="18"/>
                <w:szCs w:val="18"/>
              </w:rPr>
            </w:pPr>
            <w:r>
              <w:rPr>
                <w:sz w:val="18"/>
                <w:szCs w:val="18"/>
              </w:rPr>
              <w:t>ЮССР г.Южно-Сахалинск – 8,806</w:t>
            </w:r>
          </w:p>
          <w:p w14:paraId="6050E136" w14:textId="10FBDB1D" w:rsidR="004D031E" w:rsidRDefault="004D031E" w:rsidP="004D031E">
            <w:pPr>
              <w:widowControl w:val="0"/>
              <w:rPr>
                <w:sz w:val="18"/>
                <w:szCs w:val="18"/>
              </w:rPr>
            </w:pPr>
            <w:r>
              <w:rPr>
                <w:sz w:val="18"/>
                <w:szCs w:val="18"/>
              </w:rPr>
              <w:t>ВБСР г.Поронайск – 3,469</w:t>
            </w:r>
          </w:p>
          <w:p w14:paraId="2911B2FD" w14:textId="58B7D457" w:rsidR="004D031E" w:rsidRDefault="004D031E" w:rsidP="004D031E">
            <w:pPr>
              <w:widowControl w:val="0"/>
              <w:rPr>
                <w:sz w:val="18"/>
                <w:szCs w:val="18"/>
              </w:rPr>
            </w:pPr>
            <w:r w:rsidRPr="00777F1F">
              <w:rPr>
                <w:sz w:val="18"/>
                <w:szCs w:val="18"/>
              </w:rPr>
              <w:t>ВБСР</w:t>
            </w:r>
            <w:r>
              <w:rPr>
                <w:sz w:val="18"/>
                <w:szCs w:val="18"/>
              </w:rPr>
              <w:t xml:space="preserve"> </w:t>
            </w:r>
            <w:r w:rsidRPr="00777F1F">
              <w:rPr>
                <w:sz w:val="18"/>
                <w:szCs w:val="18"/>
              </w:rPr>
              <w:t>г. Макаров</w:t>
            </w:r>
            <w:r>
              <w:rPr>
                <w:sz w:val="18"/>
                <w:szCs w:val="18"/>
              </w:rPr>
              <w:t xml:space="preserve"> – 5,704</w:t>
            </w:r>
          </w:p>
          <w:p w14:paraId="19DCC982" w14:textId="640E72F3" w:rsidR="004D031E" w:rsidRDefault="004D031E" w:rsidP="004D031E">
            <w:pPr>
              <w:widowControl w:val="0"/>
              <w:rPr>
                <w:sz w:val="18"/>
                <w:szCs w:val="18"/>
              </w:rPr>
            </w:pPr>
            <w:r>
              <w:rPr>
                <w:sz w:val="18"/>
                <w:szCs w:val="18"/>
              </w:rPr>
              <w:t>ДСР с.</w:t>
            </w:r>
            <w:r w:rsidRPr="00777F1F">
              <w:rPr>
                <w:sz w:val="18"/>
                <w:szCs w:val="18"/>
              </w:rPr>
              <w:t xml:space="preserve">Покровка (ПС Углезаводская) </w:t>
            </w:r>
            <w:r>
              <w:rPr>
                <w:sz w:val="18"/>
                <w:szCs w:val="18"/>
              </w:rPr>
              <w:t>– 10,391</w:t>
            </w:r>
          </w:p>
          <w:p w14:paraId="462B417D" w14:textId="4A0DAF6A" w:rsidR="004D031E" w:rsidRDefault="004D031E" w:rsidP="004D031E">
            <w:pPr>
              <w:widowControl w:val="0"/>
              <w:rPr>
                <w:sz w:val="18"/>
                <w:szCs w:val="18"/>
              </w:rPr>
            </w:pPr>
            <w:r>
              <w:rPr>
                <w:sz w:val="18"/>
                <w:szCs w:val="18"/>
              </w:rPr>
              <w:t xml:space="preserve">КСР </w:t>
            </w:r>
            <w:r w:rsidRPr="00777F1F">
              <w:rPr>
                <w:sz w:val="18"/>
                <w:szCs w:val="18"/>
              </w:rPr>
              <w:t xml:space="preserve">г. Корсаков (ПС Корсаковская) </w:t>
            </w:r>
            <w:r>
              <w:rPr>
                <w:sz w:val="18"/>
                <w:szCs w:val="18"/>
              </w:rPr>
              <w:t>– 9,489</w:t>
            </w:r>
          </w:p>
          <w:p w14:paraId="047C3A45" w14:textId="3871CA59" w:rsidR="004D031E" w:rsidRDefault="004D031E" w:rsidP="004D031E">
            <w:pPr>
              <w:widowControl w:val="0"/>
              <w:rPr>
                <w:sz w:val="18"/>
                <w:szCs w:val="18"/>
              </w:rPr>
            </w:pPr>
            <w:r>
              <w:rPr>
                <w:sz w:val="18"/>
                <w:szCs w:val="18"/>
              </w:rPr>
              <w:t>ЗБСР г.Углегорск – 14,793</w:t>
            </w:r>
          </w:p>
          <w:p w14:paraId="0A0F405D" w14:textId="7F40CFF3" w:rsidR="004D031E" w:rsidRDefault="004D031E" w:rsidP="004D031E">
            <w:pPr>
              <w:widowControl w:val="0"/>
              <w:rPr>
                <w:sz w:val="18"/>
                <w:szCs w:val="18"/>
              </w:rPr>
            </w:pPr>
            <w:r w:rsidRPr="00777F1F">
              <w:rPr>
                <w:sz w:val="18"/>
                <w:szCs w:val="18"/>
              </w:rPr>
              <w:t>ЗБСР</w:t>
            </w:r>
            <w:r>
              <w:t xml:space="preserve"> </w:t>
            </w:r>
            <w:r>
              <w:rPr>
                <w:sz w:val="18"/>
                <w:szCs w:val="18"/>
              </w:rPr>
              <w:t>с</w:t>
            </w:r>
            <w:r w:rsidRPr="00777F1F">
              <w:rPr>
                <w:sz w:val="18"/>
                <w:szCs w:val="18"/>
              </w:rPr>
              <w:t>. Краснагорск</w:t>
            </w:r>
            <w:r>
              <w:rPr>
                <w:sz w:val="18"/>
                <w:szCs w:val="18"/>
              </w:rPr>
              <w:t xml:space="preserve"> – 5,000</w:t>
            </w:r>
          </w:p>
          <w:p w14:paraId="0624F4DF" w14:textId="2A8C6EA4" w:rsidR="004D031E" w:rsidRDefault="004D031E" w:rsidP="004D031E">
            <w:pPr>
              <w:widowControl w:val="0"/>
              <w:rPr>
                <w:sz w:val="18"/>
                <w:szCs w:val="18"/>
              </w:rPr>
            </w:pPr>
            <w:r w:rsidRPr="00777F1F">
              <w:rPr>
                <w:sz w:val="18"/>
                <w:szCs w:val="18"/>
              </w:rPr>
              <w:t>ЗБСР</w:t>
            </w:r>
            <w:r>
              <w:t xml:space="preserve"> </w:t>
            </w:r>
            <w:r w:rsidRPr="00777F1F">
              <w:rPr>
                <w:sz w:val="18"/>
                <w:szCs w:val="18"/>
              </w:rPr>
              <w:t>с. Ильинское (ПС Ильинская)</w:t>
            </w:r>
            <w:r>
              <w:rPr>
                <w:sz w:val="18"/>
                <w:szCs w:val="18"/>
              </w:rPr>
              <w:t xml:space="preserve"> – 30,040</w:t>
            </w:r>
          </w:p>
          <w:p w14:paraId="29FAFAF6" w14:textId="5BFA55B4" w:rsidR="004D031E" w:rsidRPr="00BC40A5" w:rsidRDefault="004D031E" w:rsidP="004D031E">
            <w:pPr>
              <w:widowControl w:val="0"/>
              <w:rPr>
                <w:sz w:val="18"/>
                <w:szCs w:val="18"/>
              </w:rPr>
            </w:pPr>
            <w:r>
              <w:rPr>
                <w:sz w:val="18"/>
                <w:szCs w:val="18"/>
              </w:rPr>
              <w:t>СМиТ г.Южно-Схалинск – 4,392</w:t>
            </w:r>
          </w:p>
        </w:tc>
        <w:tc>
          <w:tcPr>
            <w:tcW w:w="709" w:type="dxa"/>
            <w:tcBorders>
              <w:top w:val="single" w:sz="4" w:space="0" w:color="auto"/>
              <w:left w:val="single" w:sz="4" w:space="0" w:color="auto"/>
              <w:bottom w:val="single" w:sz="4" w:space="0" w:color="auto"/>
              <w:right w:val="single" w:sz="4" w:space="0" w:color="auto"/>
            </w:tcBorders>
            <w:vAlign w:val="center"/>
          </w:tcPr>
          <w:p w14:paraId="1C7A658B" w14:textId="77777777" w:rsidR="004D031E" w:rsidRPr="00C20896" w:rsidRDefault="004D031E" w:rsidP="004D031E">
            <w:pPr>
              <w:widowControl w:val="0"/>
              <w:jc w:val="center"/>
              <w:rPr>
                <w:sz w:val="18"/>
                <w:szCs w:val="18"/>
              </w:rPr>
            </w:pPr>
            <w:r w:rsidRPr="00C20896">
              <w:rPr>
                <w:sz w:val="18"/>
                <w:szCs w:val="18"/>
              </w:rPr>
              <w:t>т</w:t>
            </w:r>
          </w:p>
        </w:tc>
        <w:tc>
          <w:tcPr>
            <w:tcW w:w="992" w:type="dxa"/>
            <w:tcBorders>
              <w:top w:val="single" w:sz="4" w:space="0" w:color="auto"/>
              <w:left w:val="single" w:sz="4" w:space="0" w:color="auto"/>
              <w:bottom w:val="single" w:sz="4" w:space="0" w:color="auto"/>
              <w:right w:val="single" w:sz="4" w:space="0" w:color="auto"/>
            </w:tcBorders>
            <w:vAlign w:val="center"/>
          </w:tcPr>
          <w:p w14:paraId="1E96457D" w14:textId="2753BBDB" w:rsidR="004D031E" w:rsidRPr="00DA7D37" w:rsidRDefault="004D031E" w:rsidP="004D031E">
            <w:pPr>
              <w:widowControl w:val="0"/>
              <w:ind w:firstLine="34"/>
              <w:jc w:val="center"/>
              <w:rPr>
                <w:sz w:val="18"/>
                <w:szCs w:val="18"/>
              </w:rPr>
            </w:pPr>
            <w:r>
              <w:rPr>
                <w:sz w:val="18"/>
                <w:szCs w:val="18"/>
              </w:rPr>
              <w:t>437,84</w:t>
            </w:r>
          </w:p>
        </w:tc>
        <w:tc>
          <w:tcPr>
            <w:tcW w:w="1276" w:type="dxa"/>
            <w:tcBorders>
              <w:top w:val="single" w:sz="4" w:space="0" w:color="auto"/>
              <w:left w:val="single" w:sz="4" w:space="0" w:color="auto"/>
              <w:bottom w:val="single" w:sz="4" w:space="0" w:color="auto"/>
              <w:right w:val="single" w:sz="4" w:space="0" w:color="auto"/>
            </w:tcBorders>
            <w:vAlign w:val="center"/>
          </w:tcPr>
          <w:p w14:paraId="05F48489" w14:textId="58DA3994" w:rsidR="004D031E" w:rsidRPr="00A408A4" w:rsidRDefault="00E729BC" w:rsidP="004D031E">
            <w:pPr>
              <w:widowControl w:val="0"/>
              <w:jc w:val="center"/>
              <w:rPr>
                <w:sz w:val="18"/>
                <w:szCs w:val="18"/>
              </w:rPr>
            </w:pPr>
            <w:r>
              <w:rPr>
                <w:sz w:val="18"/>
                <w:szCs w:val="18"/>
              </w:rPr>
              <w:t xml:space="preserve">до </w:t>
            </w:r>
            <w:r w:rsidR="004D031E" w:rsidRPr="009937B5">
              <w:rPr>
                <w:sz w:val="18"/>
                <w:szCs w:val="18"/>
              </w:rPr>
              <w:t>30.09.2022</w:t>
            </w:r>
          </w:p>
        </w:tc>
      </w:tr>
    </w:tbl>
    <w:p w14:paraId="7D6D82BF" w14:textId="77777777" w:rsidR="00EB06C5" w:rsidRDefault="00EB06C5" w:rsidP="00BA6D73">
      <w:pPr>
        <w:widowControl w:val="0"/>
        <w:jc w:val="right"/>
        <w:rPr>
          <w:sz w:val="24"/>
          <w:szCs w:val="24"/>
        </w:rPr>
      </w:pPr>
    </w:p>
    <w:p w14:paraId="22037809" w14:textId="77777777" w:rsidR="005A513B" w:rsidRDefault="005A513B" w:rsidP="00BA6D73">
      <w:pPr>
        <w:widowControl w:val="0"/>
        <w:jc w:val="right"/>
        <w:rPr>
          <w:sz w:val="24"/>
          <w:szCs w:val="24"/>
        </w:rPr>
      </w:pPr>
    </w:p>
    <w:p w14:paraId="7A20A677" w14:textId="77777777" w:rsidR="005A513B" w:rsidRDefault="005A513B" w:rsidP="00BA6D73">
      <w:pPr>
        <w:widowControl w:val="0"/>
        <w:jc w:val="right"/>
        <w:rPr>
          <w:sz w:val="24"/>
          <w:szCs w:val="24"/>
        </w:rPr>
      </w:pPr>
    </w:p>
    <w:p w14:paraId="519F2215" w14:textId="77777777" w:rsidR="005A513B" w:rsidRDefault="005A513B" w:rsidP="00BA6D73">
      <w:pPr>
        <w:widowControl w:val="0"/>
        <w:jc w:val="right"/>
        <w:rPr>
          <w:sz w:val="24"/>
          <w:szCs w:val="24"/>
        </w:rPr>
      </w:pPr>
    </w:p>
    <w:p w14:paraId="60EB6D66" w14:textId="77777777" w:rsidR="005A513B" w:rsidRDefault="005A513B" w:rsidP="00BA6D73">
      <w:pPr>
        <w:widowControl w:val="0"/>
        <w:jc w:val="right"/>
        <w:rPr>
          <w:sz w:val="24"/>
          <w:szCs w:val="24"/>
        </w:rPr>
      </w:pPr>
    </w:p>
    <w:p w14:paraId="42D0BFDD" w14:textId="77777777" w:rsidR="005A513B" w:rsidRDefault="005A513B" w:rsidP="00BA6D73">
      <w:pPr>
        <w:widowControl w:val="0"/>
        <w:jc w:val="right"/>
        <w:rPr>
          <w:sz w:val="24"/>
          <w:szCs w:val="24"/>
        </w:rPr>
      </w:pPr>
    </w:p>
    <w:p w14:paraId="5D5D6B02" w14:textId="77777777" w:rsidR="005A513B" w:rsidRDefault="005A513B" w:rsidP="00BA6D73">
      <w:pPr>
        <w:widowControl w:val="0"/>
        <w:jc w:val="right"/>
        <w:rPr>
          <w:sz w:val="24"/>
          <w:szCs w:val="24"/>
        </w:rPr>
      </w:pPr>
    </w:p>
    <w:p w14:paraId="63DF10E1" w14:textId="77777777" w:rsidR="005A513B" w:rsidRDefault="005A513B" w:rsidP="00BA6D73">
      <w:pPr>
        <w:widowControl w:val="0"/>
        <w:jc w:val="right"/>
        <w:rPr>
          <w:sz w:val="24"/>
          <w:szCs w:val="24"/>
        </w:rPr>
      </w:pPr>
    </w:p>
    <w:p w14:paraId="7F9769D1" w14:textId="77777777" w:rsidR="005A513B" w:rsidRDefault="005A513B" w:rsidP="00BA6D73">
      <w:pPr>
        <w:widowControl w:val="0"/>
        <w:jc w:val="right"/>
        <w:rPr>
          <w:sz w:val="24"/>
          <w:szCs w:val="24"/>
        </w:rPr>
      </w:pPr>
    </w:p>
    <w:p w14:paraId="6EC36E36" w14:textId="77777777" w:rsidR="005A513B" w:rsidRDefault="005A513B" w:rsidP="00BA6D73">
      <w:pPr>
        <w:widowControl w:val="0"/>
        <w:jc w:val="right"/>
        <w:rPr>
          <w:sz w:val="24"/>
          <w:szCs w:val="24"/>
        </w:rPr>
      </w:pPr>
    </w:p>
    <w:p w14:paraId="5A67EE0C" w14:textId="77777777" w:rsidR="005A513B" w:rsidRDefault="005A513B" w:rsidP="00BA6D73">
      <w:pPr>
        <w:widowControl w:val="0"/>
        <w:jc w:val="right"/>
        <w:rPr>
          <w:sz w:val="24"/>
          <w:szCs w:val="24"/>
        </w:rPr>
      </w:pPr>
    </w:p>
    <w:p w14:paraId="602439DE" w14:textId="77777777" w:rsidR="005A513B" w:rsidRDefault="005A513B" w:rsidP="00BA6D73">
      <w:pPr>
        <w:widowControl w:val="0"/>
        <w:jc w:val="right"/>
        <w:rPr>
          <w:sz w:val="24"/>
          <w:szCs w:val="24"/>
        </w:rPr>
      </w:pPr>
    </w:p>
    <w:p w14:paraId="68CCEEFC" w14:textId="77777777" w:rsidR="005A513B" w:rsidRDefault="005A513B" w:rsidP="00BA6D73">
      <w:pPr>
        <w:widowControl w:val="0"/>
        <w:jc w:val="right"/>
        <w:rPr>
          <w:sz w:val="24"/>
          <w:szCs w:val="24"/>
        </w:rPr>
      </w:pPr>
    </w:p>
    <w:p w14:paraId="18F9249F" w14:textId="77777777" w:rsidR="005A513B" w:rsidRDefault="005A513B" w:rsidP="00BA6D73">
      <w:pPr>
        <w:widowControl w:val="0"/>
        <w:jc w:val="right"/>
        <w:rPr>
          <w:sz w:val="24"/>
          <w:szCs w:val="24"/>
        </w:rPr>
      </w:pPr>
    </w:p>
    <w:p w14:paraId="28FEB0E5" w14:textId="77777777" w:rsidR="005A513B" w:rsidRDefault="005A513B" w:rsidP="00BA6D73">
      <w:pPr>
        <w:widowControl w:val="0"/>
        <w:jc w:val="right"/>
        <w:rPr>
          <w:sz w:val="24"/>
          <w:szCs w:val="24"/>
        </w:rPr>
      </w:pPr>
    </w:p>
    <w:p w14:paraId="4DD4FF75" w14:textId="77777777" w:rsidR="005A513B" w:rsidRDefault="005A513B" w:rsidP="00BA6D73">
      <w:pPr>
        <w:widowControl w:val="0"/>
        <w:jc w:val="right"/>
        <w:rPr>
          <w:sz w:val="24"/>
          <w:szCs w:val="24"/>
        </w:rPr>
      </w:pPr>
    </w:p>
    <w:p w14:paraId="7F59032B" w14:textId="77777777" w:rsidR="005A513B" w:rsidRDefault="005A513B" w:rsidP="00BA6D73">
      <w:pPr>
        <w:widowControl w:val="0"/>
        <w:jc w:val="right"/>
        <w:rPr>
          <w:sz w:val="24"/>
          <w:szCs w:val="24"/>
        </w:rPr>
      </w:pPr>
    </w:p>
    <w:p w14:paraId="14DB7665" w14:textId="77777777" w:rsidR="005A513B" w:rsidRDefault="005A513B" w:rsidP="00BA6D73">
      <w:pPr>
        <w:widowControl w:val="0"/>
        <w:jc w:val="right"/>
        <w:rPr>
          <w:sz w:val="24"/>
          <w:szCs w:val="24"/>
        </w:rPr>
      </w:pPr>
    </w:p>
    <w:p w14:paraId="4259B837" w14:textId="77777777" w:rsidR="005A513B" w:rsidRDefault="005A513B" w:rsidP="00BA6D73">
      <w:pPr>
        <w:widowControl w:val="0"/>
        <w:jc w:val="right"/>
        <w:rPr>
          <w:sz w:val="24"/>
          <w:szCs w:val="24"/>
        </w:rPr>
      </w:pPr>
    </w:p>
    <w:p w14:paraId="7BEE88CE" w14:textId="7594AC4E" w:rsidR="00BA6D73" w:rsidRDefault="00BA6D73" w:rsidP="00BA6D73">
      <w:pPr>
        <w:widowControl w:val="0"/>
        <w:jc w:val="right"/>
        <w:rPr>
          <w:sz w:val="24"/>
          <w:szCs w:val="24"/>
        </w:rPr>
      </w:pPr>
      <w:r>
        <w:rPr>
          <w:sz w:val="24"/>
          <w:szCs w:val="24"/>
        </w:rPr>
        <w:t xml:space="preserve"> </w:t>
      </w:r>
      <w:r w:rsidRPr="00DC49E2">
        <w:rPr>
          <w:sz w:val="24"/>
          <w:szCs w:val="24"/>
        </w:rPr>
        <w:t>Приложение №</w:t>
      </w:r>
      <w:r>
        <w:rPr>
          <w:sz w:val="24"/>
          <w:szCs w:val="24"/>
        </w:rPr>
        <w:t> 3</w:t>
      </w:r>
      <w:r w:rsidRPr="00DC49E2">
        <w:rPr>
          <w:sz w:val="24"/>
          <w:szCs w:val="24"/>
        </w:rPr>
        <w:t xml:space="preserve"> </w:t>
      </w:r>
    </w:p>
    <w:p w14:paraId="0903476B" w14:textId="77777777" w:rsidR="00BA6D73" w:rsidRPr="000E7A6F" w:rsidRDefault="00BA6D73" w:rsidP="00BA6D73">
      <w:pPr>
        <w:widowControl w:val="0"/>
        <w:jc w:val="right"/>
        <w:rPr>
          <w:sz w:val="24"/>
          <w:szCs w:val="24"/>
        </w:rPr>
      </w:pPr>
      <w:r w:rsidRPr="000E7A6F">
        <w:rPr>
          <w:sz w:val="24"/>
          <w:szCs w:val="24"/>
        </w:rPr>
        <w:t>к техническ</w:t>
      </w:r>
      <w:r>
        <w:rPr>
          <w:sz w:val="24"/>
          <w:szCs w:val="24"/>
        </w:rPr>
        <w:t>ому</w:t>
      </w:r>
      <w:r w:rsidRPr="000E7A6F">
        <w:rPr>
          <w:sz w:val="24"/>
          <w:szCs w:val="24"/>
        </w:rPr>
        <w:t xml:space="preserve"> </w:t>
      </w:r>
      <w:r>
        <w:rPr>
          <w:sz w:val="24"/>
          <w:szCs w:val="24"/>
        </w:rPr>
        <w:t>заданию</w:t>
      </w:r>
    </w:p>
    <w:p w14:paraId="5DD77BA8" w14:textId="77777777" w:rsidR="00BA6D73" w:rsidRDefault="00BA6D73" w:rsidP="00BA6D73">
      <w:pPr>
        <w:jc w:val="right"/>
        <w:outlineLvl w:val="2"/>
        <w:rPr>
          <w:sz w:val="24"/>
          <w:szCs w:val="24"/>
        </w:rPr>
      </w:pPr>
      <w:r w:rsidRPr="00846007">
        <w:rPr>
          <w:sz w:val="24"/>
          <w:szCs w:val="24"/>
        </w:rPr>
        <w:t xml:space="preserve">                                            </w:t>
      </w:r>
      <w:r>
        <w:rPr>
          <w:sz w:val="24"/>
          <w:szCs w:val="24"/>
        </w:rPr>
        <w:t xml:space="preserve">для проведения процедуры </w:t>
      </w:r>
      <w:r w:rsidRPr="00846007">
        <w:rPr>
          <w:sz w:val="24"/>
          <w:szCs w:val="24"/>
        </w:rPr>
        <w:t>реализации</w:t>
      </w:r>
      <w:r>
        <w:rPr>
          <w:sz w:val="24"/>
          <w:szCs w:val="24"/>
        </w:rPr>
        <w:t xml:space="preserve"> лома и отходов </w:t>
      </w:r>
    </w:p>
    <w:p w14:paraId="2EAFC72E" w14:textId="1A69479A" w:rsidR="00BA6D73" w:rsidRDefault="00BA6D73" w:rsidP="00BA6D73">
      <w:pPr>
        <w:jc w:val="right"/>
        <w:outlineLvl w:val="2"/>
        <w:rPr>
          <w:sz w:val="24"/>
          <w:szCs w:val="24"/>
        </w:rPr>
      </w:pPr>
      <w:r>
        <w:rPr>
          <w:sz w:val="24"/>
          <w:szCs w:val="24"/>
        </w:rPr>
        <w:t>черных металлов</w:t>
      </w:r>
    </w:p>
    <w:p w14:paraId="2878FFD0" w14:textId="77777777" w:rsidR="00BA6D73" w:rsidRPr="001A5F63" w:rsidRDefault="00BA6D73" w:rsidP="00BA6D73">
      <w:pPr>
        <w:suppressAutoHyphens/>
        <w:jc w:val="right"/>
        <w:rPr>
          <w:b/>
          <w:sz w:val="24"/>
          <w:szCs w:val="24"/>
        </w:rPr>
      </w:pPr>
      <w:r>
        <w:rPr>
          <w:i/>
          <w:sz w:val="24"/>
          <w:szCs w:val="24"/>
          <w:u w:val="single"/>
          <w:shd w:val="clear" w:color="auto" w:fill="FFFF99"/>
        </w:rPr>
        <w:t>ПАО «Сахалинэнерго»</w:t>
      </w:r>
    </w:p>
    <w:p w14:paraId="44FA88B5" w14:textId="77777777" w:rsidR="00BA6D73" w:rsidRDefault="00BA6D73" w:rsidP="00BA6D73">
      <w:pPr>
        <w:widowControl w:val="0"/>
        <w:jc w:val="right"/>
      </w:pPr>
    </w:p>
    <w:p w14:paraId="5A5B5FCB" w14:textId="77777777" w:rsidR="00BA6D73" w:rsidRDefault="00BA6D73" w:rsidP="00BA6D73">
      <w:pPr>
        <w:widowControl w:val="0"/>
        <w:jc w:val="right"/>
        <w:rPr>
          <w:sz w:val="24"/>
          <w:szCs w:val="24"/>
        </w:rPr>
      </w:pPr>
    </w:p>
    <w:p w14:paraId="7E76D8FE" w14:textId="77777777" w:rsidR="00BA6D73" w:rsidRDefault="00BA6D73" w:rsidP="00BA6D73">
      <w:pPr>
        <w:jc w:val="center"/>
        <w:rPr>
          <w:rFonts w:eastAsia="Arial Unicode MS"/>
          <w:b/>
          <w:color w:val="000000"/>
        </w:rPr>
      </w:pPr>
      <w:r w:rsidRPr="002A344A">
        <w:rPr>
          <w:rFonts w:eastAsia="Arial Unicode MS"/>
          <w:b/>
          <w:color w:val="000000"/>
        </w:rPr>
        <w:t>Временное положение о допуске персонала строительно-монтажных организаций и командированного персонала к выполнению</w:t>
      </w:r>
      <w:r>
        <w:rPr>
          <w:rFonts w:eastAsia="Arial Unicode MS"/>
          <w:b/>
          <w:color w:val="000000"/>
        </w:rPr>
        <w:t xml:space="preserve"> работ на объектах ПАО «Сахалинэнерго</w:t>
      </w:r>
      <w:r w:rsidRPr="002A344A">
        <w:rPr>
          <w:rFonts w:eastAsia="Arial Unicode MS"/>
          <w:b/>
          <w:color w:val="000000"/>
        </w:rPr>
        <w:t>»</w:t>
      </w:r>
      <w:r>
        <w:rPr>
          <w:rFonts w:eastAsia="Arial Unicode MS"/>
          <w:b/>
          <w:color w:val="000000"/>
        </w:rPr>
        <w:t xml:space="preserve"> </w:t>
      </w:r>
    </w:p>
    <w:p w14:paraId="306F77D8" w14:textId="77777777" w:rsidR="00BA6D73" w:rsidRDefault="00BA6D73" w:rsidP="00BA6D73">
      <w:pPr>
        <w:jc w:val="center"/>
        <w:rPr>
          <w:rFonts w:eastAsia="Arial Unicode MS"/>
          <w:b/>
          <w:color w:val="000000"/>
        </w:rPr>
      </w:pPr>
    </w:p>
    <w:p w14:paraId="3F555EC7" w14:textId="77777777" w:rsidR="00BA6D73" w:rsidRDefault="00BA6D73" w:rsidP="00BA6D73">
      <w:pPr>
        <w:jc w:val="center"/>
        <w:rPr>
          <w:rFonts w:eastAsia="Arial Unicode MS"/>
          <w:b/>
          <w:color w:val="000000"/>
        </w:rPr>
      </w:pPr>
      <w:r w:rsidRPr="006E4B2B">
        <w:rPr>
          <w:i/>
          <w:u w:val="single"/>
          <w:shd w:val="clear" w:color="auto" w:fill="FFFF99"/>
        </w:rPr>
        <w:t>(прилагается отдельным документом)</w:t>
      </w:r>
    </w:p>
    <w:p w14:paraId="4921D2CE" w14:textId="77777777" w:rsidR="00BA6D73" w:rsidRPr="006E4B2B" w:rsidRDefault="00BA6D73" w:rsidP="00BA6D73">
      <w:pPr>
        <w:jc w:val="center"/>
        <w:rPr>
          <w:i/>
          <w:u w:val="single"/>
          <w:shd w:val="clear" w:color="auto" w:fill="FFFF99"/>
        </w:rPr>
      </w:pPr>
    </w:p>
    <w:p w14:paraId="31A112DC" w14:textId="77777777" w:rsidR="00BA6D73" w:rsidRDefault="00BA6D73" w:rsidP="00BA6D73"/>
    <w:p w14:paraId="0B5D5C97" w14:textId="77777777" w:rsidR="00BA6D73" w:rsidRDefault="00BA6D73" w:rsidP="00BA6D73">
      <w:pPr>
        <w:jc w:val="left"/>
      </w:pPr>
      <w:r>
        <w:br w:type="page"/>
      </w:r>
    </w:p>
    <w:p w14:paraId="17B5B818" w14:textId="77777777" w:rsidR="00BA6D73" w:rsidRPr="000E7A6F" w:rsidRDefault="00BA6D73" w:rsidP="00BA6D73">
      <w:pPr>
        <w:widowControl w:val="0"/>
        <w:jc w:val="right"/>
        <w:rPr>
          <w:sz w:val="24"/>
          <w:szCs w:val="24"/>
        </w:rPr>
      </w:pPr>
      <w:r w:rsidRPr="00451284">
        <w:rPr>
          <w:sz w:val="24"/>
          <w:szCs w:val="24"/>
        </w:rPr>
        <w:lastRenderedPageBreak/>
        <w:t>Приложение №</w:t>
      </w:r>
      <w:r>
        <w:rPr>
          <w:sz w:val="24"/>
          <w:szCs w:val="24"/>
        </w:rPr>
        <w:t> 4</w:t>
      </w:r>
      <w:r w:rsidRPr="000E7A6F">
        <w:rPr>
          <w:sz w:val="24"/>
          <w:szCs w:val="24"/>
        </w:rPr>
        <w:t xml:space="preserve"> </w:t>
      </w:r>
    </w:p>
    <w:p w14:paraId="31641CC7" w14:textId="77777777" w:rsidR="00BA6D73" w:rsidRPr="000E7A6F" w:rsidRDefault="00BA6D73" w:rsidP="00BA6D73">
      <w:pPr>
        <w:widowControl w:val="0"/>
        <w:jc w:val="right"/>
        <w:rPr>
          <w:sz w:val="24"/>
          <w:szCs w:val="24"/>
        </w:rPr>
      </w:pPr>
      <w:r w:rsidRPr="000E7A6F">
        <w:rPr>
          <w:sz w:val="24"/>
          <w:szCs w:val="24"/>
        </w:rPr>
        <w:t>к техническ</w:t>
      </w:r>
      <w:r>
        <w:rPr>
          <w:sz w:val="24"/>
          <w:szCs w:val="24"/>
        </w:rPr>
        <w:t>ому</w:t>
      </w:r>
      <w:r w:rsidRPr="000E7A6F">
        <w:rPr>
          <w:sz w:val="24"/>
          <w:szCs w:val="24"/>
        </w:rPr>
        <w:t xml:space="preserve"> </w:t>
      </w:r>
      <w:r>
        <w:rPr>
          <w:sz w:val="24"/>
          <w:szCs w:val="24"/>
        </w:rPr>
        <w:t>заданию</w:t>
      </w:r>
    </w:p>
    <w:p w14:paraId="68B0D0A3" w14:textId="77777777" w:rsidR="00BA6D73" w:rsidRDefault="00BA6D73" w:rsidP="00BA6D73">
      <w:pPr>
        <w:jc w:val="right"/>
        <w:outlineLvl w:val="2"/>
        <w:rPr>
          <w:sz w:val="24"/>
          <w:szCs w:val="24"/>
        </w:rPr>
      </w:pPr>
      <w:r w:rsidRPr="00846007">
        <w:rPr>
          <w:sz w:val="24"/>
          <w:szCs w:val="24"/>
        </w:rPr>
        <w:t xml:space="preserve">                                            </w:t>
      </w:r>
      <w:r>
        <w:rPr>
          <w:sz w:val="24"/>
          <w:szCs w:val="24"/>
        </w:rPr>
        <w:t xml:space="preserve">для проведения процедуры </w:t>
      </w:r>
      <w:r w:rsidRPr="00846007">
        <w:rPr>
          <w:sz w:val="24"/>
          <w:szCs w:val="24"/>
        </w:rPr>
        <w:t>реализации</w:t>
      </w:r>
      <w:r>
        <w:rPr>
          <w:sz w:val="24"/>
          <w:szCs w:val="24"/>
        </w:rPr>
        <w:t xml:space="preserve"> лома и отходов </w:t>
      </w:r>
    </w:p>
    <w:p w14:paraId="6240EEF4" w14:textId="53ECA707" w:rsidR="00BA6D73" w:rsidRDefault="00BA6D73" w:rsidP="00BA6D73">
      <w:pPr>
        <w:jc w:val="right"/>
        <w:outlineLvl w:val="2"/>
        <w:rPr>
          <w:sz w:val="24"/>
          <w:szCs w:val="24"/>
        </w:rPr>
      </w:pPr>
      <w:r>
        <w:rPr>
          <w:sz w:val="24"/>
          <w:szCs w:val="24"/>
        </w:rPr>
        <w:t>черных металлов</w:t>
      </w:r>
    </w:p>
    <w:p w14:paraId="701BFC80" w14:textId="77777777" w:rsidR="00BA6D73" w:rsidRPr="008F17D2" w:rsidRDefault="00BA6D73" w:rsidP="00BA6D73">
      <w:pPr>
        <w:widowControl w:val="0"/>
        <w:jc w:val="right"/>
        <w:rPr>
          <w:sz w:val="24"/>
          <w:szCs w:val="24"/>
        </w:rPr>
      </w:pPr>
      <w:r>
        <w:rPr>
          <w:i/>
          <w:sz w:val="24"/>
          <w:szCs w:val="24"/>
          <w:u w:val="single"/>
          <w:shd w:val="clear" w:color="auto" w:fill="FFFF99"/>
        </w:rPr>
        <w:t>ПАО «Сахалинэнерго»</w:t>
      </w:r>
    </w:p>
    <w:p w14:paraId="7CB2AFFC" w14:textId="77777777" w:rsidR="00BA6D73" w:rsidRDefault="00BA6D73" w:rsidP="00BA6D73"/>
    <w:p w14:paraId="6E164F8E" w14:textId="77777777" w:rsidR="00BA6D73" w:rsidRDefault="00BA6D73" w:rsidP="00BA6D73">
      <w:pPr>
        <w:jc w:val="center"/>
        <w:rPr>
          <w:b/>
        </w:rPr>
      </w:pPr>
      <w:r w:rsidRPr="002A344A">
        <w:rPr>
          <w:b/>
        </w:rPr>
        <w:t>Фотоматериал</w:t>
      </w:r>
      <w:r>
        <w:rPr>
          <w:b/>
        </w:rPr>
        <w:t>,</w:t>
      </w:r>
      <w:r w:rsidRPr="002A344A">
        <w:rPr>
          <w:b/>
        </w:rPr>
        <w:t xml:space="preserve"> </w:t>
      </w:r>
    </w:p>
    <w:p w14:paraId="68F6E1E9" w14:textId="77777777" w:rsidR="00BA6D73" w:rsidRDefault="00BA6D73" w:rsidP="00BA6D73">
      <w:pPr>
        <w:jc w:val="center"/>
        <w:rPr>
          <w:b/>
        </w:rPr>
      </w:pPr>
      <w:r w:rsidRPr="002A344A">
        <w:rPr>
          <w:b/>
        </w:rPr>
        <w:t xml:space="preserve">подтверждающий качество </w:t>
      </w:r>
      <w:r>
        <w:rPr>
          <w:b/>
        </w:rPr>
        <w:t>накопленного</w:t>
      </w:r>
      <w:r w:rsidRPr="002A344A">
        <w:rPr>
          <w:b/>
        </w:rPr>
        <w:t xml:space="preserve"> на площадк</w:t>
      </w:r>
      <w:r>
        <w:rPr>
          <w:b/>
        </w:rPr>
        <w:t xml:space="preserve">е / </w:t>
      </w:r>
      <w:r w:rsidRPr="002A344A">
        <w:rPr>
          <w:b/>
        </w:rPr>
        <w:t>ах</w:t>
      </w:r>
      <w:r>
        <w:rPr>
          <w:b/>
        </w:rPr>
        <w:t xml:space="preserve"> / складе</w:t>
      </w:r>
    </w:p>
    <w:p w14:paraId="62459410" w14:textId="38D08758" w:rsidR="00BA6D73" w:rsidRDefault="00BA6D73" w:rsidP="00BA6D73">
      <w:pPr>
        <w:jc w:val="center"/>
        <w:rPr>
          <w:b/>
        </w:rPr>
        <w:sectPr w:rsidR="00BA6D73" w:rsidSect="00F274AD">
          <w:pgSz w:w="11906" w:h="16838"/>
          <w:pgMar w:top="851" w:right="707" w:bottom="851" w:left="1134" w:header="709" w:footer="709" w:gutter="0"/>
          <w:cols w:space="708"/>
          <w:docGrid w:linePitch="381"/>
        </w:sectPr>
      </w:pPr>
      <w:r w:rsidRPr="002A344A">
        <w:rPr>
          <w:b/>
        </w:rPr>
        <w:t xml:space="preserve"> </w:t>
      </w:r>
      <w:r>
        <w:rPr>
          <w:i/>
          <w:u w:val="single"/>
          <w:shd w:val="clear" w:color="auto" w:fill="FFFF99"/>
        </w:rPr>
        <w:t>ПАО «Сахалинэнерго»</w:t>
      </w:r>
      <w:r w:rsidRPr="002A344A" w:rsidDel="008A6196">
        <w:rPr>
          <w:b/>
        </w:rPr>
        <w:t xml:space="preserve"> </w:t>
      </w:r>
      <w:r w:rsidRPr="002A344A">
        <w:rPr>
          <w:b/>
        </w:rPr>
        <w:t xml:space="preserve">лома </w:t>
      </w:r>
      <w:r w:rsidRPr="006E4B2B">
        <w:rPr>
          <w:i/>
          <w:u w:val="single"/>
          <w:shd w:val="clear" w:color="auto" w:fill="FFFF99"/>
        </w:rPr>
        <w:t>черных</w:t>
      </w:r>
      <w:r>
        <w:rPr>
          <w:i/>
          <w:u w:val="single"/>
          <w:shd w:val="clear" w:color="auto" w:fill="FFFF99"/>
        </w:rPr>
        <w:t xml:space="preserve"> </w:t>
      </w:r>
      <w:r w:rsidRPr="002A344A">
        <w:rPr>
          <w:b/>
        </w:rPr>
        <w:t>металлов.</w:t>
      </w:r>
    </w:p>
    <w:p w14:paraId="224E23A6" w14:textId="77777777" w:rsidR="00BA6D73" w:rsidRPr="00ED27F0" w:rsidRDefault="00BA6D73" w:rsidP="00BA6D73">
      <w:pPr>
        <w:pStyle w:val="affe"/>
        <w:keepNext/>
        <w:keepLines/>
        <w:spacing w:before="120" w:after="0" w:line="360" w:lineRule="auto"/>
        <w:ind w:left="0"/>
        <w:outlineLvl w:val="0"/>
        <w:rPr>
          <w:rFonts w:ascii="Times New Roman" w:hAnsi="Times New Roman"/>
          <w:b/>
          <w:caps/>
          <w:sz w:val="28"/>
          <w:szCs w:val="28"/>
        </w:rPr>
      </w:pPr>
      <w:r w:rsidRPr="00ED27F0">
        <w:rPr>
          <w:rFonts w:ascii="Times New Roman" w:hAnsi="Times New Roman"/>
          <w:b/>
          <w:caps/>
          <w:sz w:val="28"/>
          <w:szCs w:val="28"/>
        </w:rPr>
        <w:lastRenderedPageBreak/>
        <w:t xml:space="preserve"> </w:t>
      </w:r>
      <w:bookmarkStart w:id="721" w:name="_Toc523757136"/>
      <w:bookmarkStart w:id="722" w:name="_Toc22296293"/>
      <w:r w:rsidRPr="00ED27F0">
        <w:rPr>
          <w:rFonts w:ascii="Times New Roman" w:hAnsi="Times New Roman"/>
          <w:b/>
          <w:caps/>
          <w:sz w:val="28"/>
          <w:szCs w:val="28"/>
        </w:rPr>
        <w:t>ПРИЛОЖЕНИЕ №</w:t>
      </w:r>
      <w:r>
        <w:rPr>
          <w:rFonts w:ascii="Times New Roman" w:hAnsi="Times New Roman"/>
          <w:b/>
          <w:caps/>
          <w:sz w:val="28"/>
          <w:szCs w:val="28"/>
        </w:rPr>
        <w:t> </w:t>
      </w:r>
      <w:r w:rsidRPr="00ED27F0">
        <w:rPr>
          <w:rFonts w:ascii="Times New Roman" w:hAnsi="Times New Roman"/>
          <w:b/>
          <w:caps/>
          <w:sz w:val="28"/>
          <w:szCs w:val="28"/>
        </w:rPr>
        <w:t>2. Проект договора</w:t>
      </w:r>
      <w:bookmarkEnd w:id="588"/>
      <w:bookmarkEnd w:id="721"/>
      <w:r w:rsidRPr="00ED27F0">
        <w:rPr>
          <w:rFonts w:ascii="Times New Roman" w:hAnsi="Times New Roman"/>
          <w:b/>
          <w:caps/>
          <w:sz w:val="28"/>
          <w:szCs w:val="28"/>
        </w:rPr>
        <w:t xml:space="preserve"> купли-продажи</w:t>
      </w:r>
      <w:bookmarkEnd w:id="722"/>
    </w:p>
    <w:p w14:paraId="2ABA581F" w14:textId="77777777" w:rsidR="00BA6D73" w:rsidRDefault="00BA6D73" w:rsidP="00BA6D73">
      <w:pPr>
        <w:jc w:val="right"/>
        <w:outlineLvl w:val="2"/>
        <w:rPr>
          <w:sz w:val="24"/>
          <w:szCs w:val="24"/>
        </w:rPr>
      </w:pPr>
      <w:r>
        <w:rPr>
          <w:sz w:val="24"/>
          <w:szCs w:val="24"/>
        </w:rPr>
        <w:t>Приложение № 2</w:t>
      </w:r>
      <w:r w:rsidRPr="00846007">
        <w:rPr>
          <w:sz w:val="24"/>
          <w:szCs w:val="24"/>
        </w:rPr>
        <w:t xml:space="preserve"> </w:t>
      </w:r>
    </w:p>
    <w:p w14:paraId="49D3554F" w14:textId="77777777" w:rsidR="00BA6D73" w:rsidRDefault="00BA6D73" w:rsidP="00BA6D73">
      <w:pPr>
        <w:jc w:val="right"/>
        <w:outlineLvl w:val="2"/>
        <w:rPr>
          <w:sz w:val="24"/>
          <w:szCs w:val="24"/>
        </w:rPr>
      </w:pPr>
      <w:r w:rsidRPr="00846007">
        <w:rPr>
          <w:sz w:val="24"/>
          <w:szCs w:val="24"/>
        </w:rPr>
        <w:t xml:space="preserve">к </w:t>
      </w:r>
      <w:r>
        <w:rPr>
          <w:sz w:val="24"/>
          <w:szCs w:val="24"/>
        </w:rPr>
        <w:t>И</w:t>
      </w:r>
      <w:r w:rsidRPr="00846007">
        <w:rPr>
          <w:sz w:val="24"/>
          <w:szCs w:val="24"/>
        </w:rPr>
        <w:t xml:space="preserve">звещению и документации </w:t>
      </w:r>
    </w:p>
    <w:p w14:paraId="4B7C8C71" w14:textId="32E4FF9B" w:rsidR="00BA6D73" w:rsidRDefault="00BA6D73" w:rsidP="00BA6D73">
      <w:pPr>
        <w:jc w:val="right"/>
        <w:outlineLvl w:val="2"/>
        <w:rPr>
          <w:sz w:val="24"/>
          <w:szCs w:val="24"/>
        </w:rPr>
      </w:pPr>
      <w:r>
        <w:rPr>
          <w:sz w:val="24"/>
          <w:szCs w:val="24"/>
        </w:rPr>
        <w:t xml:space="preserve">для проведения процедуры </w:t>
      </w:r>
      <w:r w:rsidRPr="00846007">
        <w:rPr>
          <w:sz w:val="24"/>
          <w:szCs w:val="24"/>
        </w:rPr>
        <w:t>реализации</w:t>
      </w:r>
      <w:r>
        <w:rPr>
          <w:sz w:val="24"/>
          <w:szCs w:val="24"/>
        </w:rPr>
        <w:t xml:space="preserve"> лома и отходов черных металлов</w:t>
      </w:r>
    </w:p>
    <w:p w14:paraId="0424B59A" w14:textId="77777777" w:rsidR="00BA6D73" w:rsidRPr="00846007" w:rsidRDefault="00BA6D73" w:rsidP="00BA6D73">
      <w:pPr>
        <w:jc w:val="right"/>
        <w:outlineLvl w:val="2"/>
        <w:rPr>
          <w:sz w:val="24"/>
          <w:szCs w:val="24"/>
        </w:rPr>
      </w:pPr>
      <w:r w:rsidRPr="00846007">
        <w:rPr>
          <w:sz w:val="24"/>
          <w:szCs w:val="24"/>
        </w:rPr>
        <w:t xml:space="preserve"> (запрос предложений</w:t>
      </w:r>
      <w:r>
        <w:rPr>
          <w:sz w:val="24"/>
          <w:szCs w:val="24"/>
        </w:rPr>
        <w:t xml:space="preserve"> в электронной форме</w:t>
      </w:r>
      <w:r w:rsidRPr="00846007">
        <w:rPr>
          <w:sz w:val="24"/>
          <w:szCs w:val="24"/>
        </w:rPr>
        <w:t>)</w:t>
      </w:r>
    </w:p>
    <w:p w14:paraId="0F5793AA" w14:textId="77777777" w:rsidR="00BA6D73" w:rsidRDefault="00BA6D73" w:rsidP="00BA6D73">
      <w:pPr>
        <w:jc w:val="right"/>
        <w:outlineLvl w:val="2"/>
        <w:rPr>
          <w:b/>
          <w:sz w:val="24"/>
          <w:szCs w:val="24"/>
        </w:rPr>
      </w:pPr>
    </w:p>
    <w:p w14:paraId="2DC89582" w14:textId="77777777" w:rsidR="00BA6D73" w:rsidRPr="00473DAE" w:rsidRDefault="00BA6D73" w:rsidP="00BA6D73">
      <w:pPr>
        <w:jc w:val="right"/>
        <w:outlineLvl w:val="2"/>
        <w:rPr>
          <w:b/>
          <w:sz w:val="24"/>
          <w:szCs w:val="24"/>
        </w:rPr>
      </w:pPr>
    </w:p>
    <w:p w14:paraId="031C7146" w14:textId="77777777" w:rsidR="00BA6D73" w:rsidRPr="008F17D2" w:rsidRDefault="00BA6D73" w:rsidP="00BA6D73">
      <w:pPr>
        <w:jc w:val="center"/>
        <w:outlineLvl w:val="2"/>
        <w:rPr>
          <w:b/>
        </w:rPr>
      </w:pPr>
      <w:r w:rsidRPr="00A761BB">
        <w:rPr>
          <w:b/>
        </w:rPr>
        <w:t>ДОГОВОР КУПЛИ-ПРОДАЖИ</w:t>
      </w:r>
    </w:p>
    <w:p w14:paraId="7532441F" w14:textId="162E9F79" w:rsidR="00BA6D73" w:rsidRPr="008F17D2" w:rsidRDefault="00BA6D73" w:rsidP="00BA6D73">
      <w:pPr>
        <w:jc w:val="center"/>
        <w:outlineLvl w:val="2"/>
        <w:rPr>
          <w:b/>
        </w:rPr>
      </w:pPr>
      <w:r w:rsidRPr="008F17D2">
        <w:rPr>
          <w:b/>
        </w:rPr>
        <w:t>ЛОМА ЧЕРНЫХ</w:t>
      </w:r>
      <w:r>
        <w:rPr>
          <w:b/>
        </w:rPr>
        <w:t xml:space="preserve"> </w:t>
      </w:r>
      <w:r w:rsidRPr="008F17D2">
        <w:rPr>
          <w:b/>
        </w:rPr>
        <w:t>МЕТАЛЛОВ</w:t>
      </w:r>
    </w:p>
    <w:p w14:paraId="246C5439" w14:textId="77777777" w:rsidR="00BA6D73" w:rsidRPr="008F17D2" w:rsidRDefault="00BA6D73" w:rsidP="00BA6D73">
      <w:pPr>
        <w:jc w:val="center"/>
        <w:outlineLvl w:val="2"/>
        <w:rPr>
          <w:b/>
        </w:rPr>
      </w:pPr>
      <w:r w:rsidRPr="008F17D2">
        <w:rPr>
          <w:b/>
        </w:rPr>
        <w:t>№</w:t>
      </w:r>
      <w:r w:rsidRPr="008F17D2">
        <w:rPr>
          <w:i/>
          <w:shd w:val="clear" w:color="auto" w:fill="FFFF99"/>
        </w:rPr>
        <w:t>_____________</w:t>
      </w:r>
    </w:p>
    <w:p w14:paraId="6AE7DBF5" w14:textId="77777777" w:rsidR="00BA6D73" w:rsidRPr="008F17D2" w:rsidRDefault="00BA6D73" w:rsidP="00BA6D73">
      <w:pPr>
        <w:jc w:val="center"/>
        <w:outlineLvl w:val="2"/>
        <w:rPr>
          <w:b/>
        </w:rPr>
      </w:pPr>
    </w:p>
    <w:p w14:paraId="5BEE2A42" w14:textId="77777777" w:rsidR="00BA6D73" w:rsidRPr="008F17D2" w:rsidRDefault="00BA6D73" w:rsidP="00BA6D73">
      <w:pPr>
        <w:outlineLvl w:val="2"/>
      </w:pPr>
      <w:r w:rsidRPr="008F17D2">
        <w:rPr>
          <w:i/>
          <w:shd w:val="clear" w:color="auto" w:fill="FFFF99"/>
        </w:rPr>
        <w:t>«___» ___________ 20__ г.</w:t>
      </w:r>
      <w:r w:rsidRPr="008F17D2">
        <w:rPr>
          <w:i/>
          <w:shd w:val="clear" w:color="auto" w:fill="FFFF99"/>
        </w:rPr>
        <w:tab/>
      </w:r>
      <w:r w:rsidRPr="008F17D2">
        <w:tab/>
      </w:r>
      <w:r w:rsidRPr="008F17D2">
        <w:tab/>
      </w:r>
      <w:r w:rsidRPr="008F17D2">
        <w:tab/>
      </w:r>
      <w:r w:rsidRPr="008F17D2">
        <w:tab/>
      </w:r>
      <w:r>
        <w:t xml:space="preserve">            </w:t>
      </w:r>
      <w:r w:rsidRPr="008F17D2">
        <w:t>г</w:t>
      </w:r>
      <w:r>
        <w:rPr>
          <w:i/>
          <w:shd w:val="clear" w:color="auto" w:fill="FFFF99"/>
        </w:rPr>
        <w:t>. Южно-Сахалинск</w:t>
      </w:r>
    </w:p>
    <w:p w14:paraId="5AD80150" w14:textId="77777777" w:rsidR="00BA6D73" w:rsidRPr="008F17D2" w:rsidRDefault="00BA6D73" w:rsidP="00BA6D73">
      <w:pPr>
        <w:tabs>
          <w:tab w:val="left" w:pos="6096"/>
        </w:tabs>
        <w:outlineLvl w:val="2"/>
        <w:rPr>
          <w:b/>
        </w:rPr>
      </w:pPr>
      <w:r w:rsidRPr="008F17D2">
        <w:rPr>
          <w:b/>
        </w:rPr>
        <w:tab/>
      </w:r>
      <w:r w:rsidRPr="008F17D2">
        <w:rPr>
          <w:b/>
        </w:rPr>
        <w:tab/>
      </w:r>
    </w:p>
    <w:p w14:paraId="2BB74403" w14:textId="77777777" w:rsidR="00BA6D73" w:rsidRPr="008F17D2" w:rsidRDefault="00BA6D73" w:rsidP="003F1784">
      <w:pPr>
        <w:ind w:firstLine="567"/>
      </w:pPr>
      <w:r>
        <w:rPr>
          <w:i/>
          <w:shd w:val="clear" w:color="auto" w:fill="FFFF99"/>
        </w:rPr>
        <w:t>ПАО «Сахалинэнгерго»</w:t>
      </w:r>
      <w:r w:rsidRPr="008F17D2">
        <w:rPr>
          <w:rFonts w:eastAsia="Times New Roman"/>
        </w:rPr>
        <w:t xml:space="preserve"> (далее</w:t>
      </w:r>
      <w:r>
        <w:rPr>
          <w:rFonts w:eastAsia="Times New Roman"/>
        </w:rPr>
        <w:t> </w:t>
      </w:r>
      <w:r w:rsidRPr="008F17D2">
        <w:rPr>
          <w:rFonts w:eastAsia="Times New Roman"/>
        </w:rPr>
        <w:t>– «Продавец»)</w:t>
      </w:r>
      <w:r w:rsidRPr="008F17D2">
        <w:t xml:space="preserve">, в лице </w:t>
      </w:r>
      <w:r>
        <w:rPr>
          <w:i/>
          <w:shd w:val="clear" w:color="auto" w:fill="FFFF99"/>
        </w:rPr>
        <w:t>генерального директора Бутовского Игоря Алексеевича</w:t>
      </w:r>
      <w:r w:rsidRPr="008F17D2">
        <w:t xml:space="preserve">, действующего на основании </w:t>
      </w:r>
      <w:r>
        <w:rPr>
          <w:i/>
          <w:shd w:val="clear" w:color="auto" w:fill="FFFF99"/>
        </w:rPr>
        <w:t>Устава</w:t>
      </w:r>
      <w:r w:rsidRPr="008F17D2">
        <w:t xml:space="preserve">, с одной стороны, и </w:t>
      </w:r>
    </w:p>
    <w:p w14:paraId="30B8FAC9" w14:textId="77777777" w:rsidR="00BA6D73" w:rsidRPr="008F17D2" w:rsidRDefault="00BA6D73" w:rsidP="003F1784">
      <w:pPr>
        <w:ind w:firstLine="567"/>
      </w:pPr>
      <w:r w:rsidRPr="008F17D2">
        <w:rPr>
          <w:i/>
          <w:shd w:val="clear" w:color="auto" w:fill="FFFF99"/>
        </w:rPr>
        <w:t>____</w:t>
      </w:r>
      <w:r>
        <w:rPr>
          <w:i/>
          <w:shd w:val="clear" w:color="auto" w:fill="FFFF99"/>
        </w:rPr>
        <w:t>___________________________________</w:t>
      </w:r>
      <w:r w:rsidRPr="008F17D2">
        <w:rPr>
          <w:i/>
          <w:shd w:val="clear" w:color="auto" w:fill="FFFF99"/>
        </w:rPr>
        <w:t>___</w:t>
      </w:r>
      <w:r>
        <w:t xml:space="preserve"> </w:t>
      </w:r>
      <w:r w:rsidRPr="008F17D2">
        <w:rPr>
          <w:rFonts w:eastAsia="Times New Roman"/>
        </w:rPr>
        <w:t>(далее – «Покупатель»)</w:t>
      </w:r>
      <w:r w:rsidRPr="008F17D2">
        <w:t>, в лице</w:t>
      </w:r>
      <w:r>
        <w:t xml:space="preserve"> </w:t>
      </w:r>
      <w:r w:rsidRPr="008F17D2">
        <w:rPr>
          <w:i/>
          <w:shd w:val="clear" w:color="auto" w:fill="FFFF99"/>
        </w:rPr>
        <w:t>_____</w:t>
      </w:r>
      <w:r>
        <w:rPr>
          <w:i/>
          <w:shd w:val="clear" w:color="auto" w:fill="FFFF99"/>
        </w:rPr>
        <w:t>__________</w:t>
      </w:r>
      <w:r w:rsidRPr="008F17D2">
        <w:rPr>
          <w:i/>
          <w:shd w:val="clear" w:color="auto" w:fill="FFFF99"/>
        </w:rPr>
        <w:t>____</w:t>
      </w:r>
      <w:r>
        <w:rPr>
          <w:i/>
          <w:shd w:val="clear" w:color="auto" w:fill="FFFF99"/>
        </w:rPr>
        <w:t>__</w:t>
      </w:r>
      <w:r w:rsidRPr="008F17D2">
        <w:rPr>
          <w:i/>
          <w:shd w:val="clear" w:color="auto" w:fill="FFFF99"/>
        </w:rPr>
        <w:t>____,</w:t>
      </w:r>
      <w:r w:rsidRPr="008F17D2">
        <w:t xml:space="preserve"> действующего на основании</w:t>
      </w:r>
      <w:r w:rsidRPr="008F17D2">
        <w:rPr>
          <w:i/>
          <w:shd w:val="clear" w:color="auto" w:fill="FFFF99"/>
        </w:rPr>
        <w:t>_____,</w:t>
      </w:r>
      <w:r w:rsidRPr="008F17D2">
        <w:t xml:space="preserve"> с другой стороны, </w:t>
      </w:r>
    </w:p>
    <w:p w14:paraId="4379C6BD" w14:textId="77777777" w:rsidR="00BA6D73" w:rsidRPr="008F17D2" w:rsidRDefault="00BA6D73" w:rsidP="003F1784">
      <w:pPr>
        <w:ind w:firstLine="567"/>
        <w:rPr>
          <w:rFonts w:eastAsia="Times New Roman"/>
        </w:rPr>
      </w:pPr>
      <w:r w:rsidRPr="008F17D2">
        <w:rPr>
          <w:rFonts w:eastAsia="Times New Roman"/>
        </w:rPr>
        <w:t>совместно в дальнейшем именуемые «Стороны», а по отдельности – «Сторона», по</w:t>
      </w:r>
      <w:r>
        <w:rPr>
          <w:rFonts w:eastAsia="Times New Roman"/>
        </w:rPr>
        <w:t> </w:t>
      </w:r>
      <w:r w:rsidRPr="008F17D2">
        <w:rPr>
          <w:rFonts w:eastAsia="Times New Roman"/>
        </w:rPr>
        <w:t>результатам проведенной Продавцом конкурентной процедуры по лоту №</w:t>
      </w:r>
      <w:r w:rsidRPr="00A82A0E">
        <w:rPr>
          <w:i/>
          <w:shd w:val="clear" w:color="auto" w:fill="FFFF99"/>
        </w:rPr>
        <w:t>_________</w:t>
      </w:r>
      <w:r w:rsidRPr="008F17D2">
        <w:rPr>
          <w:rFonts w:eastAsia="Times New Roman"/>
        </w:rPr>
        <w:t>, и на основании протокола об итогах запроса предложений от «</w:t>
      </w:r>
      <w:r w:rsidRPr="00A82A0E">
        <w:rPr>
          <w:i/>
          <w:shd w:val="clear" w:color="auto" w:fill="FFFF99"/>
        </w:rPr>
        <w:t>___</w:t>
      </w:r>
      <w:r w:rsidRPr="008F17D2">
        <w:rPr>
          <w:rFonts w:eastAsia="Times New Roman"/>
        </w:rPr>
        <w:t>»</w:t>
      </w:r>
      <w:r w:rsidRPr="00A82A0E">
        <w:rPr>
          <w:i/>
          <w:shd w:val="clear" w:color="auto" w:fill="FFFF99"/>
        </w:rPr>
        <w:t>__________</w:t>
      </w:r>
      <w:r w:rsidRPr="008F17D2">
        <w:rPr>
          <w:rFonts w:eastAsia="Times New Roman"/>
        </w:rPr>
        <w:t xml:space="preserve"> г.  №</w:t>
      </w:r>
      <w:r>
        <w:rPr>
          <w:rFonts w:eastAsia="Times New Roman"/>
        </w:rPr>
        <w:t xml:space="preserve"> </w:t>
      </w:r>
      <w:r w:rsidRPr="00A82A0E">
        <w:rPr>
          <w:i/>
          <w:shd w:val="clear" w:color="auto" w:fill="FFFF99"/>
        </w:rPr>
        <w:t>_______</w:t>
      </w:r>
      <w:r w:rsidRPr="008F17D2">
        <w:rPr>
          <w:rFonts w:eastAsia="Times New Roman"/>
        </w:rPr>
        <w:t xml:space="preserve">, </w:t>
      </w:r>
    </w:p>
    <w:p w14:paraId="31CA12B5" w14:textId="77777777" w:rsidR="00BA6D73" w:rsidRPr="008F17D2" w:rsidRDefault="00BA6D73" w:rsidP="003F1784">
      <w:pPr>
        <w:ind w:firstLine="567"/>
        <w:rPr>
          <w:rFonts w:eastAsia="Times New Roman"/>
        </w:rPr>
      </w:pPr>
      <w:r w:rsidRPr="008F17D2">
        <w:rPr>
          <w:rFonts w:eastAsia="Times New Roman"/>
        </w:rPr>
        <w:t xml:space="preserve">заключили настоящий договор (далее – «Договор») о нижеследующем: </w:t>
      </w:r>
    </w:p>
    <w:p w14:paraId="303C7F9F" w14:textId="77777777" w:rsidR="00BA6D73" w:rsidRPr="008F17D2" w:rsidRDefault="00BA6D73" w:rsidP="003F1784">
      <w:pPr>
        <w:jc w:val="center"/>
        <w:outlineLvl w:val="2"/>
        <w:rPr>
          <w:b/>
        </w:rPr>
      </w:pPr>
    </w:p>
    <w:p w14:paraId="1BF8D6BF" w14:textId="77777777" w:rsidR="00BA6D73" w:rsidRDefault="00BA6D73" w:rsidP="003F1784">
      <w:pPr>
        <w:pStyle w:val="affe"/>
        <w:numPr>
          <w:ilvl w:val="0"/>
          <w:numId w:val="15"/>
        </w:numPr>
        <w:spacing w:after="0" w:line="240" w:lineRule="auto"/>
        <w:ind w:left="0" w:firstLine="567"/>
        <w:jc w:val="center"/>
        <w:outlineLvl w:val="2"/>
        <w:rPr>
          <w:rFonts w:ascii="Times New Roman" w:eastAsia="Times New Roman" w:hAnsi="Times New Roman"/>
          <w:b/>
          <w:snapToGrid w:val="0"/>
          <w:sz w:val="28"/>
          <w:szCs w:val="28"/>
        </w:rPr>
      </w:pPr>
      <w:r w:rsidRPr="008F17D2">
        <w:rPr>
          <w:rFonts w:ascii="Times New Roman" w:eastAsia="Times New Roman" w:hAnsi="Times New Roman"/>
          <w:b/>
          <w:snapToGrid w:val="0"/>
          <w:sz w:val="28"/>
          <w:szCs w:val="28"/>
        </w:rPr>
        <w:t>ПРЕДМЕТ ДОГОВОРА</w:t>
      </w:r>
    </w:p>
    <w:p w14:paraId="3B66EF0D" w14:textId="77777777" w:rsidR="003F1784" w:rsidRPr="008F17D2" w:rsidRDefault="003F1784" w:rsidP="003F1784">
      <w:pPr>
        <w:pStyle w:val="affe"/>
        <w:spacing w:after="0" w:line="240" w:lineRule="auto"/>
        <w:ind w:left="567"/>
        <w:outlineLvl w:val="2"/>
        <w:rPr>
          <w:rFonts w:ascii="Times New Roman" w:eastAsia="Times New Roman" w:hAnsi="Times New Roman"/>
          <w:b/>
          <w:snapToGrid w:val="0"/>
          <w:sz w:val="28"/>
          <w:szCs w:val="28"/>
        </w:rPr>
      </w:pPr>
    </w:p>
    <w:p w14:paraId="34532B03" w14:textId="71BD639C" w:rsidR="00BA6D73" w:rsidRDefault="00BA6D73" w:rsidP="003F1784">
      <w:pPr>
        <w:pStyle w:val="affe"/>
        <w:widowControl w:val="0"/>
        <w:numPr>
          <w:ilvl w:val="1"/>
          <w:numId w:val="15"/>
        </w:numPr>
        <w:autoSpaceDE w:val="0"/>
        <w:autoSpaceDN w:val="0"/>
        <w:adjustRightInd w:val="0"/>
        <w:spacing w:after="0" w:line="240" w:lineRule="auto"/>
        <w:ind w:left="0" w:firstLine="567"/>
        <w:jc w:val="both"/>
        <w:rPr>
          <w:rFonts w:ascii="Times New Roman" w:hAnsi="Times New Roman"/>
          <w:sz w:val="28"/>
          <w:szCs w:val="28"/>
        </w:rPr>
      </w:pPr>
      <w:r w:rsidRPr="008F17D2">
        <w:rPr>
          <w:rFonts w:ascii="Times New Roman" w:hAnsi="Times New Roman"/>
          <w:sz w:val="28"/>
          <w:szCs w:val="28"/>
        </w:rPr>
        <w:t>Продавец обязуется в порядке и сроки, установленные Договором, передать в собственность Покупателю лом черных</w:t>
      </w:r>
      <w:r>
        <w:rPr>
          <w:rFonts w:ascii="Times New Roman" w:hAnsi="Times New Roman"/>
          <w:sz w:val="28"/>
          <w:szCs w:val="28"/>
        </w:rPr>
        <w:t xml:space="preserve"> </w:t>
      </w:r>
      <w:r w:rsidRPr="008F17D2">
        <w:rPr>
          <w:rFonts w:ascii="Times New Roman" w:hAnsi="Times New Roman"/>
          <w:sz w:val="28"/>
          <w:szCs w:val="28"/>
        </w:rPr>
        <w:t>металлов, образовавшийся у</w:t>
      </w:r>
      <w:r>
        <w:rPr>
          <w:rFonts w:ascii="Times New Roman" w:hAnsi="Times New Roman"/>
          <w:sz w:val="28"/>
          <w:szCs w:val="28"/>
        </w:rPr>
        <w:t> </w:t>
      </w:r>
      <w:r w:rsidRPr="008F17D2">
        <w:rPr>
          <w:rFonts w:ascii="Times New Roman" w:hAnsi="Times New Roman"/>
          <w:sz w:val="28"/>
          <w:szCs w:val="28"/>
        </w:rPr>
        <w:t>Продавца в процессе производственной и хозяйственной деятельности, и</w:t>
      </w:r>
      <w:r>
        <w:rPr>
          <w:rFonts w:ascii="Times New Roman" w:hAnsi="Times New Roman"/>
          <w:sz w:val="28"/>
          <w:szCs w:val="28"/>
        </w:rPr>
        <w:t> </w:t>
      </w:r>
      <w:r w:rsidRPr="008F17D2">
        <w:rPr>
          <w:rFonts w:ascii="Times New Roman" w:hAnsi="Times New Roman"/>
          <w:sz w:val="28"/>
          <w:szCs w:val="28"/>
        </w:rPr>
        <w:t>являющийся собственностью Продавца (далее – «Металлолом») в соответствии со</w:t>
      </w:r>
      <w:r>
        <w:rPr>
          <w:rFonts w:ascii="Times New Roman" w:hAnsi="Times New Roman"/>
          <w:sz w:val="28"/>
          <w:szCs w:val="28"/>
        </w:rPr>
        <w:t> </w:t>
      </w:r>
      <w:r w:rsidRPr="008F17D2">
        <w:rPr>
          <w:rFonts w:ascii="Times New Roman" w:hAnsi="Times New Roman"/>
          <w:sz w:val="28"/>
          <w:szCs w:val="28"/>
        </w:rPr>
        <w:t>Спецификацией (Приложение № 1 к Договору), Графиком реализации Металлолома (Приложение № 2 к Договору) и Техническим заданием (Приложение</w:t>
      </w:r>
      <w:r>
        <w:rPr>
          <w:rFonts w:ascii="Times New Roman" w:hAnsi="Times New Roman"/>
          <w:sz w:val="28"/>
          <w:szCs w:val="28"/>
        </w:rPr>
        <w:t> </w:t>
      </w:r>
      <w:r w:rsidRPr="008F17D2">
        <w:rPr>
          <w:rFonts w:ascii="Times New Roman" w:hAnsi="Times New Roman"/>
          <w:sz w:val="28"/>
          <w:szCs w:val="28"/>
        </w:rPr>
        <w:t>№ </w:t>
      </w:r>
      <w:r>
        <w:rPr>
          <w:rFonts w:ascii="Times New Roman" w:hAnsi="Times New Roman"/>
          <w:sz w:val="28"/>
          <w:szCs w:val="28"/>
        </w:rPr>
        <w:t>6</w:t>
      </w:r>
      <w:r w:rsidRPr="008F17D2">
        <w:rPr>
          <w:rFonts w:ascii="Times New Roman" w:hAnsi="Times New Roman"/>
          <w:sz w:val="28"/>
          <w:szCs w:val="28"/>
        </w:rPr>
        <w:t xml:space="preserve"> к Договору), а Покупатель обязуется принять Металлолом и уплатить Цену Договора. </w:t>
      </w:r>
    </w:p>
    <w:p w14:paraId="75A5F2D2" w14:textId="77777777" w:rsidR="00BA6D73" w:rsidRPr="008F17D2" w:rsidRDefault="00BA6D73" w:rsidP="003F1784">
      <w:pPr>
        <w:pStyle w:val="affe"/>
        <w:widowControl w:val="0"/>
        <w:numPr>
          <w:ilvl w:val="1"/>
          <w:numId w:val="15"/>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Качество Металлолома Покупателю известно и претензий к качеству передаваемого металлолома Покупатель не имеет.</w:t>
      </w:r>
    </w:p>
    <w:p w14:paraId="64610AC6" w14:textId="516DABFA" w:rsidR="0025370C" w:rsidRPr="003F1784" w:rsidRDefault="0025370C" w:rsidP="003F1784">
      <w:pPr>
        <w:ind w:firstLine="567"/>
      </w:pPr>
      <w:r w:rsidRPr="0025370C">
        <w:t xml:space="preserve">1.3. </w:t>
      </w:r>
      <w:r w:rsidR="00BA6D73" w:rsidRPr="0025370C">
        <w:t xml:space="preserve"> Место передачи Металлолома - </w:t>
      </w:r>
      <w:r w:rsidR="003F1784">
        <w:t xml:space="preserve">Российская Федерация, Сахалинская область, Площадка / Склад </w:t>
      </w:r>
      <w:r w:rsidR="00C151CD" w:rsidRPr="00C151CD">
        <w:t>ОП «Южно-Сахалинская ТЭЦ-1», г. Южно-Сахалинск, пер.Энергетиков,1 и пос. пос.Новиково (Новиковская ДЭС); участки филиала «Распределительные сети»: г.Александровск–Сахалинский, ул.1-я Дуйская, 13; п. Ильинский, ул. Сибирская, 3; г. Чехов, ул. Фабричная 12А; г. Томари, ул. Ленина</w:t>
      </w:r>
      <w:r w:rsidR="000E3172">
        <w:t>, 28; г. Анива, ул. Заречная 1А</w:t>
      </w:r>
      <w:r w:rsidR="00C151CD" w:rsidRPr="00C151CD">
        <w:t xml:space="preserve">; г. Корсаков, ул. Комсомольская 8; пгт. Тымовское, ул. Пионерская 5; г. Холмск, ул. Пушкина 36А; г. Углегорск, ул. Победы, 175А; г. Красногорск, Заводской пер. 18; г. </w:t>
      </w:r>
      <w:r w:rsidR="00C151CD" w:rsidRPr="00C151CD">
        <w:lastRenderedPageBreak/>
        <w:t>Поронайск, ул. Первомайская, 32; г. Макаров Ильичева, 15; с. Покровка</w:t>
      </w:r>
      <w:r w:rsidR="00885F45">
        <w:t>, ул. Новая</w:t>
      </w:r>
      <w:r w:rsidR="00C151CD" w:rsidRPr="00C151CD">
        <w:t>; г. Южно-Сахалинск, ул. Шлакоблочная 1.</w:t>
      </w:r>
    </w:p>
    <w:p w14:paraId="7A614F3B" w14:textId="6B173815" w:rsidR="00BA6D73" w:rsidRPr="0025370C" w:rsidRDefault="00BA6D73" w:rsidP="0025370C">
      <w:pPr>
        <w:widowControl w:val="0"/>
        <w:autoSpaceDE w:val="0"/>
        <w:autoSpaceDN w:val="0"/>
        <w:adjustRightInd w:val="0"/>
        <w:outlineLvl w:val="2"/>
      </w:pPr>
    </w:p>
    <w:p w14:paraId="0F5959B9" w14:textId="77777777" w:rsidR="00BA6D73" w:rsidRPr="003F1784" w:rsidRDefault="00BA6D73" w:rsidP="00BA6D73">
      <w:pPr>
        <w:pStyle w:val="affe"/>
        <w:numPr>
          <w:ilvl w:val="0"/>
          <w:numId w:val="15"/>
        </w:numPr>
        <w:spacing w:after="0" w:line="240" w:lineRule="auto"/>
        <w:ind w:left="0" w:firstLine="567"/>
        <w:jc w:val="center"/>
        <w:outlineLvl w:val="2"/>
        <w:rPr>
          <w:b/>
          <w:sz w:val="28"/>
          <w:szCs w:val="28"/>
        </w:rPr>
      </w:pPr>
      <w:r w:rsidRPr="008F17D2">
        <w:rPr>
          <w:rFonts w:ascii="Times New Roman" w:eastAsia="Times New Roman" w:hAnsi="Times New Roman"/>
          <w:b/>
          <w:snapToGrid w:val="0"/>
          <w:sz w:val="28"/>
          <w:szCs w:val="28"/>
        </w:rPr>
        <w:t>ЦЕНА ДОГОВОРА И ПОРЯДОК РАСЧЕТОВ</w:t>
      </w:r>
    </w:p>
    <w:p w14:paraId="775705EA" w14:textId="77777777" w:rsidR="003F1784" w:rsidRPr="008F17D2" w:rsidRDefault="003F1784" w:rsidP="003F1784">
      <w:pPr>
        <w:pStyle w:val="affe"/>
        <w:spacing w:after="0" w:line="240" w:lineRule="auto"/>
        <w:ind w:left="567"/>
        <w:outlineLvl w:val="2"/>
        <w:rPr>
          <w:b/>
          <w:sz w:val="28"/>
          <w:szCs w:val="28"/>
        </w:rPr>
      </w:pPr>
    </w:p>
    <w:p w14:paraId="71D3C79A" w14:textId="77777777" w:rsidR="00BA6D73" w:rsidRPr="008F17D2"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23" w:name="_Ref19285172"/>
      <w:r w:rsidRPr="008F17D2">
        <w:rPr>
          <w:rFonts w:ascii="Times New Roman" w:hAnsi="Times New Roman"/>
          <w:sz w:val="28"/>
          <w:szCs w:val="28"/>
        </w:rPr>
        <w:t xml:space="preserve">Цена Договора в соответствии со Спецификацией (Приложение № 1 к Договору) является твердой и составляет </w:t>
      </w:r>
      <w:r w:rsidRPr="008F17D2">
        <w:rPr>
          <w:rFonts w:ascii="Times New Roman" w:hAnsi="Times New Roman"/>
          <w:i/>
          <w:sz w:val="28"/>
          <w:szCs w:val="28"/>
          <w:shd w:val="clear" w:color="auto" w:fill="FFFF99"/>
        </w:rPr>
        <w:t>____________________________ (указывается цифрами и прописью)</w:t>
      </w:r>
      <w:r w:rsidRPr="008F17D2">
        <w:rPr>
          <w:rFonts w:ascii="Times New Roman" w:hAnsi="Times New Roman"/>
          <w:sz w:val="28"/>
          <w:szCs w:val="28"/>
        </w:rPr>
        <w:t xml:space="preserve"> рублей </w:t>
      </w:r>
      <w:r w:rsidRPr="008F17D2">
        <w:rPr>
          <w:rFonts w:ascii="Times New Roman" w:hAnsi="Times New Roman"/>
          <w:i/>
          <w:sz w:val="28"/>
          <w:szCs w:val="28"/>
          <w:shd w:val="clear" w:color="auto" w:fill="FFFF99"/>
        </w:rPr>
        <w:t>___</w:t>
      </w:r>
      <w:r w:rsidRPr="008F17D2">
        <w:rPr>
          <w:rFonts w:ascii="Times New Roman" w:hAnsi="Times New Roman"/>
          <w:sz w:val="28"/>
          <w:szCs w:val="28"/>
        </w:rPr>
        <w:t xml:space="preserve"> копеек без учета НДС, при этом НДС исчисляется дополнительно по ставке, установленной ст. 164 Налогового кодекса РФ.</w:t>
      </w:r>
      <w:bookmarkEnd w:id="723"/>
    </w:p>
    <w:p w14:paraId="649D5508" w14:textId="77777777" w:rsidR="00BA6D73" w:rsidRPr="008F17D2"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8F17D2">
        <w:rPr>
          <w:rFonts w:ascii="Times New Roman" w:hAnsi="Times New Roman"/>
          <w:sz w:val="28"/>
          <w:szCs w:val="28"/>
        </w:rPr>
        <w:t>Цена за тонну Металлолома указана в Спецификации (Приложение №</w:t>
      </w:r>
      <w:r>
        <w:rPr>
          <w:rFonts w:ascii="Times New Roman" w:hAnsi="Times New Roman"/>
          <w:sz w:val="28"/>
          <w:szCs w:val="28"/>
        </w:rPr>
        <w:t> </w:t>
      </w:r>
      <w:r w:rsidRPr="008F17D2">
        <w:rPr>
          <w:rFonts w:ascii="Times New Roman" w:hAnsi="Times New Roman"/>
          <w:sz w:val="28"/>
          <w:szCs w:val="28"/>
        </w:rPr>
        <w:t>1 к Договору).</w:t>
      </w:r>
    </w:p>
    <w:p w14:paraId="02D3F7F1" w14:textId="77777777" w:rsidR="00BA6D73" w:rsidRPr="008F17D2"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8F17D2">
        <w:rPr>
          <w:rFonts w:ascii="Times New Roman" w:hAnsi="Times New Roman"/>
          <w:sz w:val="28"/>
          <w:szCs w:val="28"/>
        </w:rPr>
        <w:t>Оплата по Договору осуществляется Покупателем в следующем порядке:</w:t>
      </w:r>
    </w:p>
    <w:p w14:paraId="18DB7879" w14:textId="77777777" w:rsidR="00BA6D73" w:rsidRPr="008F17D2"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24" w:name="_Ref21524351"/>
      <w:bookmarkStart w:id="725" w:name="_Ref19272332"/>
      <w:r w:rsidRPr="008F17D2">
        <w:rPr>
          <w:rFonts w:ascii="Times New Roman" w:hAnsi="Times New Roman"/>
          <w:sz w:val="28"/>
          <w:szCs w:val="28"/>
        </w:rPr>
        <w:t xml:space="preserve">Предварительная оплата по </w:t>
      </w:r>
      <w:r>
        <w:rPr>
          <w:rFonts w:ascii="Times New Roman" w:hAnsi="Times New Roman"/>
          <w:sz w:val="28"/>
          <w:szCs w:val="28"/>
        </w:rPr>
        <w:t>Д</w:t>
      </w:r>
      <w:r w:rsidRPr="008F17D2">
        <w:rPr>
          <w:rFonts w:ascii="Times New Roman" w:hAnsi="Times New Roman"/>
          <w:sz w:val="28"/>
          <w:szCs w:val="28"/>
        </w:rPr>
        <w:t xml:space="preserve">оговору составляет 100 (сто) % от стоимости всего Металлолома указанного в Спецификации (Приложение № 1 к Договору), за вычетом суммы задатка, указанной в пункте </w:t>
      </w:r>
      <w:r w:rsidRPr="008F17D2">
        <w:rPr>
          <w:rFonts w:ascii="Times New Roman" w:hAnsi="Times New Roman"/>
          <w:sz w:val="28"/>
          <w:szCs w:val="28"/>
        </w:rPr>
        <w:fldChar w:fldCharType="begin"/>
      </w:r>
      <w:r w:rsidRPr="008F17D2">
        <w:rPr>
          <w:rFonts w:ascii="Times New Roman" w:hAnsi="Times New Roman"/>
          <w:sz w:val="28"/>
          <w:szCs w:val="28"/>
        </w:rPr>
        <w:instrText xml:space="preserve"> REF _Ref19279414 \r \h </w:instrText>
      </w:r>
      <w:r>
        <w:rPr>
          <w:rFonts w:ascii="Times New Roman" w:hAnsi="Times New Roman"/>
          <w:sz w:val="28"/>
          <w:szCs w:val="28"/>
        </w:rPr>
        <w:instrText xml:space="preserve"> \* MERGEFORMAT </w:instrText>
      </w:r>
      <w:r w:rsidRPr="008F17D2">
        <w:rPr>
          <w:rFonts w:ascii="Times New Roman" w:hAnsi="Times New Roman"/>
          <w:sz w:val="28"/>
          <w:szCs w:val="28"/>
        </w:rPr>
      </w:r>
      <w:r w:rsidRPr="008F17D2">
        <w:rPr>
          <w:rFonts w:ascii="Times New Roman" w:hAnsi="Times New Roman"/>
          <w:sz w:val="28"/>
          <w:szCs w:val="28"/>
        </w:rPr>
        <w:fldChar w:fldCharType="separate"/>
      </w:r>
      <w:r w:rsidR="00C52E4B">
        <w:rPr>
          <w:rFonts w:ascii="Times New Roman" w:hAnsi="Times New Roman"/>
          <w:sz w:val="28"/>
          <w:szCs w:val="28"/>
        </w:rPr>
        <w:t>2.2.3</w:t>
      </w:r>
      <w:r w:rsidRPr="008F17D2">
        <w:rPr>
          <w:rFonts w:ascii="Times New Roman" w:hAnsi="Times New Roman"/>
          <w:sz w:val="28"/>
          <w:szCs w:val="28"/>
        </w:rPr>
        <w:fldChar w:fldCharType="end"/>
      </w:r>
      <w:r w:rsidRPr="008F17D2">
        <w:rPr>
          <w:rFonts w:ascii="Times New Roman" w:hAnsi="Times New Roman"/>
          <w:sz w:val="28"/>
          <w:szCs w:val="28"/>
        </w:rPr>
        <w:t xml:space="preserve"> Договора.</w:t>
      </w:r>
      <w:bookmarkEnd w:id="724"/>
    </w:p>
    <w:p w14:paraId="36A97BF9" w14:textId="73FC01C5" w:rsidR="00BA6D73" w:rsidRPr="008F17D2"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26" w:name="_Ref21527310"/>
      <w:r w:rsidRPr="008F17D2">
        <w:rPr>
          <w:rFonts w:ascii="Times New Roman" w:hAnsi="Times New Roman"/>
          <w:sz w:val="28"/>
          <w:szCs w:val="28"/>
        </w:rPr>
        <w:t>Покупатель на основании счета Продавца производит предварительную оплату в размере</w:t>
      </w:r>
      <w:r>
        <w:rPr>
          <w:rFonts w:ascii="Times New Roman" w:hAnsi="Times New Roman"/>
          <w:sz w:val="28"/>
          <w:szCs w:val="28"/>
        </w:rPr>
        <w:t>,</w:t>
      </w:r>
      <w:r w:rsidRPr="008F17D2">
        <w:rPr>
          <w:rFonts w:ascii="Times New Roman" w:hAnsi="Times New Roman"/>
          <w:sz w:val="28"/>
          <w:szCs w:val="28"/>
        </w:rPr>
        <w:t xml:space="preserve"> указанном в пункте </w:t>
      </w:r>
      <w:r w:rsidRPr="008F17D2">
        <w:rPr>
          <w:rFonts w:ascii="Times New Roman" w:hAnsi="Times New Roman"/>
          <w:sz w:val="28"/>
          <w:szCs w:val="28"/>
        </w:rPr>
        <w:fldChar w:fldCharType="begin"/>
      </w:r>
      <w:r w:rsidRPr="008F17D2">
        <w:rPr>
          <w:rFonts w:ascii="Times New Roman" w:hAnsi="Times New Roman"/>
          <w:sz w:val="28"/>
          <w:szCs w:val="28"/>
        </w:rPr>
        <w:instrText xml:space="preserve"> REF _Ref21524351 \r \h </w:instrText>
      </w:r>
      <w:r>
        <w:rPr>
          <w:rFonts w:ascii="Times New Roman" w:hAnsi="Times New Roman"/>
          <w:sz w:val="28"/>
          <w:szCs w:val="28"/>
        </w:rPr>
        <w:instrText xml:space="preserve"> \* MERGEFORMAT </w:instrText>
      </w:r>
      <w:r w:rsidRPr="008F17D2">
        <w:rPr>
          <w:rFonts w:ascii="Times New Roman" w:hAnsi="Times New Roman"/>
          <w:sz w:val="28"/>
          <w:szCs w:val="28"/>
        </w:rPr>
      </w:r>
      <w:r w:rsidRPr="008F17D2">
        <w:rPr>
          <w:rFonts w:ascii="Times New Roman" w:hAnsi="Times New Roman"/>
          <w:sz w:val="28"/>
          <w:szCs w:val="28"/>
        </w:rPr>
        <w:fldChar w:fldCharType="separate"/>
      </w:r>
      <w:r w:rsidR="00C52E4B">
        <w:rPr>
          <w:rFonts w:ascii="Times New Roman" w:hAnsi="Times New Roman"/>
          <w:sz w:val="28"/>
          <w:szCs w:val="28"/>
        </w:rPr>
        <w:t>2.2.1</w:t>
      </w:r>
      <w:r w:rsidRPr="008F17D2">
        <w:rPr>
          <w:rFonts w:ascii="Times New Roman" w:hAnsi="Times New Roman"/>
          <w:sz w:val="28"/>
          <w:szCs w:val="28"/>
        </w:rPr>
        <w:fldChar w:fldCharType="end"/>
      </w:r>
      <w:r w:rsidRPr="008F17D2">
        <w:rPr>
          <w:rFonts w:ascii="Times New Roman" w:hAnsi="Times New Roman"/>
          <w:sz w:val="28"/>
          <w:szCs w:val="28"/>
        </w:rPr>
        <w:t xml:space="preserve"> Договора, в течение </w:t>
      </w:r>
      <w:r w:rsidR="00C77853">
        <w:rPr>
          <w:rFonts w:ascii="Times New Roman" w:hAnsi="Times New Roman"/>
          <w:sz w:val="28"/>
          <w:szCs w:val="28"/>
        </w:rPr>
        <w:t>5</w:t>
      </w:r>
      <w:r w:rsidR="0033111E">
        <w:rPr>
          <w:rFonts w:ascii="Times New Roman" w:hAnsi="Times New Roman"/>
          <w:sz w:val="28"/>
          <w:szCs w:val="28"/>
        </w:rPr>
        <w:t xml:space="preserve"> </w:t>
      </w:r>
      <w:r w:rsidRPr="003E039E">
        <w:rPr>
          <w:rFonts w:ascii="Times New Roman" w:hAnsi="Times New Roman"/>
          <w:sz w:val="28"/>
          <w:szCs w:val="28"/>
          <w:shd w:val="clear" w:color="auto" w:fill="FFFF99"/>
        </w:rPr>
        <w:t>(</w:t>
      </w:r>
      <w:r w:rsidR="00C77853">
        <w:rPr>
          <w:rFonts w:ascii="Times New Roman" w:hAnsi="Times New Roman"/>
          <w:sz w:val="28"/>
          <w:szCs w:val="28"/>
          <w:shd w:val="clear" w:color="auto" w:fill="FFFF99"/>
        </w:rPr>
        <w:t>пяти</w:t>
      </w:r>
      <w:r w:rsidRPr="003E039E">
        <w:rPr>
          <w:rFonts w:ascii="Times New Roman" w:hAnsi="Times New Roman"/>
          <w:sz w:val="28"/>
          <w:szCs w:val="28"/>
          <w:shd w:val="clear" w:color="auto" w:fill="FFFF99"/>
        </w:rPr>
        <w:t>)</w:t>
      </w:r>
      <w:r w:rsidRPr="003E039E">
        <w:rPr>
          <w:rFonts w:ascii="Times New Roman" w:hAnsi="Times New Roman"/>
          <w:sz w:val="28"/>
          <w:szCs w:val="28"/>
        </w:rPr>
        <w:t xml:space="preserve"> </w:t>
      </w:r>
      <w:r w:rsidRPr="008F17D2">
        <w:rPr>
          <w:rFonts w:ascii="Times New Roman" w:hAnsi="Times New Roman"/>
          <w:sz w:val="28"/>
          <w:szCs w:val="28"/>
        </w:rPr>
        <w:t xml:space="preserve">календарных дней с даты заключения Договора и получения Покупателем счета Продавца, но не позднее чем за </w:t>
      </w:r>
      <w:r w:rsidR="0033111E">
        <w:rPr>
          <w:rFonts w:ascii="Times New Roman" w:hAnsi="Times New Roman"/>
          <w:sz w:val="28"/>
          <w:szCs w:val="28"/>
        </w:rPr>
        <w:t xml:space="preserve">5 </w:t>
      </w:r>
      <w:r w:rsidRPr="00593CD0">
        <w:rPr>
          <w:rFonts w:ascii="Times New Roman" w:hAnsi="Times New Roman"/>
          <w:sz w:val="28"/>
          <w:szCs w:val="28"/>
          <w:shd w:val="clear" w:color="auto" w:fill="FFFF99"/>
        </w:rPr>
        <w:t>(</w:t>
      </w:r>
      <w:r w:rsidR="0033111E">
        <w:rPr>
          <w:rFonts w:ascii="Times New Roman" w:hAnsi="Times New Roman"/>
          <w:sz w:val="28"/>
          <w:szCs w:val="28"/>
          <w:shd w:val="clear" w:color="auto" w:fill="FFFF99"/>
        </w:rPr>
        <w:t>пят</w:t>
      </w:r>
      <w:r w:rsidR="00C77853">
        <w:rPr>
          <w:rFonts w:ascii="Times New Roman" w:hAnsi="Times New Roman"/>
          <w:sz w:val="28"/>
          <w:szCs w:val="28"/>
          <w:shd w:val="clear" w:color="auto" w:fill="FFFF99"/>
        </w:rPr>
        <w:t>и</w:t>
      </w:r>
      <w:r w:rsidRPr="00593CD0">
        <w:rPr>
          <w:rFonts w:ascii="Times New Roman" w:hAnsi="Times New Roman"/>
          <w:sz w:val="28"/>
          <w:szCs w:val="28"/>
          <w:shd w:val="clear" w:color="auto" w:fill="FFFF99"/>
        </w:rPr>
        <w:t>)</w:t>
      </w:r>
      <w:r w:rsidRPr="008F17D2">
        <w:rPr>
          <w:rFonts w:ascii="Times New Roman" w:hAnsi="Times New Roman"/>
          <w:sz w:val="28"/>
          <w:szCs w:val="28"/>
        </w:rPr>
        <w:t xml:space="preserve"> календарных дней до начала вывоза Металлолома.</w:t>
      </w:r>
      <w:bookmarkEnd w:id="725"/>
      <w:bookmarkEnd w:id="726"/>
    </w:p>
    <w:p w14:paraId="1F05CAEA" w14:textId="59D984D8" w:rsidR="00BA6D73" w:rsidRPr="008F17D2" w:rsidRDefault="00BA6D73" w:rsidP="00861C93">
      <w:pPr>
        <w:pStyle w:val="affe"/>
        <w:widowControl w:val="0"/>
        <w:numPr>
          <w:ilvl w:val="2"/>
          <w:numId w:val="15"/>
        </w:numPr>
        <w:autoSpaceDE w:val="0"/>
        <w:autoSpaceDN w:val="0"/>
        <w:adjustRightInd w:val="0"/>
        <w:spacing w:after="0" w:line="240" w:lineRule="auto"/>
        <w:ind w:left="0" w:firstLine="720"/>
        <w:jc w:val="both"/>
        <w:outlineLvl w:val="2"/>
        <w:rPr>
          <w:rFonts w:ascii="Times New Roman" w:hAnsi="Times New Roman"/>
          <w:sz w:val="28"/>
          <w:szCs w:val="28"/>
        </w:rPr>
      </w:pPr>
      <w:bookmarkStart w:id="727" w:name="_Ref21527976"/>
      <w:bookmarkStart w:id="728" w:name="_Ref19279414"/>
      <w:r w:rsidRPr="008F17D2">
        <w:rPr>
          <w:rFonts w:ascii="Times New Roman" w:hAnsi="Times New Roman"/>
          <w:sz w:val="28"/>
          <w:szCs w:val="28"/>
        </w:rPr>
        <w:t xml:space="preserve">Сумма задатка в размере </w:t>
      </w:r>
      <w:r w:rsidR="00861C93">
        <w:rPr>
          <w:rFonts w:ascii="Times New Roman" w:hAnsi="Times New Roman"/>
          <w:sz w:val="28"/>
          <w:szCs w:val="28"/>
        </w:rPr>
        <w:t xml:space="preserve">317396,00 </w:t>
      </w:r>
      <w:r w:rsidR="00622AF0" w:rsidRPr="00622AF0">
        <w:rPr>
          <w:rFonts w:ascii="Times New Roman" w:hAnsi="Times New Roman"/>
          <w:sz w:val="28"/>
          <w:szCs w:val="28"/>
        </w:rPr>
        <w:t>рублей (</w:t>
      </w:r>
      <w:r w:rsidR="00861C93" w:rsidRPr="00861C93">
        <w:rPr>
          <w:rFonts w:ascii="Times New Roman" w:hAnsi="Times New Roman"/>
          <w:sz w:val="28"/>
          <w:szCs w:val="28"/>
        </w:rPr>
        <w:t>триста семнадцать тысяч триста девяносто шесть рублей ноль копеек</w:t>
      </w:r>
      <w:r w:rsidR="00622AF0" w:rsidRPr="00622AF0">
        <w:rPr>
          <w:rFonts w:ascii="Times New Roman" w:hAnsi="Times New Roman"/>
          <w:sz w:val="28"/>
          <w:szCs w:val="28"/>
        </w:rPr>
        <w:t>)</w:t>
      </w:r>
      <w:r w:rsidRPr="008F17D2">
        <w:rPr>
          <w:rFonts w:ascii="Times New Roman" w:hAnsi="Times New Roman"/>
          <w:sz w:val="28"/>
          <w:szCs w:val="28"/>
        </w:rPr>
        <w:t>, внесенная Покупателем в соответствии с Соглашением о задатке в счет обеспечения исполнения договора купли-продажи лома черных</w:t>
      </w:r>
      <w:r>
        <w:rPr>
          <w:rFonts w:ascii="Times New Roman" w:hAnsi="Times New Roman"/>
          <w:sz w:val="28"/>
          <w:szCs w:val="28"/>
        </w:rPr>
        <w:t xml:space="preserve"> </w:t>
      </w:r>
      <w:r w:rsidRPr="008F17D2">
        <w:rPr>
          <w:rFonts w:ascii="Times New Roman" w:hAnsi="Times New Roman"/>
          <w:sz w:val="28"/>
          <w:szCs w:val="28"/>
        </w:rPr>
        <w:t>металлов (Приложение № 5 Договору), является задатком в счет обеспечения исполнения следующих обязательств Покупателя по Договору:</w:t>
      </w:r>
      <w:bookmarkEnd w:id="727"/>
    </w:p>
    <w:p w14:paraId="3C46231D" w14:textId="77777777" w:rsidR="00BA6D73" w:rsidRPr="008F17D2" w:rsidRDefault="00BA6D73" w:rsidP="00BA6D73">
      <w:pPr>
        <w:pStyle w:val="affe"/>
        <w:widowControl w:val="0"/>
        <w:numPr>
          <w:ilvl w:val="3"/>
          <w:numId w:val="15"/>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8F17D2">
        <w:rPr>
          <w:rFonts w:ascii="Times New Roman" w:hAnsi="Times New Roman"/>
          <w:sz w:val="28"/>
          <w:szCs w:val="28"/>
        </w:rPr>
        <w:t xml:space="preserve">произвести предварительную оплату в соответствии с пунктом </w:t>
      </w:r>
      <w:r w:rsidRPr="008F17D2">
        <w:rPr>
          <w:rFonts w:ascii="Times New Roman" w:hAnsi="Times New Roman"/>
          <w:sz w:val="28"/>
          <w:szCs w:val="28"/>
        </w:rPr>
        <w:fldChar w:fldCharType="begin"/>
      </w:r>
      <w:r w:rsidRPr="008F17D2">
        <w:rPr>
          <w:rFonts w:ascii="Times New Roman" w:hAnsi="Times New Roman"/>
          <w:sz w:val="28"/>
          <w:szCs w:val="28"/>
        </w:rPr>
        <w:instrText xml:space="preserve"> REF _Ref21527310 \r \h  \* MERGEFORMAT </w:instrText>
      </w:r>
      <w:r w:rsidRPr="008F17D2">
        <w:rPr>
          <w:rFonts w:ascii="Times New Roman" w:hAnsi="Times New Roman"/>
          <w:sz w:val="28"/>
          <w:szCs w:val="28"/>
        </w:rPr>
      </w:r>
      <w:r w:rsidRPr="008F17D2">
        <w:rPr>
          <w:rFonts w:ascii="Times New Roman" w:hAnsi="Times New Roman"/>
          <w:sz w:val="28"/>
          <w:szCs w:val="28"/>
        </w:rPr>
        <w:fldChar w:fldCharType="separate"/>
      </w:r>
      <w:r w:rsidR="00C52E4B">
        <w:rPr>
          <w:rFonts w:ascii="Times New Roman" w:hAnsi="Times New Roman"/>
          <w:sz w:val="28"/>
          <w:szCs w:val="28"/>
        </w:rPr>
        <w:t>2.2.2</w:t>
      </w:r>
      <w:r w:rsidRPr="008F17D2">
        <w:rPr>
          <w:rFonts w:ascii="Times New Roman" w:hAnsi="Times New Roman"/>
          <w:sz w:val="28"/>
          <w:szCs w:val="28"/>
        </w:rPr>
        <w:fldChar w:fldCharType="end"/>
      </w:r>
      <w:r w:rsidRPr="008F17D2">
        <w:rPr>
          <w:rFonts w:ascii="Times New Roman" w:hAnsi="Times New Roman"/>
          <w:sz w:val="28"/>
          <w:szCs w:val="28"/>
        </w:rPr>
        <w:t xml:space="preserve"> Договора;</w:t>
      </w:r>
    </w:p>
    <w:p w14:paraId="69BDDA89" w14:textId="77777777" w:rsidR="00BA6D73" w:rsidRPr="008F17D2" w:rsidRDefault="00BA6D73" w:rsidP="00BA6D73">
      <w:pPr>
        <w:pStyle w:val="affe"/>
        <w:widowControl w:val="0"/>
        <w:numPr>
          <w:ilvl w:val="3"/>
          <w:numId w:val="15"/>
        </w:numPr>
        <w:tabs>
          <w:tab w:val="left" w:pos="1134"/>
        </w:tabs>
        <w:autoSpaceDE w:val="0"/>
        <w:autoSpaceDN w:val="0"/>
        <w:adjustRightInd w:val="0"/>
        <w:spacing w:after="0" w:line="240" w:lineRule="auto"/>
        <w:ind w:left="0" w:firstLine="567"/>
        <w:jc w:val="both"/>
        <w:outlineLvl w:val="2"/>
        <w:rPr>
          <w:rFonts w:ascii="Times New Roman" w:hAnsi="Times New Roman"/>
          <w:sz w:val="28"/>
          <w:szCs w:val="28"/>
        </w:rPr>
      </w:pPr>
      <w:r w:rsidRPr="008F17D2">
        <w:rPr>
          <w:rFonts w:ascii="Times New Roman" w:hAnsi="Times New Roman"/>
          <w:sz w:val="28"/>
          <w:szCs w:val="28"/>
        </w:rPr>
        <w:t xml:space="preserve">осуществить вывоз Металлолома не позднее срока, предусмотренного пунктом </w:t>
      </w:r>
      <w:r w:rsidRPr="008F17D2">
        <w:rPr>
          <w:rFonts w:ascii="Times New Roman" w:hAnsi="Times New Roman"/>
          <w:sz w:val="28"/>
          <w:szCs w:val="28"/>
        </w:rPr>
        <w:fldChar w:fldCharType="begin"/>
      </w:r>
      <w:r w:rsidRPr="008F17D2">
        <w:rPr>
          <w:rFonts w:ascii="Times New Roman" w:hAnsi="Times New Roman"/>
          <w:sz w:val="28"/>
          <w:szCs w:val="28"/>
        </w:rPr>
        <w:instrText xml:space="preserve"> REF _Ref21527616 \r \h  \* MERGEFORMAT </w:instrText>
      </w:r>
      <w:r w:rsidRPr="008F17D2">
        <w:rPr>
          <w:rFonts w:ascii="Times New Roman" w:hAnsi="Times New Roman"/>
          <w:sz w:val="28"/>
          <w:szCs w:val="28"/>
        </w:rPr>
      </w:r>
      <w:r w:rsidRPr="008F17D2">
        <w:rPr>
          <w:rFonts w:ascii="Times New Roman" w:hAnsi="Times New Roman"/>
          <w:sz w:val="28"/>
          <w:szCs w:val="28"/>
        </w:rPr>
        <w:fldChar w:fldCharType="separate"/>
      </w:r>
      <w:r w:rsidR="00C52E4B">
        <w:rPr>
          <w:rFonts w:ascii="Times New Roman" w:hAnsi="Times New Roman"/>
          <w:sz w:val="28"/>
          <w:szCs w:val="28"/>
        </w:rPr>
        <w:t>3.1</w:t>
      </w:r>
      <w:r w:rsidRPr="008F17D2">
        <w:rPr>
          <w:rFonts w:ascii="Times New Roman" w:hAnsi="Times New Roman"/>
          <w:sz w:val="28"/>
          <w:szCs w:val="28"/>
        </w:rPr>
        <w:fldChar w:fldCharType="end"/>
      </w:r>
      <w:r w:rsidRPr="008F17D2">
        <w:rPr>
          <w:rFonts w:ascii="Times New Roman" w:hAnsi="Times New Roman"/>
          <w:sz w:val="28"/>
          <w:szCs w:val="28"/>
        </w:rPr>
        <w:t xml:space="preserve"> Договора.</w:t>
      </w:r>
    </w:p>
    <w:p w14:paraId="3375B328" w14:textId="77777777" w:rsidR="00BA6D73" w:rsidRPr="008F17D2"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8F17D2">
        <w:rPr>
          <w:rFonts w:ascii="Times New Roman" w:hAnsi="Times New Roman"/>
          <w:sz w:val="28"/>
          <w:szCs w:val="28"/>
        </w:rPr>
        <w:t xml:space="preserve"> После исполнения Покупателем обязательств, указанных в пункте </w:t>
      </w:r>
      <w:r w:rsidRPr="008F17D2">
        <w:rPr>
          <w:rFonts w:ascii="Times New Roman" w:hAnsi="Times New Roman"/>
          <w:sz w:val="28"/>
          <w:szCs w:val="28"/>
        </w:rPr>
        <w:fldChar w:fldCharType="begin"/>
      </w:r>
      <w:r w:rsidRPr="008F17D2">
        <w:rPr>
          <w:rFonts w:ascii="Times New Roman" w:hAnsi="Times New Roman"/>
          <w:sz w:val="28"/>
          <w:szCs w:val="28"/>
        </w:rPr>
        <w:instrText xml:space="preserve"> REF _Ref21527976 \r \h  \* MERGEFORMAT </w:instrText>
      </w:r>
      <w:r w:rsidRPr="008F17D2">
        <w:rPr>
          <w:rFonts w:ascii="Times New Roman" w:hAnsi="Times New Roman"/>
          <w:sz w:val="28"/>
          <w:szCs w:val="28"/>
        </w:rPr>
      </w:r>
      <w:r w:rsidRPr="008F17D2">
        <w:rPr>
          <w:rFonts w:ascii="Times New Roman" w:hAnsi="Times New Roman"/>
          <w:sz w:val="28"/>
          <w:szCs w:val="28"/>
        </w:rPr>
        <w:fldChar w:fldCharType="separate"/>
      </w:r>
      <w:r w:rsidR="00C52E4B">
        <w:rPr>
          <w:rFonts w:ascii="Times New Roman" w:hAnsi="Times New Roman"/>
          <w:sz w:val="28"/>
          <w:szCs w:val="28"/>
        </w:rPr>
        <w:t>2.2.3</w:t>
      </w:r>
      <w:r w:rsidRPr="008F17D2">
        <w:rPr>
          <w:rFonts w:ascii="Times New Roman" w:hAnsi="Times New Roman"/>
          <w:sz w:val="28"/>
          <w:szCs w:val="28"/>
        </w:rPr>
        <w:fldChar w:fldCharType="end"/>
      </w:r>
      <w:r w:rsidRPr="008F17D2">
        <w:rPr>
          <w:rFonts w:ascii="Times New Roman" w:hAnsi="Times New Roman"/>
          <w:sz w:val="28"/>
          <w:szCs w:val="28"/>
        </w:rPr>
        <w:t xml:space="preserve"> Договора, вся сумма задатка засчитывается в счет исполнения Покупателем своих обязательств по оплате Металлолома.</w:t>
      </w:r>
      <w:bookmarkEnd w:id="728"/>
    </w:p>
    <w:p w14:paraId="4566C2E6" w14:textId="77777777" w:rsidR="00BA6D73" w:rsidRPr="008F17D2"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 xml:space="preserve"> </w:t>
      </w:r>
      <w:r w:rsidRPr="008F17D2">
        <w:rPr>
          <w:rFonts w:ascii="Times New Roman" w:hAnsi="Times New Roman"/>
          <w:sz w:val="28"/>
          <w:szCs w:val="28"/>
        </w:rPr>
        <w:t xml:space="preserve">Расчеты по Договору осуществляются в валюте Российской Федерации. Оплата производится Покупателем путем перечисления денежных средств на расчетный счет Продавца, 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 </w:t>
      </w:r>
    </w:p>
    <w:p w14:paraId="124FC255" w14:textId="7B4B63DE" w:rsidR="00BA6D73" w:rsidRPr="008F17D2"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8F17D2">
        <w:rPr>
          <w:rFonts w:ascii="Times New Roman" w:hAnsi="Times New Roman"/>
          <w:sz w:val="28"/>
          <w:szCs w:val="28"/>
        </w:rPr>
        <w:t xml:space="preserve">Цена Договора включает стоимость всего реализуемого </w:t>
      </w:r>
      <w:r>
        <w:rPr>
          <w:rFonts w:ascii="Times New Roman" w:hAnsi="Times New Roman"/>
          <w:sz w:val="28"/>
          <w:szCs w:val="28"/>
        </w:rPr>
        <w:t>М</w:t>
      </w:r>
      <w:r w:rsidRPr="008F17D2">
        <w:rPr>
          <w:rFonts w:ascii="Times New Roman" w:hAnsi="Times New Roman"/>
          <w:sz w:val="28"/>
          <w:szCs w:val="28"/>
        </w:rPr>
        <w:t xml:space="preserve">еталлолома. Расходы на разделку </w:t>
      </w:r>
      <w:r>
        <w:rPr>
          <w:rFonts w:ascii="Times New Roman" w:hAnsi="Times New Roman"/>
          <w:sz w:val="28"/>
          <w:szCs w:val="28"/>
        </w:rPr>
        <w:t>М</w:t>
      </w:r>
      <w:r w:rsidRPr="008F17D2">
        <w:rPr>
          <w:rFonts w:ascii="Times New Roman" w:hAnsi="Times New Roman"/>
          <w:sz w:val="28"/>
          <w:szCs w:val="28"/>
        </w:rPr>
        <w:t xml:space="preserve">еталлолома, транспортные расходы по вывозу </w:t>
      </w:r>
      <w:r>
        <w:rPr>
          <w:rFonts w:ascii="Times New Roman" w:hAnsi="Times New Roman"/>
          <w:sz w:val="28"/>
          <w:szCs w:val="28"/>
        </w:rPr>
        <w:t>М</w:t>
      </w:r>
      <w:r w:rsidRPr="008F17D2">
        <w:rPr>
          <w:rFonts w:ascii="Times New Roman" w:hAnsi="Times New Roman"/>
          <w:sz w:val="28"/>
          <w:szCs w:val="28"/>
        </w:rPr>
        <w:t xml:space="preserve">еталлолома, стоимость погрузочно-разгрузочных работ, расходы на устранение засоренности </w:t>
      </w:r>
      <w:r>
        <w:rPr>
          <w:rFonts w:ascii="Times New Roman" w:hAnsi="Times New Roman"/>
          <w:sz w:val="28"/>
          <w:szCs w:val="28"/>
        </w:rPr>
        <w:t>М</w:t>
      </w:r>
      <w:r w:rsidRPr="008F17D2">
        <w:rPr>
          <w:rFonts w:ascii="Times New Roman" w:hAnsi="Times New Roman"/>
          <w:sz w:val="28"/>
          <w:szCs w:val="28"/>
        </w:rPr>
        <w:t xml:space="preserve">еталлолома, а также иные расходы Покупателя, </w:t>
      </w:r>
      <w:r w:rsidRPr="008F17D2">
        <w:rPr>
          <w:rFonts w:ascii="Times New Roman" w:hAnsi="Times New Roman"/>
          <w:sz w:val="28"/>
          <w:szCs w:val="28"/>
        </w:rPr>
        <w:lastRenderedPageBreak/>
        <w:t xml:space="preserve">включены в стоимость </w:t>
      </w:r>
      <w:r>
        <w:rPr>
          <w:rFonts w:ascii="Times New Roman" w:hAnsi="Times New Roman"/>
          <w:sz w:val="28"/>
          <w:szCs w:val="28"/>
        </w:rPr>
        <w:t>М</w:t>
      </w:r>
      <w:r w:rsidRPr="008F17D2">
        <w:rPr>
          <w:rFonts w:ascii="Times New Roman" w:hAnsi="Times New Roman"/>
          <w:sz w:val="28"/>
          <w:szCs w:val="28"/>
        </w:rPr>
        <w:t xml:space="preserve">еталлолома. </w:t>
      </w:r>
    </w:p>
    <w:p w14:paraId="18DEE304" w14:textId="77777777" w:rsidR="00BA6D73"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8F17D2">
        <w:rPr>
          <w:rFonts w:ascii="Times New Roman" w:hAnsi="Times New Roman"/>
          <w:sz w:val="28"/>
          <w:szCs w:val="28"/>
        </w:rPr>
        <w:t>Продавец обязан представить Покупателю счета-фактуры, выставленные в сроки и оформленные в порядке, установленном законодательством Российской Федерации. В случае нарушения Продавцом данного требования, он обязан произвести замену счета-фактуры в течение 3 (трех) рабочих дней с даты получения соответствующего письменного требования Покупателя.</w:t>
      </w:r>
    </w:p>
    <w:p w14:paraId="1B8A0EAE" w14:textId="77777777" w:rsidR="003F1784" w:rsidRPr="00BA6D73" w:rsidRDefault="003F1784" w:rsidP="003F1784">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39B7C368" w14:textId="77777777" w:rsidR="00BA6D73"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805EC">
        <w:rPr>
          <w:rFonts w:ascii="Times New Roman" w:hAnsi="Times New Roman"/>
          <w:b/>
          <w:sz w:val="28"/>
          <w:szCs w:val="28"/>
        </w:rPr>
        <w:t>ПОРЯДОК ОТГРУЗКИ И ПРИЕМКИ МЕТАЛЛОЛОМА</w:t>
      </w:r>
    </w:p>
    <w:p w14:paraId="1A61F7AA" w14:textId="77777777" w:rsidR="003F1784" w:rsidRPr="00B805EC" w:rsidRDefault="003F1784" w:rsidP="003F1784">
      <w:pPr>
        <w:pStyle w:val="affe"/>
        <w:spacing w:after="0" w:line="240" w:lineRule="auto"/>
        <w:ind w:left="567"/>
        <w:outlineLvl w:val="2"/>
        <w:rPr>
          <w:rFonts w:ascii="Times New Roman" w:hAnsi="Times New Roman"/>
          <w:b/>
          <w:sz w:val="28"/>
          <w:szCs w:val="28"/>
        </w:rPr>
      </w:pPr>
    </w:p>
    <w:p w14:paraId="59D03409" w14:textId="25DD05F0"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29" w:name="_Ref21527616"/>
      <w:r w:rsidRPr="00B805EC">
        <w:rPr>
          <w:rFonts w:ascii="Times New Roman" w:hAnsi="Times New Roman"/>
          <w:sz w:val="28"/>
          <w:szCs w:val="28"/>
        </w:rPr>
        <w:t>Покупатель обязан приступить к разделке</w:t>
      </w:r>
      <w:r>
        <w:rPr>
          <w:rFonts w:ascii="Times New Roman" w:hAnsi="Times New Roman"/>
          <w:sz w:val="28"/>
          <w:szCs w:val="28"/>
        </w:rPr>
        <w:t xml:space="preserve"> </w:t>
      </w:r>
      <w:r w:rsidRPr="00B805EC">
        <w:rPr>
          <w:rFonts w:ascii="Times New Roman" w:hAnsi="Times New Roman"/>
          <w:sz w:val="28"/>
          <w:szCs w:val="28"/>
        </w:rPr>
        <w:t>/</w:t>
      </w:r>
      <w:r>
        <w:rPr>
          <w:rFonts w:ascii="Times New Roman" w:hAnsi="Times New Roman"/>
          <w:sz w:val="28"/>
          <w:szCs w:val="28"/>
        </w:rPr>
        <w:t xml:space="preserve"> </w:t>
      </w:r>
      <w:r w:rsidRPr="00B805EC">
        <w:rPr>
          <w:rFonts w:ascii="Times New Roman" w:hAnsi="Times New Roman"/>
          <w:sz w:val="28"/>
          <w:szCs w:val="28"/>
        </w:rPr>
        <w:t xml:space="preserve">вывозу </w:t>
      </w:r>
      <w:r>
        <w:rPr>
          <w:rFonts w:ascii="Times New Roman" w:hAnsi="Times New Roman"/>
          <w:sz w:val="28"/>
          <w:szCs w:val="28"/>
        </w:rPr>
        <w:t>М</w:t>
      </w:r>
      <w:r w:rsidRPr="00B805EC">
        <w:rPr>
          <w:rFonts w:ascii="Times New Roman" w:hAnsi="Times New Roman"/>
          <w:sz w:val="28"/>
          <w:szCs w:val="28"/>
        </w:rPr>
        <w:t xml:space="preserve">еталлолома в Месте передачи Металлолома не позднее 10 (десяти) календарных дней с даты заключения Договора, но не ранее исполнения обязательств по оплате, предусмотренных в пункте </w:t>
      </w:r>
      <w:r w:rsidRPr="00B805EC">
        <w:rPr>
          <w:rFonts w:ascii="Times New Roman" w:hAnsi="Times New Roman"/>
          <w:sz w:val="28"/>
          <w:szCs w:val="28"/>
        </w:rPr>
        <w:fldChar w:fldCharType="begin"/>
      </w:r>
      <w:r w:rsidRPr="00B805EC">
        <w:rPr>
          <w:rFonts w:ascii="Times New Roman" w:hAnsi="Times New Roman"/>
          <w:sz w:val="28"/>
          <w:szCs w:val="28"/>
        </w:rPr>
        <w:instrText xml:space="preserve"> REF _Ref21527310 \r \h  \* MERGEFORMAT </w:instrText>
      </w:r>
      <w:r w:rsidRPr="00B805EC">
        <w:rPr>
          <w:rFonts w:ascii="Times New Roman" w:hAnsi="Times New Roman"/>
          <w:sz w:val="28"/>
          <w:szCs w:val="28"/>
        </w:rPr>
      </w:r>
      <w:r w:rsidRPr="00B805EC">
        <w:rPr>
          <w:rFonts w:ascii="Times New Roman" w:hAnsi="Times New Roman"/>
          <w:sz w:val="28"/>
          <w:szCs w:val="28"/>
        </w:rPr>
        <w:fldChar w:fldCharType="separate"/>
      </w:r>
      <w:r w:rsidR="00C52E4B">
        <w:rPr>
          <w:rFonts w:ascii="Times New Roman" w:hAnsi="Times New Roman"/>
          <w:sz w:val="28"/>
          <w:szCs w:val="28"/>
        </w:rPr>
        <w:t>2.2.2</w:t>
      </w:r>
      <w:r w:rsidRPr="00B805EC">
        <w:rPr>
          <w:rFonts w:ascii="Times New Roman" w:hAnsi="Times New Roman"/>
          <w:sz w:val="28"/>
          <w:szCs w:val="28"/>
        </w:rPr>
        <w:fldChar w:fldCharType="end"/>
      </w:r>
      <w:r w:rsidRPr="00B805EC">
        <w:rPr>
          <w:rFonts w:ascii="Times New Roman" w:hAnsi="Times New Roman"/>
          <w:sz w:val="28"/>
          <w:szCs w:val="28"/>
        </w:rPr>
        <w:t xml:space="preserve">. Договора. Весь объём соответствующей партии Металлолома должен быть вывезен Покупателем не позднее </w:t>
      </w:r>
      <w:r w:rsidR="00622AF0">
        <w:rPr>
          <w:rFonts w:ascii="Times New Roman" w:hAnsi="Times New Roman"/>
          <w:sz w:val="28"/>
          <w:szCs w:val="28"/>
          <w:shd w:val="clear" w:color="auto" w:fill="FFFF99"/>
        </w:rPr>
        <w:t>30</w:t>
      </w:r>
      <w:r w:rsidR="00036D43">
        <w:rPr>
          <w:rFonts w:ascii="Times New Roman" w:hAnsi="Times New Roman"/>
          <w:sz w:val="28"/>
          <w:szCs w:val="28"/>
          <w:shd w:val="clear" w:color="auto" w:fill="FFFF99"/>
        </w:rPr>
        <w:t>.0</w:t>
      </w:r>
      <w:r w:rsidR="00622AF0">
        <w:rPr>
          <w:rFonts w:ascii="Times New Roman" w:hAnsi="Times New Roman"/>
          <w:sz w:val="28"/>
          <w:szCs w:val="28"/>
          <w:shd w:val="clear" w:color="auto" w:fill="FFFF99"/>
        </w:rPr>
        <w:t>9</w:t>
      </w:r>
      <w:r w:rsidR="002C0439">
        <w:rPr>
          <w:rFonts w:ascii="Times New Roman" w:hAnsi="Times New Roman"/>
          <w:sz w:val="28"/>
          <w:szCs w:val="28"/>
          <w:shd w:val="clear" w:color="auto" w:fill="FFFF99"/>
        </w:rPr>
        <w:t>.202</w:t>
      </w:r>
      <w:r w:rsidR="00036D43">
        <w:rPr>
          <w:rFonts w:ascii="Times New Roman" w:hAnsi="Times New Roman"/>
          <w:sz w:val="28"/>
          <w:szCs w:val="28"/>
          <w:shd w:val="clear" w:color="auto" w:fill="FFFF99"/>
        </w:rPr>
        <w:t>2</w:t>
      </w:r>
      <w:r>
        <w:rPr>
          <w:rFonts w:ascii="Times New Roman" w:hAnsi="Times New Roman"/>
          <w:sz w:val="28"/>
          <w:szCs w:val="28"/>
          <w:shd w:val="clear" w:color="auto" w:fill="FFFF99"/>
        </w:rPr>
        <w:t>г.</w:t>
      </w:r>
      <w:bookmarkEnd w:id="729"/>
    </w:p>
    <w:p w14:paraId="23693382"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Отгрузка </w:t>
      </w:r>
      <w:r>
        <w:rPr>
          <w:rFonts w:ascii="Times New Roman" w:hAnsi="Times New Roman"/>
          <w:sz w:val="28"/>
          <w:szCs w:val="28"/>
        </w:rPr>
        <w:t>М</w:t>
      </w:r>
      <w:r w:rsidRPr="00B805EC">
        <w:rPr>
          <w:rFonts w:ascii="Times New Roman" w:hAnsi="Times New Roman"/>
          <w:sz w:val="28"/>
          <w:szCs w:val="28"/>
        </w:rPr>
        <w:t>еталлолома производится в Месте передачи Металлолома с площадки</w:t>
      </w:r>
      <w:r>
        <w:rPr>
          <w:rFonts w:ascii="Times New Roman" w:hAnsi="Times New Roman"/>
          <w:sz w:val="28"/>
          <w:szCs w:val="28"/>
        </w:rPr>
        <w:t xml:space="preserve"> </w:t>
      </w:r>
      <w:r w:rsidRPr="00B805EC">
        <w:rPr>
          <w:rFonts w:ascii="Times New Roman" w:hAnsi="Times New Roman"/>
          <w:sz w:val="28"/>
          <w:szCs w:val="28"/>
        </w:rPr>
        <w:t>/</w:t>
      </w:r>
      <w:r>
        <w:rPr>
          <w:rFonts w:ascii="Times New Roman" w:hAnsi="Times New Roman"/>
          <w:sz w:val="28"/>
          <w:szCs w:val="28"/>
        </w:rPr>
        <w:t xml:space="preserve"> </w:t>
      </w:r>
      <w:r w:rsidRPr="00B805EC">
        <w:rPr>
          <w:rFonts w:ascii="Times New Roman" w:hAnsi="Times New Roman"/>
          <w:sz w:val="28"/>
          <w:szCs w:val="28"/>
        </w:rPr>
        <w:t xml:space="preserve">склада накопления </w:t>
      </w:r>
      <w:r>
        <w:rPr>
          <w:rFonts w:ascii="Times New Roman" w:hAnsi="Times New Roman"/>
          <w:sz w:val="28"/>
          <w:szCs w:val="28"/>
        </w:rPr>
        <w:t>М</w:t>
      </w:r>
      <w:r w:rsidRPr="00B805EC">
        <w:rPr>
          <w:rFonts w:ascii="Times New Roman" w:hAnsi="Times New Roman"/>
          <w:sz w:val="28"/>
          <w:szCs w:val="28"/>
        </w:rPr>
        <w:t xml:space="preserve">еталлолома Продавца, указанного в Графике реализации Металлолома (Приложение № 2 к Договору), средствами и специалистами </w:t>
      </w:r>
      <w:r w:rsidRPr="00B805EC">
        <w:rPr>
          <w:rFonts w:ascii="Times New Roman" w:hAnsi="Times New Roman"/>
          <w:sz w:val="28"/>
          <w:szCs w:val="28"/>
          <w:shd w:val="clear" w:color="auto" w:fill="FFFF99"/>
        </w:rPr>
        <w:t>Покупателя</w:t>
      </w:r>
      <w:r w:rsidRPr="00B805EC">
        <w:rPr>
          <w:rFonts w:ascii="Times New Roman" w:hAnsi="Times New Roman"/>
          <w:sz w:val="28"/>
          <w:szCs w:val="28"/>
        </w:rPr>
        <w:t xml:space="preserve"> при участии уполномоченных представителей Сторон. Покупатель заблаговременно уведомляет Продавца, о прибытии его уполномоченных представителей и транспорта на соответствующую(ий) площадку</w:t>
      </w:r>
      <w:r>
        <w:rPr>
          <w:rFonts w:ascii="Times New Roman" w:hAnsi="Times New Roman"/>
          <w:sz w:val="28"/>
          <w:szCs w:val="28"/>
        </w:rPr>
        <w:t xml:space="preserve"> </w:t>
      </w:r>
      <w:r w:rsidRPr="00B805EC">
        <w:rPr>
          <w:rFonts w:ascii="Times New Roman" w:hAnsi="Times New Roman"/>
          <w:sz w:val="28"/>
          <w:szCs w:val="28"/>
        </w:rPr>
        <w:t>/</w:t>
      </w:r>
      <w:r>
        <w:rPr>
          <w:rFonts w:ascii="Times New Roman" w:hAnsi="Times New Roman"/>
          <w:sz w:val="28"/>
          <w:szCs w:val="28"/>
        </w:rPr>
        <w:t xml:space="preserve"> </w:t>
      </w:r>
      <w:r w:rsidRPr="00B805EC">
        <w:rPr>
          <w:rFonts w:ascii="Times New Roman" w:hAnsi="Times New Roman"/>
          <w:sz w:val="28"/>
          <w:szCs w:val="28"/>
        </w:rPr>
        <w:t xml:space="preserve">склад. </w:t>
      </w:r>
    </w:p>
    <w:p w14:paraId="15E9CDD5"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Покупатель, в течение 3 (тр</w:t>
      </w:r>
      <w:r>
        <w:rPr>
          <w:rFonts w:ascii="Times New Roman" w:hAnsi="Times New Roman"/>
          <w:sz w:val="28"/>
          <w:szCs w:val="28"/>
        </w:rPr>
        <w:t>е</w:t>
      </w:r>
      <w:r w:rsidRPr="00B805EC">
        <w:rPr>
          <w:rFonts w:ascii="Times New Roman" w:hAnsi="Times New Roman"/>
          <w:sz w:val="28"/>
          <w:szCs w:val="28"/>
        </w:rPr>
        <w:t xml:space="preserve">х) календарных дней с даты заключения Договора, обязан предоставить Продавцу сведения о специалистах и транспортных средствах, участвующих в вывозе </w:t>
      </w:r>
      <w:r>
        <w:rPr>
          <w:rFonts w:ascii="Times New Roman" w:hAnsi="Times New Roman"/>
          <w:sz w:val="28"/>
          <w:szCs w:val="28"/>
        </w:rPr>
        <w:t>М</w:t>
      </w:r>
      <w:r w:rsidRPr="00B805EC">
        <w:rPr>
          <w:rFonts w:ascii="Times New Roman" w:hAnsi="Times New Roman"/>
          <w:sz w:val="28"/>
          <w:szCs w:val="28"/>
        </w:rPr>
        <w:t>еталлолома. Вместе с указанными сведениями предоставляются копии доверенностей уполномоченных представителей Покупателя.</w:t>
      </w:r>
    </w:p>
    <w:p w14:paraId="458A226B"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napToGrid w:val="0"/>
          <w:sz w:val="28"/>
          <w:szCs w:val="28"/>
        </w:rPr>
      </w:pPr>
      <w:r w:rsidRPr="00B805EC">
        <w:rPr>
          <w:rFonts w:ascii="Times New Roman" w:hAnsi="Times New Roman"/>
          <w:snapToGrid w:val="0"/>
          <w:sz w:val="28"/>
          <w:szCs w:val="28"/>
          <w:lang w:val="x-none" w:eastAsia="x-none"/>
        </w:rPr>
        <w:t xml:space="preserve">В присутствии </w:t>
      </w:r>
      <w:r w:rsidRPr="00B805EC">
        <w:rPr>
          <w:rFonts w:ascii="Times New Roman" w:hAnsi="Times New Roman"/>
          <w:snapToGrid w:val="0"/>
          <w:sz w:val="28"/>
          <w:szCs w:val="28"/>
          <w:lang w:eastAsia="x-none"/>
        </w:rPr>
        <w:t>уполномоченного представителя</w:t>
      </w:r>
      <w:r w:rsidRPr="00B805EC">
        <w:rPr>
          <w:rFonts w:ascii="Times New Roman" w:hAnsi="Times New Roman"/>
          <w:snapToGrid w:val="0"/>
          <w:sz w:val="28"/>
          <w:szCs w:val="28"/>
          <w:lang w:val="x-none" w:eastAsia="x-none"/>
        </w:rPr>
        <w:t xml:space="preserve"> Продавца, Покупатель собственными силами и средствами осуществляет разделку и резку</w:t>
      </w:r>
      <w:r w:rsidRPr="00B805EC">
        <w:rPr>
          <w:rFonts w:ascii="Times New Roman" w:hAnsi="Times New Roman"/>
          <w:snapToGrid w:val="0"/>
          <w:sz w:val="28"/>
          <w:szCs w:val="28"/>
        </w:rPr>
        <w:t xml:space="preserve"> </w:t>
      </w:r>
      <w:r>
        <w:rPr>
          <w:rFonts w:ascii="Times New Roman" w:hAnsi="Times New Roman"/>
          <w:sz w:val="28"/>
          <w:szCs w:val="28"/>
          <w:shd w:val="clear" w:color="auto" w:fill="FFFF99"/>
        </w:rPr>
        <w:t>(уточняется Т</w:t>
      </w:r>
      <w:r w:rsidRPr="00B805EC">
        <w:rPr>
          <w:rFonts w:ascii="Times New Roman" w:hAnsi="Times New Roman"/>
          <w:sz w:val="28"/>
          <w:szCs w:val="28"/>
          <w:shd w:val="clear" w:color="auto" w:fill="FFFF99"/>
        </w:rPr>
        <w:t>ехническим заданием),</w:t>
      </w:r>
      <w:r w:rsidRPr="00B805EC">
        <w:rPr>
          <w:rFonts w:ascii="Times New Roman" w:hAnsi="Times New Roman"/>
          <w:snapToGrid w:val="0"/>
          <w:sz w:val="28"/>
          <w:szCs w:val="28"/>
        </w:rPr>
        <w:t xml:space="preserve"> </w:t>
      </w:r>
      <w:r w:rsidRPr="00B805EC">
        <w:rPr>
          <w:rFonts w:ascii="Times New Roman" w:hAnsi="Times New Roman"/>
          <w:snapToGrid w:val="0"/>
          <w:sz w:val="28"/>
          <w:szCs w:val="28"/>
          <w:lang w:val="x-none" w:eastAsia="x-none"/>
        </w:rPr>
        <w:t xml:space="preserve">взвешивание, проведение радиационного контроля </w:t>
      </w:r>
      <w:r w:rsidRPr="00B805EC">
        <w:rPr>
          <w:rFonts w:ascii="Times New Roman" w:hAnsi="Times New Roman"/>
          <w:snapToGrid w:val="0"/>
          <w:sz w:val="28"/>
          <w:szCs w:val="28"/>
          <w:lang w:eastAsia="x-none"/>
        </w:rPr>
        <w:t>М</w:t>
      </w:r>
      <w:r w:rsidRPr="00B805EC">
        <w:rPr>
          <w:rFonts w:ascii="Times New Roman" w:hAnsi="Times New Roman"/>
          <w:snapToGrid w:val="0"/>
          <w:sz w:val="28"/>
          <w:szCs w:val="28"/>
          <w:lang w:val="x-none" w:eastAsia="x-none"/>
        </w:rPr>
        <w:t xml:space="preserve">еталлолома и проверку их на взрывобезопасность, погрузку и вывоз </w:t>
      </w:r>
      <w:r w:rsidRPr="00B805EC">
        <w:rPr>
          <w:rFonts w:ascii="Times New Roman" w:hAnsi="Times New Roman"/>
          <w:snapToGrid w:val="0"/>
          <w:sz w:val="28"/>
          <w:szCs w:val="28"/>
          <w:lang w:eastAsia="x-none"/>
        </w:rPr>
        <w:t>М</w:t>
      </w:r>
      <w:r w:rsidRPr="00B805EC">
        <w:rPr>
          <w:rFonts w:ascii="Times New Roman" w:hAnsi="Times New Roman"/>
          <w:snapToGrid w:val="0"/>
          <w:sz w:val="28"/>
          <w:szCs w:val="28"/>
          <w:lang w:val="x-none" w:eastAsia="x-none"/>
        </w:rPr>
        <w:t xml:space="preserve">еталлолома </w:t>
      </w:r>
      <w:r w:rsidRPr="00B805EC">
        <w:rPr>
          <w:rFonts w:ascii="Times New Roman" w:hAnsi="Times New Roman"/>
          <w:snapToGrid w:val="0"/>
          <w:sz w:val="28"/>
          <w:szCs w:val="28"/>
          <w:lang w:eastAsia="x-none"/>
        </w:rPr>
        <w:t>площадки</w:t>
      </w:r>
      <w:r>
        <w:rPr>
          <w:rFonts w:ascii="Times New Roman" w:hAnsi="Times New Roman"/>
          <w:snapToGrid w:val="0"/>
          <w:sz w:val="28"/>
          <w:szCs w:val="28"/>
          <w:lang w:eastAsia="x-none"/>
        </w:rPr>
        <w:t xml:space="preserve"> </w:t>
      </w:r>
      <w:r w:rsidRPr="00B805EC">
        <w:rPr>
          <w:rFonts w:ascii="Times New Roman" w:hAnsi="Times New Roman"/>
          <w:snapToGrid w:val="0"/>
          <w:sz w:val="28"/>
          <w:szCs w:val="28"/>
          <w:lang w:eastAsia="x-none"/>
        </w:rPr>
        <w:t>/</w:t>
      </w:r>
      <w:r>
        <w:rPr>
          <w:rFonts w:ascii="Times New Roman" w:hAnsi="Times New Roman"/>
          <w:snapToGrid w:val="0"/>
          <w:sz w:val="28"/>
          <w:szCs w:val="28"/>
          <w:lang w:eastAsia="x-none"/>
        </w:rPr>
        <w:t xml:space="preserve"> </w:t>
      </w:r>
      <w:r w:rsidRPr="00B805EC">
        <w:rPr>
          <w:rFonts w:ascii="Times New Roman" w:hAnsi="Times New Roman"/>
          <w:snapToGrid w:val="0"/>
          <w:sz w:val="28"/>
          <w:szCs w:val="28"/>
          <w:lang w:eastAsia="x-none"/>
        </w:rPr>
        <w:t>склада накопления</w:t>
      </w:r>
      <w:r w:rsidRPr="00B805EC">
        <w:rPr>
          <w:rFonts w:ascii="Times New Roman" w:hAnsi="Times New Roman"/>
          <w:snapToGrid w:val="0"/>
          <w:sz w:val="28"/>
          <w:szCs w:val="28"/>
        </w:rPr>
        <w:t xml:space="preserve">. </w:t>
      </w:r>
      <w:r w:rsidRPr="00B805EC">
        <w:rPr>
          <w:rFonts w:ascii="Times New Roman" w:hAnsi="Times New Roman"/>
          <w:snapToGrid w:val="0"/>
          <w:sz w:val="28"/>
          <w:szCs w:val="28"/>
          <w:lang w:val="x-none" w:eastAsia="x-none"/>
        </w:rPr>
        <w:t>Взвеш</w:t>
      </w:r>
      <w:r>
        <w:rPr>
          <w:rFonts w:ascii="Times New Roman" w:hAnsi="Times New Roman"/>
          <w:snapToGrid w:val="0"/>
          <w:sz w:val="28"/>
          <w:szCs w:val="28"/>
          <w:lang w:val="x-none" w:eastAsia="x-none"/>
        </w:rPr>
        <w:t xml:space="preserve">ивание производится </w:t>
      </w:r>
      <w:r w:rsidRPr="00B805EC">
        <w:rPr>
          <w:rFonts w:ascii="Times New Roman" w:hAnsi="Times New Roman"/>
          <w:snapToGrid w:val="0"/>
          <w:sz w:val="28"/>
          <w:szCs w:val="28"/>
          <w:lang w:eastAsia="x-none"/>
        </w:rPr>
        <w:t xml:space="preserve"> </w:t>
      </w:r>
      <w:r w:rsidR="00C06594">
        <w:rPr>
          <w:rFonts w:ascii="Times New Roman" w:hAnsi="Times New Roman"/>
          <w:sz w:val="28"/>
          <w:szCs w:val="28"/>
          <w:shd w:val="clear" w:color="auto" w:fill="FFFF99"/>
        </w:rPr>
        <w:t>на террито</w:t>
      </w:r>
      <w:r>
        <w:rPr>
          <w:rFonts w:ascii="Times New Roman" w:hAnsi="Times New Roman"/>
          <w:sz w:val="28"/>
          <w:szCs w:val="28"/>
          <w:shd w:val="clear" w:color="auto" w:fill="FFFF99"/>
        </w:rPr>
        <w:t>рии Продавца его весовыми устройствами</w:t>
      </w:r>
      <w:r w:rsidRPr="00B805EC">
        <w:rPr>
          <w:rFonts w:ascii="Times New Roman" w:hAnsi="Times New Roman"/>
          <w:snapToGrid w:val="0"/>
          <w:sz w:val="28"/>
          <w:szCs w:val="28"/>
          <w:lang w:val="x-none" w:eastAsia="x-none"/>
        </w:rPr>
        <w:t>, срок поверки которых не истёк на дату взвешивания</w:t>
      </w:r>
      <w:r w:rsidRPr="00B805EC">
        <w:rPr>
          <w:rFonts w:ascii="Times New Roman" w:hAnsi="Times New Roman"/>
          <w:snapToGrid w:val="0"/>
          <w:sz w:val="28"/>
          <w:szCs w:val="28"/>
        </w:rPr>
        <w:t xml:space="preserve">. Поверка устройства подтверждается соответствующим документом. </w:t>
      </w:r>
      <w:r w:rsidRPr="00B805EC">
        <w:rPr>
          <w:rFonts w:ascii="Times New Roman" w:hAnsi="Times New Roman"/>
          <w:snapToGrid w:val="0"/>
          <w:sz w:val="28"/>
          <w:szCs w:val="28"/>
          <w:lang w:val="x-none" w:eastAsia="x-none"/>
        </w:rPr>
        <w:t>Сбор, вывоз и утилизация (при необходимости обезвреживание и</w:t>
      </w:r>
      <w:r>
        <w:rPr>
          <w:rFonts w:ascii="Times New Roman" w:hAnsi="Times New Roman"/>
          <w:snapToGrid w:val="0"/>
          <w:sz w:val="28"/>
          <w:szCs w:val="28"/>
          <w:lang w:eastAsia="x-none"/>
        </w:rPr>
        <w:t xml:space="preserve"> </w:t>
      </w:r>
      <w:r w:rsidRPr="00B805EC">
        <w:rPr>
          <w:rFonts w:ascii="Times New Roman" w:hAnsi="Times New Roman"/>
          <w:snapToGrid w:val="0"/>
          <w:sz w:val="28"/>
          <w:szCs w:val="28"/>
          <w:lang w:val="x-none" w:eastAsia="x-none"/>
        </w:rPr>
        <w:t>/</w:t>
      </w:r>
      <w:r>
        <w:rPr>
          <w:rFonts w:ascii="Times New Roman" w:hAnsi="Times New Roman"/>
          <w:snapToGrid w:val="0"/>
          <w:sz w:val="28"/>
          <w:szCs w:val="28"/>
          <w:lang w:eastAsia="x-none"/>
        </w:rPr>
        <w:t xml:space="preserve"> </w:t>
      </w:r>
      <w:r w:rsidRPr="00B805EC">
        <w:rPr>
          <w:rFonts w:ascii="Times New Roman" w:hAnsi="Times New Roman"/>
          <w:snapToGrid w:val="0"/>
          <w:sz w:val="28"/>
          <w:szCs w:val="28"/>
          <w:lang w:val="x-none" w:eastAsia="x-none"/>
        </w:rPr>
        <w:t xml:space="preserve">или захоронение) неметаллических отходов, образующихся в результате разборки (разделки, резки) </w:t>
      </w:r>
      <w:r>
        <w:rPr>
          <w:rFonts w:ascii="Times New Roman" w:hAnsi="Times New Roman"/>
          <w:snapToGrid w:val="0"/>
          <w:sz w:val="28"/>
          <w:szCs w:val="28"/>
          <w:lang w:eastAsia="x-none"/>
        </w:rPr>
        <w:t>М</w:t>
      </w:r>
      <w:r w:rsidRPr="00B805EC">
        <w:rPr>
          <w:rFonts w:ascii="Times New Roman" w:hAnsi="Times New Roman"/>
          <w:snapToGrid w:val="0"/>
          <w:sz w:val="28"/>
          <w:szCs w:val="28"/>
          <w:lang w:val="x-none" w:eastAsia="x-none"/>
        </w:rPr>
        <w:t>еталлолома, осуществляется силами и за счет Покупателя в течение 3 (тр</w:t>
      </w:r>
      <w:r w:rsidRPr="00B805EC">
        <w:rPr>
          <w:rFonts w:ascii="Times New Roman" w:hAnsi="Times New Roman"/>
          <w:snapToGrid w:val="0"/>
          <w:sz w:val="28"/>
          <w:szCs w:val="28"/>
        </w:rPr>
        <w:t>ё</w:t>
      </w:r>
      <w:r w:rsidRPr="00B805EC">
        <w:rPr>
          <w:rFonts w:ascii="Times New Roman" w:hAnsi="Times New Roman"/>
          <w:snapToGrid w:val="0"/>
          <w:sz w:val="28"/>
          <w:szCs w:val="28"/>
          <w:lang w:val="x-none" w:eastAsia="x-none"/>
        </w:rPr>
        <w:t>х) рабочих дней с даты</w:t>
      </w:r>
      <w:r w:rsidRPr="00B805EC">
        <w:rPr>
          <w:rFonts w:ascii="Times New Roman" w:hAnsi="Times New Roman"/>
          <w:snapToGrid w:val="0"/>
          <w:sz w:val="28"/>
          <w:szCs w:val="28"/>
          <w:lang w:eastAsia="x-none"/>
        </w:rPr>
        <w:t xml:space="preserve"> вывоза соответствующей партии М</w:t>
      </w:r>
      <w:r w:rsidRPr="00B805EC">
        <w:rPr>
          <w:rFonts w:ascii="Times New Roman" w:hAnsi="Times New Roman"/>
          <w:snapToGrid w:val="0"/>
          <w:sz w:val="28"/>
          <w:szCs w:val="28"/>
          <w:lang w:val="x-none" w:eastAsia="x-none"/>
        </w:rPr>
        <w:t xml:space="preserve">еталлолома с территории </w:t>
      </w:r>
      <w:r w:rsidRPr="00B805EC">
        <w:rPr>
          <w:rFonts w:ascii="Times New Roman" w:hAnsi="Times New Roman"/>
          <w:snapToGrid w:val="0"/>
          <w:sz w:val="28"/>
          <w:szCs w:val="28"/>
          <w:lang w:eastAsia="x-none"/>
        </w:rPr>
        <w:t>Продавца</w:t>
      </w:r>
      <w:r w:rsidRPr="00B805EC">
        <w:rPr>
          <w:rFonts w:ascii="Times New Roman" w:hAnsi="Times New Roman"/>
          <w:snapToGrid w:val="0"/>
          <w:sz w:val="28"/>
          <w:szCs w:val="28"/>
          <w:lang w:val="x-none" w:eastAsia="x-none"/>
        </w:rPr>
        <w:t>.</w:t>
      </w:r>
    </w:p>
    <w:p w14:paraId="5F574BFE"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napToGrid w:val="0"/>
          <w:sz w:val="28"/>
          <w:szCs w:val="28"/>
          <w:lang w:val="x-none" w:eastAsia="x-none"/>
        </w:rPr>
      </w:pPr>
      <w:r w:rsidRPr="00B805EC">
        <w:rPr>
          <w:rFonts w:ascii="Times New Roman" w:hAnsi="Times New Roman"/>
          <w:snapToGrid w:val="0"/>
          <w:sz w:val="28"/>
          <w:szCs w:val="28"/>
          <w:lang w:eastAsia="x-none"/>
        </w:rPr>
        <w:t>Покупатель</w:t>
      </w:r>
      <w:r w:rsidRPr="00B805EC">
        <w:rPr>
          <w:rFonts w:ascii="Times New Roman" w:hAnsi="Times New Roman"/>
          <w:snapToGrid w:val="0"/>
          <w:sz w:val="28"/>
          <w:szCs w:val="28"/>
          <w:lang w:val="x-none" w:eastAsia="x-none"/>
        </w:rPr>
        <w:t xml:space="preserve"> обязан обеспечить присутствие во время приемки </w:t>
      </w:r>
      <w:r w:rsidRPr="00B805EC">
        <w:rPr>
          <w:rFonts w:ascii="Times New Roman" w:hAnsi="Times New Roman"/>
          <w:snapToGrid w:val="0"/>
          <w:sz w:val="28"/>
          <w:szCs w:val="28"/>
          <w:lang w:eastAsia="x-none"/>
        </w:rPr>
        <w:t>Металлолома</w:t>
      </w:r>
      <w:r w:rsidRPr="00B805EC">
        <w:rPr>
          <w:rFonts w:ascii="Times New Roman" w:hAnsi="Times New Roman"/>
          <w:snapToGrid w:val="0"/>
          <w:sz w:val="28"/>
          <w:szCs w:val="28"/>
          <w:lang w:val="x-none" w:eastAsia="x-none"/>
        </w:rPr>
        <w:t xml:space="preserve"> в Месте </w:t>
      </w:r>
      <w:r w:rsidRPr="00B805EC">
        <w:rPr>
          <w:rFonts w:ascii="Times New Roman" w:hAnsi="Times New Roman"/>
          <w:snapToGrid w:val="0"/>
          <w:sz w:val="28"/>
          <w:szCs w:val="28"/>
          <w:lang w:eastAsia="x-none"/>
        </w:rPr>
        <w:t>передачи Металлолома</w:t>
      </w:r>
      <w:r w:rsidRPr="00B805EC">
        <w:rPr>
          <w:rFonts w:ascii="Times New Roman" w:hAnsi="Times New Roman"/>
          <w:snapToGrid w:val="0"/>
          <w:sz w:val="28"/>
          <w:szCs w:val="28"/>
          <w:lang w:val="x-none" w:eastAsia="x-none"/>
        </w:rPr>
        <w:t xml:space="preserve"> своего представителя, уполномоченного надлежащим образом оформленной доверенностью на </w:t>
      </w:r>
      <w:r w:rsidRPr="00B805EC">
        <w:rPr>
          <w:rFonts w:ascii="Times New Roman" w:hAnsi="Times New Roman"/>
          <w:snapToGrid w:val="0"/>
          <w:sz w:val="28"/>
          <w:szCs w:val="28"/>
          <w:lang w:eastAsia="x-none"/>
        </w:rPr>
        <w:t>приемку</w:t>
      </w:r>
      <w:r w:rsidRPr="00B805EC">
        <w:rPr>
          <w:rFonts w:ascii="Times New Roman" w:hAnsi="Times New Roman"/>
          <w:snapToGrid w:val="0"/>
          <w:sz w:val="28"/>
          <w:szCs w:val="28"/>
          <w:lang w:val="x-none" w:eastAsia="x-none"/>
        </w:rPr>
        <w:t xml:space="preserve"> </w:t>
      </w:r>
      <w:r w:rsidRPr="00B805EC">
        <w:rPr>
          <w:rFonts w:ascii="Times New Roman" w:hAnsi="Times New Roman"/>
          <w:snapToGrid w:val="0"/>
          <w:sz w:val="28"/>
          <w:szCs w:val="28"/>
          <w:lang w:eastAsia="x-none"/>
        </w:rPr>
        <w:t>Металлолома</w:t>
      </w:r>
      <w:r w:rsidRPr="00B805EC">
        <w:rPr>
          <w:rFonts w:ascii="Times New Roman" w:hAnsi="Times New Roman"/>
          <w:snapToGrid w:val="0"/>
          <w:sz w:val="28"/>
          <w:szCs w:val="28"/>
          <w:lang w:val="x-none" w:eastAsia="x-none"/>
        </w:rPr>
        <w:t xml:space="preserve">. При отсутствии представителя </w:t>
      </w:r>
      <w:r w:rsidRPr="00B805EC">
        <w:rPr>
          <w:rFonts w:ascii="Times New Roman" w:hAnsi="Times New Roman"/>
          <w:snapToGrid w:val="0"/>
          <w:sz w:val="28"/>
          <w:szCs w:val="28"/>
          <w:lang w:eastAsia="x-none"/>
        </w:rPr>
        <w:t>Покупателя</w:t>
      </w:r>
      <w:r w:rsidRPr="00B805EC">
        <w:rPr>
          <w:rFonts w:ascii="Times New Roman" w:hAnsi="Times New Roman"/>
          <w:snapToGrid w:val="0"/>
          <w:sz w:val="28"/>
          <w:szCs w:val="28"/>
          <w:lang w:val="x-none" w:eastAsia="x-none"/>
        </w:rPr>
        <w:t xml:space="preserve"> или отсутствии у такого представителя надлежащим образом оформленной </w:t>
      </w:r>
      <w:r w:rsidRPr="00B805EC">
        <w:rPr>
          <w:rFonts w:ascii="Times New Roman" w:hAnsi="Times New Roman"/>
          <w:snapToGrid w:val="0"/>
          <w:sz w:val="28"/>
          <w:szCs w:val="28"/>
          <w:lang w:val="x-none" w:eastAsia="x-none"/>
        </w:rPr>
        <w:lastRenderedPageBreak/>
        <w:t xml:space="preserve">доверенности </w:t>
      </w:r>
      <w:r w:rsidRPr="00B805EC">
        <w:rPr>
          <w:rFonts w:ascii="Times New Roman" w:hAnsi="Times New Roman"/>
          <w:snapToGrid w:val="0"/>
          <w:sz w:val="28"/>
          <w:szCs w:val="28"/>
          <w:lang w:eastAsia="x-none"/>
        </w:rPr>
        <w:t>Продавец</w:t>
      </w:r>
      <w:r w:rsidRPr="00B805EC">
        <w:rPr>
          <w:rFonts w:ascii="Times New Roman" w:hAnsi="Times New Roman"/>
          <w:snapToGrid w:val="0"/>
          <w:sz w:val="28"/>
          <w:szCs w:val="28"/>
          <w:lang w:val="x-none" w:eastAsia="x-none"/>
        </w:rPr>
        <w:t xml:space="preserve"> вправе отказаться от </w:t>
      </w:r>
      <w:r w:rsidRPr="00B805EC">
        <w:rPr>
          <w:rFonts w:ascii="Times New Roman" w:hAnsi="Times New Roman"/>
          <w:snapToGrid w:val="0"/>
          <w:sz w:val="28"/>
          <w:szCs w:val="28"/>
          <w:lang w:eastAsia="x-none"/>
        </w:rPr>
        <w:t>передачи</w:t>
      </w:r>
      <w:r w:rsidRPr="00B805EC">
        <w:rPr>
          <w:rFonts w:ascii="Times New Roman" w:hAnsi="Times New Roman"/>
          <w:snapToGrid w:val="0"/>
          <w:sz w:val="28"/>
          <w:szCs w:val="28"/>
          <w:lang w:val="x-none" w:eastAsia="x-none"/>
        </w:rPr>
        <w:t xml:space="preserve"> </w:t>
      </w:r>
      <w:r w:rsidRPr="00B805EC">
        <w:rPr>
          <w:rFonts w:ascii="Times New Roman" w:hAnsi="Times New Roman"/>
          <w:snapToGrid w:val="0"/>
          <w:sz w:val="28"/>
          <w:szCs w:val="28"/>
          <w:lang w:eastAsia="x-none"/>
        </w:rPr>
        <w:t>Металлолома</w:t>
      </w:r>
      <w:r w:rsidRPr="00B805EC">
        <w:rPr>
          <w:rFonts w:ascii="Times New Roman" w:hAnsi="Times New Roman"/>
          <w:snapToGrid w:val="0"/>
          <w:sz w:val="28"/>
          <w:szCs w:val="28"/>
          <w:lang w:val="x-none" w:eastAsia="x-none"/>
        </w:rPr>
        <w:t>, при этом такой отказ не будет являться нарушением обязательств Продавца по Договору.</w:t>
      </w:r>
      <w:r w:rsidRPr="00B805EC">
        <w:rPr>
          <w:rFonts w:ascii="Times New Roman" w:hAnsi="Times New Roman"/>
          <w:snapToGrid w:val="0"/>
          <w:sz w:val="28"/>
          <w:szCs w:val="28"/>
          <w:lang w:eastAsia="x-none"/>
        </w:rPr>
        <w:t xml:space="preserve"> </w:t>
      </w:r>
      <w:r w:rsidRPr="00B805EC">
        <w:rPr>
          <w:rFonts w:ascii="Times New Roman" w:hAnsi="Times New Roman"/>
          <w:snapToGrid w:val="0"/>
          <w:sz w:val="28"/>
          <w:szCs w:val="28"/>
          <w:lang w:val="x-none" w:eastAsia="x-none"/>
        </w:rPr>
        <w:t xml:space="preserve">Оригинал доверенности представителя Покупателя подлежит передаче Продавцу. </w:t>
      </w:r>
    </w:p>
    <w:p w14:paraId="330B4968"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30" w:name="_Ref19279891"/>
      <w:r w:rsidRPr="00B805EC">
        <w:rPr>
          <w:rFonts w:ascii="Times New Roman" w:hAnsi="Times New Roman"/>
          <w:sz w:val="28"/>
          <w:szCs w:val="28"/>
        </w:rPr>
        <w:t>По окончании приемки каждой соответствующей партии Металлолома, Стороны подписывают Приемосдаточный акт партии Металлолома (</w:t>
      </w:r>
      <w:r>
        <w:rPr>
          <w:rFonts w:ascii="Times New Roman" w:hAnsi="Times New Roman"/>
          <w:sz w:val="28"/>
          <w:szCs w:val="28"/>
        </w:rPr>
        <w:t>Приложение</w:t>
      </w:r>
      <w:r w:rsidRPr="00B805EC">
        <w:rPr>
          <w:rFonts w:ascii="Times New Roman" w:hAnsi="Times New Roman"/>
          <w:sz w:val="28"/>
          <w:szCs w:val="28"/>
        </w:rPr>
        <w:t xml:space="preserve"> №</w:t>
      </w:r>
      <w:r>
        <w:rPr>
          <w:rFonts w:ascii="Times New Roman" w:hAnsi="Times New Roman"/>
          <w:sz w:val="28"/>
          <w:szCs w:val="28"/>
        </w:rPr>
        <w:t> </w:t>
      </w:r>
      <w:r w:rsidRPr="00B805EC">
        <w:rPr>
          <w:rFonts w:ascii="Times New Roman" w:hAnsi="Times New Roman"/>
          <w:sz w:val="28"/>
          <w:szCs w:val="28"/>
        </w:rPr>
        <w:t>3 к Договору)</w:t>
      </w:r>
      <w:r>
        <w:rPr>
          <w:rFonts w:ascii="Times New Roman" w:hAnsi="Times New Roman"/>
          <w:sz w:val="28"/>
          <w:szCs w:val="28"/>
        </w:rPr>
        <w:t xml:space="preserve"> </w:t>
      </w:r>
      <w:r w:rsidRPr="00B805EC">
        <w:rPr>
          <w:rFonts w:ascii="Times New Roman" w:hAnsi="Times New Roman"/>
          <w:sz w:val="28"/>
          <w:szCs w:val="28"/>
        </w:rPr>
        <w:t xml:space="preserve">в </w:t>
      </w:r>
      <w:r>
        <w:rPr>
          <w:rFonts w:ascii="Times New Roman" w:hAnsi="Times New Roman"/>
          <w:sz w:val="28"/>
          <w:szCs w:val="28"/>
        </w:rPr>
        <w:t>2 (</w:t>
      </w:r>
      <w:r w:rsidRPr="00B805EC">
        <w:rPr>
          <w:rFonts w:ascii="Times New Roman" w:hAnsi="Times New Roman"/>
          <w:sz w:val="28"/>
          <w:szCs w:val="28"/>
        </w:rPr>
        <w:t>двух</w:t>
      </w:r>
      <w:r>
        <w:rPr>
          <w:rFonts w:ascii="Times New Roman" w:hAnsi="Times New Roman"/>
          <w:sz w:val="28"/>
          <w:szCs w:val="28"/>
        </w:rPr>
        <w:t>)</w:t>
      </w:r>
      <w:r w:rsidRPr="00B805EC">
        <w:rPr>
          <w:rFonts w:ascii="Times New Roman" w:hAnsi="Times New Roman"/>
          <w:sz w:val="28"/>
          <w:szCs w:val="28"/>
        </w:rPr>
        <w:t xml:space="preserve"> экземплярах. Под партией </w:t>
      </w:r>
      <w:r>
        <w:rPr>
          <w:rFonts w:ascii="Times New Roman" w:hAnsi="Times New Roman"/>
          <w:sz w:val="28"/>
          <w:szCs w:val="28"/>
        </w:rPr>
        <w:t>М</w:t>
      </w:r>
      <w:r w:rsidRPr="00B805EC">
        <w:rPr>
          <w:rFonts w:ascii="Times New Roman" w:hAnsi="Times New Roman"/>
          <w:sz w:val="28"/>
          <w:szCs w:val="28"/>
        </w:rPr>
        <w:t xml:space="preserve">еталлолома понимается объем </w:t>
      </w:r>
      <w:r>
        <w:rPr>
          <w:rFonts w:ascii="Times New Roman" w:hAnsi="Times New Roman"/>
          <w:sz w:val="28"/>
          <w:szCs w:val="28"/>
        </w:rPr>
        <w:t>М</w:t>
      </w:r>
      <w:r w:rsidRPr="00B805EC">
        <w:rPr>
          <w:rFonts w:ascii="Times New Roman" w:hAnsi="Times New Roman"/>
          <w:sz w:val="28"/>
          <w:szCs w:val="28"/>
        </w:rPr>
        <w:t>еталлолома, отгруженный Продавцом Покупателю на одно транспортное средство.</w:t>
      </w:r>
      <w:bookmarkEnd w:id="730"/>
    </w:p>
    <w:p w14:paraId="530BF777"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Право собственности на Металлолом, а также риск его случайной гибели или случайного повреждения переходит от Продавца к Покупателю с момента подписания Сторонами Приемосдаточного акта партии Металлолома. </w:t>
      </w:r>
    </w:p>
    <w:p w14:paraId="0D218486" w14:textId="77777777" w:rsidR="00BA6D73"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Продавец не позднее</w:t>
      </w:r>
      <w:r>
        <w:rPr>
          <w:rFonts w:ascii="Times New Roman" w:hAnsi="Times New Roman"/>
          <w:sz w:val="28"/>
          <w:szCs w:val="28"/>
        </w:rPr>
        <w:t xml:space="preserve"> 3 (</w:t>
      </w:r>
      <w:r w:rsidRPr="00B805EC">
        <w:rPr>
          <w:rFonts w:ascii="Times New Roman" w:hAnsi="Times New Roman"/>
          <w:sz w:val="28"/>
          <w:szCs w:val="28"/>
        </w:rPr>
        <w:t>тр</w:t>
      </w:r>
      <w:r>
        <w:rPr>
          <w:rFonts w:ascii="Times New Roman" w:hAnsi="Times New Roman"/>
          <w:sz w:val="28"/>
          <w:szCs w:val="28"/>
        </w:rPr>
        <w:t>е</w:t>
      </w:r>
      <w:r w:rsidRPr="00B805EC">
        <w:rPr>
          <w:rFonts w:ascii="Times New Roman" w:hAnsi="Times New Roman"/>
          <w:sz w:val="28"/>
          <w:szCs w:val="28"/>
        </w:rPr>
        <w:t>х</w:t>
      </w:r>
      <w:r>
        <w:rPr>
          <w:rFonts w:ascii="Times New Roman" w:hAnsi="Times New Roman"/>
          <w:sz w:val="28"/>
          <w:szCs w:val="28"/>
        </w:rPr>
        <w:t>)</w:t>
      </w:r>
      <w:r w:rsidRPr="00B805EC">
        <w:rPr>
          <w:rFonts w:ascii="Times New Roman" w:hAnsi="Times New Roman"/>
          <w:sz w:val="28"/>
          <w:szCs w:val="28"/>
        </w:rPr>
        <w:t xml:space="preserve"> рабочих дней с момента подписания акта, указанного в пункте </w:t>
      </w:r>
      <w:r w:rsidRPr="00B805EC">
        <w:rPr>
          <w:rFonts w:ascii="Times New Roman" w:hAnsi="Times New Roman"/>
          <w:sz w:val="28"/>
          <w:szCs w:val="28"/>
        </w:rPr>
        <w:fldChar w:fldCharType="begin"/>
      </w:r>
      <w:r w:rsidRPr="00B805EC">
        <w:rPr>
          <w:rFonts w:ascii="Times New Roman" w:hAnsi="Times New Roman"/>
          <w:sz w:val="28"/>
          <w:szCs w:val="28"/>
        </w:rPr>
        <w:instrText xml:space="preserve"> REF _Ref19279891 \r \h </w:instrText>
      </w:r>
      <w:r>
        <w:rPr>
          <w:rFonts w:ascii="Times New Roman" w:hAnsi="Times New Roman"/>
          <w:sz w:val="28"/>
          <w:szCs w:val="28"/>
        </w:rPr>
        <w:instrText xml:space="preserve"> \* MERGEFORMAT </w:instrText>
      </w:r>
      <w:r w:rsidRPr="00B805EC">
        <w:rPr>
          <w:rFonts w:ascii="Times New Roman" w:hAnsi="Times New Roman"/>
          <w:sz w:val="28"/>
          <w:szCs w:val="28"/>
        </w:rPr>
      </w:r>
      <w:r w:rsidRPr="00B805EC">
        <w:rPr>
          <w:rFonts w:ascii="Times New Roman" w:hAnsi="Times New Roman"/>
          <w:sz w:val="28"/>
          <w:szCs w:val="28"/>
        </w:rPr>
        <w:fldChar w:fldCharType="separate"/>
      </w:r>
      <w:r w:rsidR="00C52E4B">
        <w:rPr>
          <w:rFonts w:ascii="Times New Roman" w:hAnsi="Times New Roman"/>
          <w:sz w:val="28"/>
          <w:szCs w:val="28"/>
        </w:rPr>
        <w:t>3.6</w:t>
      </w:r>
      <w:r w:rsidRPr="00B805EC">
        <w:rPr>
          <w:rFonts w:ascii="Times New Roman" w:hAnsi="Times New Roman"/>
          <w:sz w:val="28"/>
          <w:szCs w:val="28"/>
        </w:rPr>
        <w:fldChar w:fldCharType="end"/>
      </w:r>
      <w:r w:rsidRPr="00B805EC">
        <w:rPr>
          <w:rFonts w:ascii="Times New Roman" w:hAnsi="Times New Roman"/>
          <w:sz w:val="28"/>
          <w:szCs w:val="28"/>
        </w:rPr>
        <w:t xml:space="preserve"> Договора, обязан предоставить Покупателю оригинал товарной накладной по форме ТОРГ-12. </w:t>
      </w:r>
    </w:p>
    <w:p w14:paraId="59E5B88F" w14:textId="77777777" w:rsidR="00BA6D73" w:rsidRPr="00B805EC" w:rsidRDefault="00BA6D73" w:rsidP="00BA6D73">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5CE62269" w14:textId="77777777" w:rsidR="00BA6D73"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805EC">
        <w:rPr>
          <w:rFonts w:ascii="Times New Roman" w:hAnsi="Times New Roman"/>
          <w:b/>
          <w:sz w:val="28"/>
          <w:szCs w:val="28"/>
        </w:rPr>
        <w:t>ОТВЕТСТВЕННОСТЬ СТОРОН</w:t>
      </w:r>
    </w:p>
    <w:p w14:paraId="76EDABB2" w14:textId="77777777" w:rsidR="003F1784" w:rsidRPr="00B805EC" w:rsidRDefault="003F1784" w:rsidP="003F1784">
      <w:pPr>
        <w:pStyle w:val="affe"/>
        <w:spacing w:after="0" w:line="240" w:lineRule="auto"/>
        <w:ind w:left="567"/>
        <w:outlineLvl w:val="2"/>
        <w:rPr>
          <w:rFonts w:ascii="Times New Roman" w:hAnsi="Times New Roman"/>
          <w:b/>
          <w:sz w:val="28"/>
          <w:szCs w:val="28"/>
        </w:rPr>
      </w:pPr>
    </w:p>
    <w:p w14:paraId="03C2F588"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14:paraId="69521EA5"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В случае нарушения Покупателем сроков вывоза </w:t>
      </w:r>
      <w:r>
        <w:rPr>
          <w:rFonts w:ascii="Times New Roman" w:hAnsi="Times New Roman"/>
          <w:sz w:val="28"/>
          <w:szCs w:val="28"/>
        </w:rPr>
        <w:t>М</w:t>
      </w:r>
      <w:r w:rsidRPr="00B805EC">
        <w:rPr>
          <w:rFonts w:ascii="Times New Roman" w:hAnsi="Times New Roman"/>
          <w:sz w:val="28"/>
          <w:szCs w:val="28"/>
        </w:rPr>
        <w:t xml:space="preserve">еталлолома, установленных Графиком реализации Металлолома (Приложение № 2 к Договору), Продавец вправе требовать уплаты Покупателем неустойки в размере 0,1 (ноль целых одна десятая) процента от цены не вывезенного в срок </w:t>
      </w:r>
      <w:r>
        <w:rPr>
          <w:rFonts w:ascii="Times New Roman" w:hAnsi="Times New Roman"/>
          <w:sz w:val="28"/>
          <w:szCs w:val="28"/>
        </w:rPr>
        <w:t>М</w:t>
      </w:r>
      <w:r w:rsidRPr="00B805EC">
        <w:rPr>
          <w:rFonts w:ascii="Times New Roman" w:hAnsi="Times New Roman"/>
          <w:sz w:val="28"/>
          <w:szCs w:val="28"/>
        </w:rPr>
        <w:t>еталлолома за каждый день просрочки.</w:t>
      </w:r>
    </w:p>
    <w:p w14:paraId="0E6EA1A5"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В случае нарушения Покупателем сроков оплаты, установленных разделом 2 Договора, Продавец вправе требовать уплаты Покупателем неустойки в размере 0,1 (ноль целых одна десятая) процента от несвоевременно оплаченной суммы за каждый день просрочки. </w:t>
      </w:r>
    </w:p>
    <w:p w14:paraId="453BFA87"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w:t>
      </w:r>
      <w:r>
        <w:rPr>
          <w:rFonts w:ascii="Times New Roman" w:hAnsi="Times New Roman"/>
          <w:sz w:val="28"/>
          <w:szCs w:val="28"/>
        </w:rPr>
        <w:t>Продавцом</w:t>
      </w:r>
      <w:r w:rsidRPr="00B805EC">
        <w:rPr>
          <w:rFonts w:ascii="Times New Roman" w:hAnsi="Times New Roman"/>
          <w:sz w:val="28"/>
          <w:szCs w:val="28"/>
        </w:rPr>
        <w:t xml:space="preserve"> или уполномоченным государственным органом, </w:t>
      </w:r>
      <w:r>
        <w:rPr>
          <w:rFonts w:ascii="Times New Roman" w:hAnsi="Times New Roman"/>
          <w:sz w:val="28"/>
          <w:szCs w:val="28"/>
        </w:rPr>
        <w:t>Продавец</w:t>
      </w:r>
      <w:r w:rsidRPr="00B805EC">
        <w:rPr>
          <w:rFonts w:ascii="Times New Roman" w:hAnsi="Times New Roman"/>
          <w:sz w:val="28"/>
          <w:szCs w:val="28"/>
        </w:rPr>
        <w:t>, помимо возмещения убытков, вправе требовать уплаты Покупателем штрафа в размерах, установленных Приложением № 4 к Договору.</w:t>
      </w:r>
    </w:p>
    <w:p w14:paraId="2906E0BD"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Покупатель несет ответственность перед </w:t>
      </w:r>
      <w:r>
        <w:rPr>
          <w:rFonts w:ascii="Times New Roman" w:hAnsi="Times New Roman"/>
          <w:sz w:val="28"/>
          <w:szCs w:val="28"/>
        </w:rPr>
        <w:t xml:space="preserve">Продавцом за причиненный ущерб </w:t>
      </w:r>
      <w:r w:rsidRPr="00B805EC">
        <w:rPr>
          <w:rFonts w:ascii="Times New Roman" w:hAnsi="Times New Roman"/>
          <w:sz w:val="28"/>
          <w:szCs w:val="28"/>
        </w:rPr>
        <w:t xml:space="preserve">в размере фактически понесенных и документально подтвержденных расходов, </w:t>
      </w:r>
      <w:r>
        <w:rPr>
          <w:rFonts w:ascii="Times New Roman" w:hAnsi="Times New Roman"/>
          <w:sz w:val="28"/>
          <w:szCs w:val="28"/>
        </w:rPr>
        <w:t xml:space="preserve">возникших </w:t>
      </w:r>
      <w:r w:rsidRPr="00B805EC">
        <w:rPr>
          <w:rFonts w:ascii="Times New Roman" w:hAnsi="Times New Roman"/>
          <w:sz w:val="28"/>
          <w:szCs w:val="28"/>
        </w:rPr>
        <w:t>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14:paraId="07E88862"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Предусмотренная Договором неустойка за неисполнение (ненадлежащее исполнение) Покупателем обязательств является штрафной. Убытки подлежат возмещению в полной сумме сверх неустойки. </w:t>
      </w:r>
    </w:p>
    <w:p w14:paraId="7EC4C348"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Ответственность Продавца за причиненные Покупателю убытки ограничивается реальным ущербом, но не более Цены Договора.</w:t>
      </w:r>
    </w:p>
    <w:p w14:paraId="5D849D63"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Обязанность по уплате неустойки и</w:t>
      </w:r>
      <w:r>
        <w:rPr>
          <w:rFonts w:ascii="Times New Roman" w:hAnsi="Times New Roman"/>
          <w:sz w:val="28"/>
          <w:szCs w:val="28"/>
        </w:rPr>
        <w:t xml:space="preserve"> </w:t>
      </w:r>
      <w:r w:rsidRPr="00B805EC">
        <w:rPr>
          <w:rFonts w:ascii="Times New Roman" w:hAnsi="Times New Roman"/>
          <w:sz w:val="28"/>
          <w:szCs w:val="28"/>
        </w:rPr>
        <w:t>/</w:t>
      </w:r>
      <w:r>
        <w:rPr>
          <w:rFonts w:ascii="Times New Roman" w:hAnsi="Times New Roman"/>
          <w:sz w:val="28"/>
          <w:szCs w:val="28"/>
        </w:rPr>
        <w:t xml:space="preserve"> </w:t>
      </w:r>
      <w:r w:rsidRPr="00B805EC">
        <w:rPr>
          <w:rFonts w:ascii="Times New Roman" w:hAnsi="Times New Roman"/>
          <w:sz w:val="28"/>
          <w:szCs w:val="28"/>
        </w:rPr>
        <w:t>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4396BF19"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Уплата неустойки и</w:t>
      </w:r>
      <w:r>
        <w:rPr>
          <w:rFonts w:ascii="Times New Roman" w:hAnsi="Times New Roman"/>
          <w:sz w:val="28"/>
          <w:szCs w:val="28"/>
        </w:rPr>
        <w:t xml:space="preserve"> </w:t>
      </w:r>
      <w:r w:rsidRPr="00B805EC">
        <w:rPr>
          <w:rFonts w:ascii="Times New Roman" w:hAnsi="Times New Roman"/>
          <w:sz w:val="28"/>
          <w:szCs w:val="28"/>
        </w:rPr>
        <w:t>/</w:t>
      </w:r>
      <w:r>
        <w:rPr>
          <w:rFonts w:ascii="Times New Roman" w:hAnsi="Times New Roman"/>
          <w:sz w:val="28"/>
          <w:szCs w:val="28"/>
        </w:rPr>
        <w:t xml:space="preserve"> </w:t>
      </w:r>
      <w:r w:rsidRPr="00B805EC">
        <w:rPr>
          <w:rFonts w:ascii="Times New Roman" w:hAnsi="Times New Roman"/>
          <w:sz w:val="28"/>
          <w:szCs w:val="28"/>
        </w:rPr>
        <w:t>или штрафа не освобождает Стороны от исполнения обязательств по Договору, обязанности по устранению допущенных нарушений условий Договора и</w:t>
      </w:r>
      <w:r>
        <w:rPr>
          <w:rFonts w:ascii="Times New Roman" w:hAnsi="Times New Roman"/>
          <w:sz w:val="28"/>
          <w:szCs w:val="28"/>
        </w:rPr>
        <w:t xml:space="preserve"> </w:t>
      </w:r>
      <w:r w:rsidRPr="00B805EC">
        <w:rPr>
          <w:rFonts w:ascii="Times New Roman" w:hAnsi="Times New Roman"/>
          <w:sz w:val="28"/>
          <w:szCs w:val="28"/>
        </w:rPr>
        <w:t>/</w:t>
      </w:r>
      <w:r>
        <w:rPr>
          <w:rFonts w:ascii="Times New Roman" w:hAnsi="Times New Roman"/>
          <w:sz w:val="28"/>
          <w:szCs w:val="28"/>
        </w:rPr>
        <w:t xml:space="preserve"> </w:t>
      </w:r>
      <w:r w:rsidRPr="00B805EC">
        <w:rPr>
          <w:rFonts w:ascii="Times New Roman" w:hAnsi="Times New Roman"/>
          <w:sz w:val="28"/>
          <w:szCs w:val="28"/>
        </w:rPr>
        <w:t>или их последствий.</w:t>
      </w:r>
    </w:p>
    <w:p w14:paraId="092DFDA6"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44687B6F"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w:t>
      </w:r>
      <w:r>
        <w:rPr>
          <w:rFonts w:ascii="Times New Roman" w:hAnsi="Times New Roman"/>
          <w:sz w:val="28"/>
          <w:szCs w:val="28"/>
        </w:rPr>
        <w:t xml:space="preserve"> </w:t>
      </w:r>
      <w:r w:rsidRPr="00B805EC">
        <w:rPr>
          <w:rFonts w:ascii="Times New Roman" w:hAnsi="Times New Roman"/>
          <w:sz w:val="28"/>
          <w:szCs w:val="28"/>
        </w:rPr>
        <w:t>указанной в письменном требовании, сумма неустойки, подлежащая уплате виновной Стороной, определяется на основании решения суда.</w:t>
      </w:r>
    </w:p>
    <w:p w14:paraId="775418A7" w14:textId="77777777" w:rsidR="00BA6D73" w:rsidRPr="00B805EC" w:rsidRDefault="00BA6D73" w:rsidP="00BA6D73">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7042BBDF" w14:textId="77777777" w:rsidR="00BA6D73" w:rsidRPr="00B805EC"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805EC">
        <w:rPr>
          <w:rFonts w:ascii="Times New Roman" w:hAnsi="Times New Roman"/>
          <w:b/>
          <w:sz w:val="28"/>
          <w:szCs w:val="28"/>
        </w:rPr>
        <w:t>КОНФИДЕНЦИАЛЬНОСТЬ</w:t>
      </w:r>
    </w:p>
    <w:p w14:paraId="1F2A2302" w14:textId="77777777" w:rsidR="003F1784" w:rsidRDefault="003F1784" w:rsidP="003F1784">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4B2E47EE"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документарной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14:paraId="498A6148"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14:paraId="5CC2EF9B" w14:textId="77777777" w:rsidR="00BA6D73" w:rsidRPr="00255BEA" w:rsidRDefault="00BA6D73" w:rsidP="00BA6D73">
      <w:pPr>
        <w:pStyle w:val="affe"/>
        <w:numPr>
          <w:ilvl w:val="0"/>
          <w:numId w:val="23"/>
        </w:numPr>
        <w:tabs>
          <w:tab w:val="left" w:pos="993"/>
        </w:tabs>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14:paraId="3D6EEF17"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Продавцом конкурентных процедур. </w:t>
      </w:r>
    </w:p>
    <w:p w14:paraId="63D720C4"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4F10F01F"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На документ, содержащий Информацию, Продавцом может быть нанесен гриф «Коммерческая тайна» с указанием обладателя этой информации.</w:t>
      </w:r>
    </w:p>
    <w:p w14:paraId="57D8A4D6"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Информация может включать в себя, в том числе, но не ограничиваясь:</w:t>
      </w:r>
    </w:p>
    <w:p w14:paraId="2D387BD6"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финансовую (бухгалтерскую) отчетность;</w:t>
      </w:r>
    </w:p>
    <w:p w14:paraId="6AF38F44"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учетные регистры бухгалтерского учета;</w:t>
      </w:r>
    </w:p>
    <w:p w14:paraId="1CCC0B55"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бизнес-планы;</w:t>
      </w:r>
    </w:p>
    <w:p w14:paraId="5ADB7772"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14:paraId="308239C4"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сведения о финансовых, правовых, организационных и других взаимоотношениях между Продавцом и третьими лицами;</w:t>
      </w:r>
    </w:p>
    <w:p w14:paraId="0EEED685"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14:paraId="7BA85646"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сведения о поставщиках, поставщиках оборудования и материалов, а также о покупателях продукции Продавца и их аффилированных лицах;</w:t>
      </w:r>
    </w:p>
    <w:p w14:paraId="0402B0D9"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сведения об объемах производства и</w:t>
      </w:r>
      <w:r>
        <w:rPr>
          <w:rFonts w:ascii="Times New Roman" w:hAnsi="Times New Roman"/>
          <w:sz w:val="28"/>
          <w:szCs w:val="28"/>
        </w:rPr>
        <w:t xml:space="preserve"> </w:t>
      </w:r>
      <w:r w:rsidRPr="00B805EC">
        <w:rPr>
          <w:rFonts w:ascii="Times New Roman" w:hAnsi="Times New Roman"/>
          <w:sz w:val="28"/>
          <w:szCs w:val="28"/>
        </w:rPr>
        <w:t>/</w:t>
      </w:r>
      <w:r>
        <w:rPr>
          <w:rFonts w:ascii="Times New Roman" w:hAnsi="Times New Roman"/>
          <w:sz w:val="28"/>
          <w:szCs w:val="28"/>
        </w:rPr>
        <w:t xml:space="preserve"> </w:t>
      </w:r>
      <w:r w:rsidRPr="00B805EC">
        <w:rPr>
          <w:rFonts w:ascii="Times New Roman" w:hAnsi="Times New Roman"/>
          <w:sz w:val="28"/>
          <w:szCs w:val="28"/>
        </w:rPr>
        <w:t>или реализации продукции и услуг Продавца или его аффилированных лиц;</w:t>
      </w:r>
    </w:p>
    <w:p w14:paraId="76471A38" w14:textId="77777777" w:rsidR="00BA6D73" w:rsidRPr="00B805EC"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805EC">
        <w:rPr>
          <w:rFonts w:ascii="Times New Roman" w:hAnsi="Times New Roman"/>
          <w:sz w:val="28"/>
          <w:szCs w:val="28"/>
        </w:rPr>
        <w:t>материалы обобщения, анализа, оценки, иных действий по обработке вышеуказанной Информации и документов.</w:t>
      </w:r>
    </w:p>
    <w:p w14:paraId="20C5C8B0"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14:paraId="5EB0C29B" w14:textId="77777777" w:rsidR="00BA6D73" w:rsidRPr="00B805EC"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w:t>
      </w:r>
      <w:r>
        <w:rPr>
          <w:rFonts w:ascii="Times New Roman" w:hAnsi="Times New Roman"/>
          <w:sz w:val="28"/>
          <w:szCs w:val="28"/>
        </w:rPr>
        <w:t>пунктом</w:t>
      </w:r>
      <w:r w:rsidRPr="00B805EC">
        <w:rPr>
          <w:rFonts w:ascii="Times New Roman" w:hAnsi="Times New Roman"/>
          <w:sz w:val="28"/>
          <w:szCs w:val="28"/>
        </w:rPr>
        <w:t xml:space="preserve"> </w:t>
      </w:r>
      <w:r w:rsidRPr="00B805EC">
        <w:rPr>
          <w:rFonts w:ascii="Times New Roman" w:hAnsi="Times New Roman"/>
          <w:sz w:val="28"/>
          <w:szCs w:val="28"/>
        </w:rPr>
        <w:fldChar w:fldCharType="begin"/>
      </w:r>
      <w:r w:rsidRPr="00B805EC">
        <w:rPr>
          <w:rFonts w:ascii="Times New Roman" w:hAnsi="Times New Roman"/>
          <w:sz w:val="28"/>
          <w:szCs w:val="28"/>
        </w:rPr>
        <w:instrText xml:space="preserve"> REF _Ref19283160 \r \h </w:instrText>
      </w:r>
      <w:r>
        <w:rPr>
          <w:rFonts w:ascii="Times New Roman" w:hAnsi="Times New Roman"/>
          <w:sz w:val="28"/>
          <w:szCs w:val="28"/>
        </w:rPr>
        <w:instrText xml:space="preserve"> \* MERGEFORMAT </w:instrText>
      </w:r>
      <w:r w:rsidRPr="00B805EC">
        <w:rPr>
          <w:rFonts w:ascii="Times New Roman" w:hAnsi="Times New Roman"/>
          <w:sz w:val="28"/>
          <w:szCs w:val="28"/>
        </w:rPr>
      </w:r>
      <w:r w:rsidRPr="00B805EC">
        <w:rPr>
          <w:rFonts w:ascii="Times New Roman" w:hAnsi="Times New Roman"/>
          <w:sz w:val="28"/>
          <w:szCs w:val="28"/>
        </w:rPr>
        <w:fldChar w:fldCharType="separate"/>
      </w:r>
      <w:r w:rsidR="00C52E4B">
        <w:rPr>
          <w:rFonts w:ascii="Times New Roman" w:hAnsi="Times New Roman"/>
          <w:sz w:val="28"/>
          <w:szCs w:val="28"/>
        </w:rPr>
        <w:t>5.6.7</w:t>
      </w:r>
      <w:r w:rsidRPr="00B805EC">
        <w:rPr>
          <w:rFonts w:ascii="Times New Roman" w:hAnsi="Times New Roman"/>
          <w:sz w:val="28"/>
          <w:szCs w:val="28"/>
        </w:rPr>
        <w:fldChar w:fldCharType="end"/>
      </w:r>
      <w:r w:rsidRPr="00B805EC">
        <w:rPr>
          <w:rFonts w:ascii="Times New Roman" w:hAnsi="Times New Roman"/>
          <w:sz w:val="28"/>
          <w:szCs w:val="28"/>
        </w:rPr>
        <w:t xml:space="preserve"> Договора.</w:t>
      </w:r>
    </w:p>
    <w:p w14:paraId="3E2696C4" w14:textId="77777777" w:rsidR="00BA6D73" w:rsidRPr="00B805EC"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14:paraId="6972AA9A" w14:textId="77777777" w:rsidR="00BA6D73" w:rsidRPr="00B805EC"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Использовать Информацию исключительно для целей, для которых она была предоставлена. </w:t>
      </w:r>
    </w:p>
    <w:p w14:paraId="6F07C822" w14:textId="77777777" w:rsidR="00BA6D73" w:rsidRPr="00B805EC"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Не осуществлять действий (бездействия), результатом которых может быть несанкционированное раскрытие Информации третьим лицам. </w:t>
      </w:r>
    </w:p>
    <w:p w14:paraId="1895B9AA" w14:textId="77777777" w:rsidR="00BA6D73" w:rsidRPr="00B805EC"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14:paraId="4300653B" w14:textId="77777777" w:rsidR="00BA6D73" w:rsidRPr="00B805EC"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0138644D" w14:textId="77777777" w:rsidR="00BA6D73" w:rsidRPr="00B805EC"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31" w:name="_Ref19283160"/>
      <w:r w:rsidRPr="00B805EC">
        <w:rPr>
          <w:rFonts w:ascii="Times New Roman" w:hAnsi="Times New Roman"/>
          <w:sz w:val="28"/>
          <w:szCs w:val="28"/>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731"/>
    </w:p>
    <w:p w14:paraId="6B6C859B" w14:textId="77777777" w:rsidR="00BA6D73" w:rsidRPr="00B805EC"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Не разглашать третьим лицам факты передачи или получения Информации.</w:t>
      </w:r>
    </w:p>
    <w:p w14:paraId="3D4E8EE2"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14:paraId="09CC57FC" w14:textId="77777777" w:rsidR="00BA6D73" w:rsidRPr="00B805EC"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805EC">
        <w:rPr>
          <w:rFonts w:ascii="Times New Roman" w:hAnsi="Times New Roman"/>
          <w:sz w:val="28"/>
          <w:szCs w:val="28"/>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14:paraId="7F5816E4" w14:textId="77777777" w:rsidR="00BA6D73" w:rsidRPr="00B73E5B" w:rsidRDefault="00BA6D73" w:rsidP="00BA6D73">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71731971" w14:textId="77777777" w:rsidR="00BA6D73" w:rsidRPr="00B73E5B"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73E5B">
        <w:rPr>
          <w:rFonts w:ascii="Times New Roman" w:hAnsi="Times New Roman"/>
          <w:b/>
          <w:sz w:val="28"/>
          <w:szCs w:val="28"/>
        </w:rPr>
        <w:t>АНТИКОРРУПЦИОННАЯ ОГОВОРКА</w:t>
      </w:r>
    </w:p>
    <w:p w14:paraId="2E8DBFE5" w14:textId="77777777" w:rsidR="003F1784" w:rsidRDefault="003F1784" w:rsidP="003F1784">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67A4048D"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выплачивали, прямо или косвенно не 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для себя какие-либо неправомерные преимущества или иные выгоды.</w:t>
      </w:r>
    </w:p>
    <w:p w14:paraId="1A4F82D8"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права РФ и международных актов о противодействии легализации (отмыванию) доходов, полученных преступным путем.</w:t>
      </w:r>
    </w:p>
    <w:p w14:paraId="775B6857"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 Договора.</w:t>
      </w:r>
    </w:p>
    <w:p w14:paraId="08BEC393"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19619C85"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Каналы связи «Линия доверия» ПАО «РусГидро»: </w:t>
      </w:r>
    </w:p>
    <w:p w14:paraId="50BE640C" w14:textId="77777777" w:rsidR="00BA6D73" w:rsidRPr="00B73E5B" w:rsidRDefault="00BA6D73" w:rsidP="00BA6D73">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r w:rsidRPr="00B73E5B">
        <w:rPr>
          <w:rFonts w:ascii="Times New Roman" w:hAnsi="Times New Roman"/>
          <w:sz w:val="28"/>
          <w:szCs w:val="28"/>
        </w:rPr>
        <w:t xml:space="preserve">Телефон автоответчика: +7 (495) 785-09-37 и форма обратной связи на сайте </w:t>
      </w:r>
      <w:hyperlink r:id="rId12" w:history="1">
        <w:r w:rsidRPr="00B73E5B">
          <w:rPr>
            <w:rStyle w:val="ae"/>
            <w:rFonts w:ascii="Times New Roman" w:hAnsi="Times New Roman"/>
            <w:sz w:val="28"/>
            <w:szCs w:val="28"/>
          </w:rPr>
          <w:t>http://www.rushydro.ru</w:t>
        </w:r>
      </w:hyperlink>
      <w:r w:rsidRPr="00B73E5B">
        <w:rPr>
          <w:rFonts w:ascii="Times New Roman" w:hAnsi="Times New Roman"/>
          <w:sz w:val="28"/>
          <w:szCs w:val="28"/>
        </w:rPr>
        <w:t>.</w:t>
      </w:r>
    </w:p>
    <w:p w14:paraId="3310F002" w14:textId="77777777" w:rsidR="00BA6D73" w:rsidRPr="003C5EFB" w:rsidRDefault="00BA6D73" w:rsidP="00BA6D73">
      <w:pPr>
        <w:pStyle w:val="affe"/>
        <w:widowControl w:val="0"/>
        <w:autoSpaceDE w:val="0"/>
        <w:autoSpaceDN w:val="0"/>
        <w:adjustRightInd w:val="0"/>
        <w:spacing w:after="0" w:line="240" w:lineRule="auto"/>
        <w:ind w:left="567"/>
        <w:jc w:val="both"/>
        <w:outlineLvl w:val="2"/>
        <w:rPr>
          <w:rFonts w:ascii="Times New Roman" w:hAnsi="Times New Roman"/>
          <w:sz w:val="24"/>
          <w:szCs w:val="24"/>
        </w:rPr>
      </w:pPr>
    </w:p>
    <w:p w14:paraId="2BD459CA" w14:textId="77777777" w:rsidR="00BA6D73" w:rsidRPr="00B73E5B"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73E5B">
        <w:rPr>
          <w:rFonts w:ascii="Times New Roman" w:hAnsi="Times New Roman"/>
          <w:b/>
          <w:sz w:val="28"/>
          <w:szCs w:val="28"/>
        </w:rPr>
        <w:t>ФОРС-МАЖОР</w:t>
      </w:r>
    </w:p>
    <w:p w14:paraId="0F078890" w14:textId="77777777" w:rsidR="003F1784" w:rsidRDefault="003F1784" w:rsidP="003F1784">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0C8564CA"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4785B04"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4848AD27"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27277F05"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3140B217"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19FCFCF1"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19806233" w14:textId="77777777" w:rsidR="00BA6D73" w:rsidRPr="00B73E5B" w:rsidRDefault="00BA6D73" w:rsidP="00BA6D73">
      <w:pPr>
        <w:jc w:val="center"/>
        <w:outlineLvl w:val="2"/>
        <w:rPr>
          <w:b/>
        </w:rPr>
      </w:pPr>
    </w:p>
    <w:p w14:paraId="6D43FE4A" w14:textId="77777777" w:rsidR="00BA6D73" w:rsidRPr="00B73E5B"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73E5B">
        <w:rPr>
          <w:rFonts w:ascii="Times New Roman" w:hAnsi="Times New Roman"/>
          <w:b/>
          <w:sz w:val="28"/>
          <w:szCs w:val="28"/>
        </w:rPr>
        <w:t>ОСОБЫЕ ПОЛОЖЕНИЯ</w:t>
      </w:r>
    </w:p>
    <w:p w14:paraId="2F0EC405" w14:textId="77777777" w:rsidR="003F1784" w:rsidRDefault="003F1784" w:rsidP="003F1784">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bookmarkStart w:id="732" w:name="_Ref19284696"/>
    </w:p>
    <w:p w14:paraId="647F4CD3"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33" w:name="_Ref57800777"/>
      <w:r w:rsidRPr="00B73E5B">
        <w:rPr>
          <w:rFonts w:ascii="Times New Roman" w:hAnsi="Times New Roman"/>
          <w:sz w:val="28"/>
          <w:szCs w:val="28"/>
        </w:rPr>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w:t>
      </w:r>
      <w:r>
        <w:rPr>
          <w:rFonts w:ascii="Times New Roman" w:hAnsi="Times New Roman"/>
          <w:sz w:val="28"/>
          <w:szCs w:val="28"/>
        </w:rPr>
        <w:t> </w:t>
      </w:r>
      <w:r w:rsidRPr="00B73E5B">
        <w:rPr>
          <w:rFonts w:ascii="Times New Roman" w:hAnsi="Times New Roman"/>
          <w:sz w:val="28"/>
          <w:szCs w:val="28"/>
        </w:rPr>
        <w:t>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w:t>
      </w:r>
      <w:r>
        <w:rPr>
          <w:rFonts w:ascii="Times New Roman" w:hAnsi="Times New Roman"/>
          <w:sz w:val="28"/>
          <w:szCs w:val="28"/>
        </w:rPr>
        <w:t xml:space="preserve"> </w:t>
      </w:r>
      <w:r w:rsidRPr="00B73E5B">
        <w:rPr>
          <w:rFonts w:ascii="Times New Roman" w:hAnsi="Times New Roman"/>
          <w:sz w:val="28"/>
          <w:szCs w:val="28"/>
        </w:rPr>
        <w:t>/</w:t>
      </w:r>
      <w:r>
        <w:rPr>
          <w:rFonts w:ascii="Times New Roman" w:hAnsi="Times New Roman"/>
          <w:sz w:val="28"/>
          <w:szCs w:val="28"/>
        </w:rPr>
        <w:t xml:space="preserve"> </w:t>
      </w:r>
      <w:r w:rsidRPr="00B73E5B">
        <w:rPr>
          <w:rFonts w:ascii="Times New Roman" w:hAnsi="Times New Roman"/>
          <w:sz w:val="28"/>
          <w:szCs w:val="28"/>
        </w:rPr>
        <w:t>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732"/>
      <w:bookmarkEnd w:id="733"/>
    </w:p>
    <w:p w14:paraId="02B322E2" w14:textId="1505F0C1"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34" w:name="_Ref19284711"/>
      <w:r w:rsidRPr="00B73E5B">
        <w:rPr>
          <w:rFonts w:ascii="Times New Roman" w:hAnsi="Times New Roman"/>
          <w:sz w:val="28"/>
          <w:szCs w:val="28"/>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0059439F">
        <w:rPr>
          <w:rFonts w:ascii="Times New Roman" w:hAnsi="Times New Roman"/>
          <w:sz w:val="28"/>
          <w:szCs w:val="28"/>
        </w:rPr>
        <w:fldChar w:fldCharType="begin"/>
      </w:r>
      <w:r w:rsidR="0059439F">
        <w:rPr>
          <w:rFonts w:ascii="Times New Roman" w:hAnsi="Times New Roman"/>
          <w:sz w:val="28"/>
          <w:szCs w:val="28"/>
        </w:rPr>
        <w:instrText xml:space="preserve"> REF _Ref57800777 \r \h </w:instrText>
      </w:r>
      <w:r w:rsidR="0059439F">
        <w:rPr>
          <w:rFonts w:ascii="Times New Roman" w:hAnsi="Times New Roman"/>
          <w:sz w:val="28"/>
          <w:szCs w:val="28"/>
        </w:rPr>
      </w:r>
      <w:r w:rsidR="0059439F">
        <w:rPr>
          <w:rFonts w:ascii="Times New Roman" w:hAnsi="Times New Roman"/>
          <w:sz w:val="28"/>
          <w:szCs w:val="28"/>
        </w:rPr>
        <w:fldChar w:fldCharType="separate"/>
      </w:r>
      <w:r w:rsidR="00C52E4B">
        <w:rPr>
          <w:rFonts w:ascii="Times New Roman" w:hAnsi="Times New Roman"/>
          <w:sz w:val="28"/>
          <w:szCs w:val="28"/>
        </w:rPr>
        <w:t>8.1</w:t>
      </w:r>
      <w:r w:rsidR="0059439F">
        <w:rPr>
          <w:rFonts w:ascii="Times New Roman" w:hAnsi="Times New Roman"/>
          <w:sz w:val="28"/>
          <w:szCs w:val="28"/>
        </w:rPr>
        <w:fldChar w:fldCharType="end"/>
      </w:r>
      <w:r w:rsidRPr="00B73E5B">
        <w:rPr>
          <w:rFonts w:ascii="Times New Roman" w:hAnsi="Times New Roman"/>
          <w:sz w:val="28"/>
          <w:szCs w:val="28"/>
        </w:rPr>
        <w:t xml:space="preserve"> Договора, а также обеспечить прекращение участия таких организаций в исполнении Договора.</w:t>
      </w:r>
      <w:bookmarkEnd w:id="734"/>
    </w:p>
    <w:p w14:paraId="2D4DDE9E" w14:textId="7AF232C9"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35" w:name="_Ref19284858"/>
      <w:r w:rsidRPr="00B73E5B">
        <w:rPr>
          <w:rFonts w:ascii="Times New Roman" w:hAnsi="Times New Roman"/>
          <w:sz w:val="28"/>
          <w:szCs w:val="28"/>
        </w:rPr>
        <w:t xml:space="preserve">В случае нарушения Покупателем обязательств, установленных пунктами </w:t>
      </w:r>
      <w:r w:rsidR="0059439F">
        <w:rPr>
          <w:rFonts w:ascii="Times New Roman" w:hAnsi="Times New Roman"/>
          <w:sz w:val="28"/>
          <w:szCs w:val="28"/>
        </w:rPr>
        <w:fldChar w:fldCharType="begin"/>
      </w:r>
      <w:r w:rsidR="0059439F">
        <w:rPr>
          <w:rFonts w:ascii="Times New Roman" w:hAnsi="Times New Roman"/>
          <w:sz w:val="28"/>
          <w:szCs w:val="28"/>
        </w:rPr>
        <w:instrText xml:space="preserve"> REF _Ref57800777 \r \h </w:instrText>
      </w:r>
      <w:r w:rsidR="0059439F">
        <w:rPr>
          <w:rFonts w:ascii="Times New Roman" w:hAnsi="Times New Roman"/>
          <w:sz w:val="28"/>
          <w:szCs w:val="28"/>
        </w:rPr>
      </w:r>
      <w:r w:rsidR="0059439F">
        <w:rPr>
          <w:rFonts w:ascii="Times New Roman" w:hAnsi="Times New Roman"/>
          <w:sz w:val="28"/>
          <w:szCs w:val="28"/>
        </w:rPr>
        <w:fldChar w:fldCharType="separate"/>
      </w:r>
      <w:r w:rsidR="00C52E4B">
        <w:rPr>
          <w:rFonts w:ascii="Times New Roman" w:hAnsi="Times New Roman"/>
          <w:sz w:val="28"/>
          <w:szCs w:val="28"/>
        </w:rPr>
        <w:t>8.1</w:t>
      </w:r>
      <w:r w:rsidR="0059439F">
        <w:rPr>
          <w:rFonts w:ascii="Times New Roman" w:hAnsi="Times New Roman"/>
          <w:sz w:val="28"/>
          <w:szCs w:val="28"/>
        </w:rPr>
        <w:fldChar w:fldCharType="end"/>
      </w:r>
      <w:r w:rsidRPr="00B73E5B">
        <w:rPr>
          <w:rFonts w:ascii="Times New Roman" w:hAnsi="Times New Roman"/>
          <w:sz w:val="28"/>
          <w:szCs w:val="28"/>
        </w:rPr>
        <w:t xml:space="preserve">,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_Ref19284711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8.2</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735"/>
    </w:p>
    <w:p w14:paraId="1F6214D1" w14:textId="1801DFDA"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36" w:name="_Ref19284817"/>
      <w:r w:rsidRPr="00B73E5B">
        <w:rPr>
          <w:rFonts w:ascii="Times New Roman" w:hAnsi="Times New Roman"/>
          <w:sz w:val="28"/>
          <w:szCs w:val="28"/>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0062078B" w:rsidRPr="0062078B">
        <w:rPr>
          <w:rFonts w:ascii="Times New Roman" w:hAnsi="Times New Roman"/>
          <w:sz w:val="28"/>
          <w:szCs w:val="28"/>
        </w:rPr>
        <w:fldChar w:fldCharType="begin"/>
      </w:r>
      <w:r w:rsidR="0062078B" w:rsidRPr="0062078B">
        <w:rPr>
          <w:rFonts w:ascii="Times New Roman" w:hAnsi="Times New Roman"/>
          <w:sz w:val="28"/>
          <w:szCs w:val="28"/>
        </w:rPr>
        <w:instrText xml:space="preserve"> REF _Ref57800777 \r \h </w:instrText>
      </w:r>
      <w:r w:rsidR="0062078B" w:rsidRPr="0062078B">
        <w:rPr>
          <w:rFonts w:ascii="Times New Roman" w:hAnsi="Times New Roman"/>
          <w:sz w:val="28"/>
          <w:szCs w:val="28"/>
        </w:rPr>
      </w:r>
      <w:r w:rsidR="0062078B" w:rsidRPr="0062078B">
        <w:rPr>
          <w:rFonts w:ascii="Times New Roman" w:hAnsi="Times New Roman"/>
          <w:sz w:val="28"/>
          <w:szCs w:val="28"/>
        </w:rPr>
        <w:fldChar w:fldCharType="separate"/>
      </w:r>
      <w:r w:rsidR="0062078B" w:rsidRPr="0062078B">
        <w:rPr>
          <w:rFonts w:ascii="Times New Roman" w:hAnsi="Times New Roman"/>
          <w:sz w:val="28"/>
          <w:szCs w:val="28"/>
        </w:rPr>
        <w:t>8.1</w:t>
      </w:r>
      <w:r w:rsidR="0062078B" w:rsidRPr="0062078B">
        <w:rPr>
          <w:rFonts w:ascii="Times New Roman" w:hAnsi="Times New Roman"/>
          <w:sz w:val="28"/>
          <w:szCs w:val="28"/>
        </w:rPr>
        <w:fldChar w:fldCharType="end"/>
      </w:r>
      <w:r w:rsidRPr="00B73E5B">
        <w:rPr>
          <w:rFonts w:ascii="Times New Roman" w:hAnsi="Times New Roman"/>
          <w:sz w:val="28"/>
          <w:szCs w:val="28"/>
        </w:rPr>
        <w:t xml:space="preserve">,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_Ref19284711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8.2</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w:t>
      </w:r>
      <w:bookmarkEnd w:id="736"/>
    </w:p>
    <w:p w14:paraId="10C55000"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37" w:name="_Ref19284833"/>
      <w:r w:rsidRPr="00B73E5B">
        <w:rPr>
          <w:rFonts w:ascii="Times New Roman" w:hAnsi="Times New Roman"/>
          <w:sz w:val="28"/>
          <w:szCs w:val="28"/>
        </w:rPr>
        <w:t xml:space="preserve">Штраф, предусмотренный пунктом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_Ref19284817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8.4</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_Ref19284858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8.3</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w:t>
      </w:r>
      <w:bookmarkEnd w:id="737"/>
    </w:p>
    <w:p w14:paraId="7C9ABAB5"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Независимо от других положений Договора, положения пунктов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_Ref19284817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8.4</w:t>
      </w:r>
      <w:r w:rsidRPr="00B73E5B">
        <w:rPr>
          <w:rFonts w:ascii="Times New Roman" w:hAnsi="Times New Roman"/>
          <w:sz w:val="28"/>
          <w:szCs w:val="28"/>
        </w:rPr>
        <w:fldChar w:fldCharType="end"/>
      </w:r>
      <w:r w:rsidRPr="00B73E5B">
        <w:rPr>
          <w:rFonts w:ascii="Times New Roman" w:hAnsi="Times New Roman"/>
          <w:sz w:val="28"/>
          <w:szCs w:val="28"/>
        </w:rPr>
        <w:t xml:space="preserve">,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_Ref19284833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8.5</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продолжают действовать в течение 4 (четырех) лет после его прекращения (расторжения) или исполнения.</w:t>
      </w:r>
    </w:p>
    <w:p w14:paraId="56F9A01F"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Покупатель осуществляет свою деятельность на основании действующих лицензий </w:t>
      </w:r>
      <w:r w:rsidRPr="00B73E5B">
        <w:rPr>
          <w:rFonts w:ascii="Times New Roman" w:hAnsi="Times New Roman"/>
          <w:sz w:val="28"/>
          <w:szCs w:val="28"/>
          <w:shd w:val="clear" w:color="auto" w:fill="FFFF99"/>
        </w:rPr>
        <w:t>(указать требуемую):</w:t>
      </w:r>
    </w:p>
    <w:p w14:paraId="4180B488" w14:textId="16432A05" w:rsidR="00BA6D73" w:rsidRPr="00B73E5B" w:rsidRDefault="00BA6D73" w:rsidP="00BA6D73">
      <w:pPr>
        <w:pStyle w:val="affe"/>
        <w:numPr>
          <w:ilvl w:val="0"/>
          <w:numId w:val="23"/>
        </w:numPr>
        <w:tabs>
          <w:tab w:val="left" w:pos="993"/>
        </w:tabs>
        <w:spacing w:after="0" w:line="240" w:lineRule="auto"/>
        <w:ind w:left="0" w:firstLine="567"/>
        <w:jc w:val="both"/>
        <w:outlineLvl w:val="2"/>
        <w:rPr>
          <w:rFonts w:ascii="Times New Roman" w:hAnsi="Times New Roman"/>
          <w:sz w:val="28"/>
          <w:szCs w:val="28"/>
          <w:shd w:val="clear" w:color="auto" w:fill="FFFF99"/>
        </w:rPr>
      </w:pPr>
      <w:r w:rsidRPr="00B73E5B">
        <w:rPr>
          <w:rFonts w:ascii="Times New Roman" w:hAnsi="Times New Roman"/>
          <w:sz w:val="28"/>
          <w:szCs w:val="28"/>
        </w:rPr>
        <w:t xml:space="preserve">на осуществление деятельности по заготовке, хранению, переработке и реализации лома черных металлов, (номер) </w:t>
      </w:r>
      <w:r w:rsidRPr="00B73E5B">
        <w:rPr>
          <w:rFonts w:ascii="Times New Roman" w:hAnsi="Times New Roman"/>
          <w:sz w:val="28"/>
          <w:szCs w:val="28"/>
          <w:shd w:val="clear" w:color="auto" w:fill="FFFF99"/>
        </w:rPr>
        <w:t xml:space="preserve">___________выдан (дата, кем)________________, </w:t>
      </w:r>
      <w:r w:rsidRPr="00B73E5B">
        <w:rPr>
          <w:rFonts w:ascii="Times New Roman" w:hAnsi="Times New Roman"/>
          <w:sz w:val="28"/>
          <w:szCs w:val="28"/>
        </w:rPr>
        <w:t>имеющей срок действия</w:t>
      </w:r>
      <w:r w:rsidRPr="00B73E5B">
        <w:rPr>
          <w:rFonts w:ascii="Times New Roman" w:hAnsi="Times New Roman"/>
          <w:sz w:val="28"/>
          <w:szCs w:val="28"/>
          <w:shd w:val="clear" w:color="auto" w:fill="FFFF99"/>
        </w:rPr>
        <w:t xml:space="preserve"> _____________. </w:t>
      </w:r>
    </w:p>
    <w:p w14:paraId="019A9522"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при работе с ломом и отходами 1-4 класса опасности, на осуществление деятельности по сбору, транспортированию, обработке, утилизации, обезвреживанию, размещению отходов I - IV классов опасности. </w:t>
      </w:r>
    </w:p>
    <w:p w14:paraId="2257F705"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В случае предъявления Продавцу штрафных санкций в связи 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 </w:t>
      </w:r>
    </w:p>
    <w:p w14:paraId="23AC411A" w14:textId="77777777" w:rsidR="00BA6D73" w:rsidRPr="00B73E5B" w:rsidRDefault="00BA6D73" w:rsidP="00BA6D73">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224A4FF6" w14:textId="77777777" w:rsidR="00BA6D73" w:rsidRPr="00B73E5B"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bookmarkStart w:id="738" w:name="_Ref21006624"/>
      <w:r w:rsidRPr="00B73E5B">
        <w:rPr>
          <w:rFonts w:ascii="Times New Roman" w:hAnsi="Times New Roman"/>
          <w:b/>
          <w:sz w:val="28"/>
          <w:szCs w:val="28"/>
        </w:rPr>
        <w:t>ЗАВЕРЕНИЯ СТОРОН</w:t>
      </w:r>
      <w:bookmarkEnd w:id="738"/>
    </w:p>
    <w:p w14:paraId="6482C722" w14:textId="77777777" w:rsidR="003F1784" w:rsidRDefault="003F1784" w:rsidP="003F1784">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17EA5378"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Каждая из Сторон заявляет и подтверждает другой Стороне, что: </w:t>
      </w:r>
    </w:p>
    <w:p w14:paraId="1390DC2E"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375B87AC"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4D70A118"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74E10283"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лица, подписывающие от имени Сторон Договор, надлежащим образом уполномочены на его подписание;</w:t>
      </w:r>
    </w:p>
    <w:p w14:paraId="772A51E6"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2D94DD91"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Покупатель заявляет и заверяет Продавца в том, что на момент заключения Договора:</w:t>
      </w:r>
    </w:p>
    <w:p w14:paraId="4304C4A4"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учредителем / учредителями Покупателя являются лица, не являющиеся массовыми учредителем / учредителями;</w:t>
      </w:r>
    </w:p>
    <w:p w14:paraId="28F88D90"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руководителем Покупателя является лицо, не являющееся массовым руководителем;</w:t>
      </w:r>
    </w:p>
    <w:p w14:paraId="625B99D0"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 xml:space="preserve">Покупатель фактически находится по адресу, указанному в Едином государственном реестре юридических лиц; </w:t>
      </w:r>
    </w:p>
    <w:p w14:paraId="6F28ABDB"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Покупатель своевременно и в полном объеме уплачивает налоги и сборы в соответствии с законодательством Российской Федерации;</w:t>
      </w:r>
    </w:p>
    <w:p w14:paraId="0655F4F6"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14:paraId="2AA33359"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Покупатель тщательно изучил всю информацию, связанную с Договором, полностью ознакомлен со всеми условиями купли – продажи Металлолома, и принимает на себя все расходы, риски и трудности исполнения обязательств, возникающих из Договора или в связи с ним;</w:t>
      </w:r>
    </w:p>
    <w:p w14:paraId="51F596BA"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55A43CA7"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14:paraId="18B7BFC4"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C4487A9"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пункте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_Ref19285172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2.1</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w:t>
      </w:r>
    </w:p>
    <w:p w14:paraId="4C1546D8"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674BAE40" w14:textId="77777777" w:rsidR="00BA6D73" w:rsidRPr="00E55540" w:rsidRDefault="00BA6D73" w:rsidP="00BA6D73">
      <w:pPr>
        <w:pStyle w:val="affe"/>
        <w:widowControl w:val="0"/>
        <w:autoSpaceDE w:val="0"/>
        <w:autoSpaceDN w:val="0"/>
        <w:adjustRightInd w:val="0"/>
        <w:spacing w:after="0" w:line="240" w:lineRule="auto"/>
        <w:ind w:left="567"/>
        <w:jc w:val="both"/>
        <w:outlineLvl w:val="2"/>
        <w:rPr>
          <w:rFonts w:ascii="Times New Roman" w:hAnsi="Times New Roman"/>
          <w:sz w:val="24"/>
          <w:szCs w:val="24"/>
        </w:rPr>
      </w:pPr>
    </w:p>
    <w:p w14:paraId="5D68A8A9" w14:textId="77777777" w:rsidR="00BA6D73"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73E5B">
        <w:rPr>
          <w:rFonts w:ascii="Times New Roman" w:hAnsi="Times New Roman"/>
          <w:b/>
          <w:sz w:val="28"/>
          <w:szCs w:val="28"/>
        </w:rPr>
        <w:t>ПРЕКРАЩЕНИЕ (РАСТОРЖЕНИЕ) ДОГОВОРА</w:t>
      </w:r>
    </w:p>
    <w:p w14:paraId="081E62F5" w14:textId="77777777" w:rsidR="003F1784" w:rsidRPr="00B73E5B" w:rsidRDefault="003F1784" w:rsidP="003F1784">
      <w:pPr>
        <w:pStyle w:val="affe"/>
        <w:spacing w:after="0" w:line="240" w:lineRule="auto"/>
        <w:ind w:left="567"/>
        <w:outlineLvl w:val="2"/>
        <w:rPr>
          <w:rFonts w:ascii="Times New Roman" w:hAnsi="Times New Roman"/>
          <w:b/>
          <w:sz w:val="28"/>
          <w:szCs w:val="28"/>
        </w:rPr>
      </w:pPr>
    </w:p>
    <w:p w14:paraId="131B4C51"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_Ref19286405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12.7</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194B68A4"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39" w:name="_Ref19285418"/>
      <w:r w:rsidRPr="00B73E5B">
        <w:rPr>
          <w:rFonts w:ascii="Times New Roman" w:hAnsi="Times New Roman"/>
          <w:sz w:val="28"/>
          <w:szCs w:val="28"/>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739"/>
    </w:p>
    <w:p w14:paraId="7CFA0B4E"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40" w:name="_Ref19285427"/>
      <w:r w:rsidRPr="00B73E5B">
        <w:rPr>
          <w:rFonts w:ascii="Times New Roman" w:hAnsi="Times New Roman"/>
          <w:sz w:val="28"/>
          <w:szCs w:val="28"/>
        </w:rPr>
        <w:t>Продавец одновременно с уведомлением об отказе от Договора (исполнения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740"/>
    </w:p>
    <w:p w14:paraId="1F90A43A"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Стороны установили, что существенным нарушением Договора Покупателем является:</w:t>
      </w:r>
    </w:p>
    <w:p w14:paraId="0AF90656"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14:paraId="0E74CCBD"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прекращение действия лицензии по решению государственных органов, лишающих Покупателя права деятельности в законодательно установленном порядке;</w:t>
      </w:r>
    </w:p>
    <w:p w14:paraId="31DF2AAE"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sidRPr="00B73E5B">
        <w:rPr>
          <w:rFonts w:ascii="Times New Roman" w:hAnsi="Times New Roman"/>
          <w:sz w:val="28"/>
          <w:szCs w:val="28"/>
        </w:rPr>
        <w:t>наложение ареста на имущество Покупателя, введение арбитражным судом процедуры несостоятельности (банкротства) в отношении Покупателя;</w:t>
      </w:r>
    </w:p>
    <w:p w14:paraId="59751BA4" w14:textId="77777777" w:rsidR="00BA6D73" w:rsidRPr="00B73E5B" w:rsidRDefault="00BA6D73" w:rsidP="00BA6D73">
      <w:pPr>
        <w:pStyle w:val="affe"/>
        <w:numPr>
          <w:ilvl w:val="0"/>
          <w:numId w:val="23"/>
        </w:numPr>
        <w:tabs>
          <w:tab w:val="left" w:pos="993"/>
        </w:tabs>
        <w:spacing w:after="0" w:line="240" w:lineRule="auto"/>
        <w:ind w:left="0" w:firstLine="567"/>
        <w:jc w:val="both"/>
        <w:outlineLvl w:val="2"/>
        <w:rPr>
          <w:sz w:val="28"/>
          <w:szCs w:val="28"/>
        </w:rPr>
      </w:pPr>
      <w:r>
        <w:rPr>
          <w:rFonts w:ascii="Times New Roman" w:hAnsi="Times New Roman"/>
          <w:sz w:val="28"/>
          <w:szCs w:val="28"/>
        </w:rPr>
        <w:t>у</w:t>
      </w:r>
      <w:r w:rsidRPr="00B73E5B">
        <w:rPr>
          <w:rFonts w:ascii="Times New Roman" w:hAnsi="Times New Roman"/>
          <w:sz w:val="28"/>
          <w:szCs w:val="28"/>
        </w:rPr>
        <w:t xml:space="preserve">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_Ref21006624 \r \h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9</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и имеющих существенное значение для его заключения и исполнения.</w:t>
      </w:r>
    </w:p>
    <w:p w14:paraId="7CB258E3"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В случае отказа Продавца от Договора в случаях, предусмотренных пунктами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_Ref19285418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10.2</w:t>
      </w:r>
      <w:r w:rsidRPr="00B73E5B">
        <w:rPr>
          <w:rFonts w:ascii="Times New Roman" w:hAnsi="Times New Roman"/>
          <w:sz w:val="28"/>
          <w:szCs w:val="28"/>
        </w:rPr>
        <w:fldChar w:fldCharType="end"/>
      </w:r>
      <w:r w:rsidRPr="00B73E5B">
        <w:rPr>
          <w:rFonts w:ascii="Times New Roman" w:hAnsi="Times New Roman"/>
          <w:sz w:val="28"/>
          <w:szCs w:val="28"/>
        </w:rPr>
        <w:t xml:space="preserve">,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_Ref19285427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10.3</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14:paraId="6108F566"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p>
    <w:p w14:paraId="2FBB2A7D" w14:textId="77777777" w:rsidR="00BA6D73" w:rsidRDefault="00BA6D73" w:rsidP="00BA6D73">
      <w:pPr>
        <w:outlineLvl w:val="2"/>
        <w:rPr>
          <w:b/>
        </w:rPr>
      </w:pPr>
    </w:p>
    <w:p w14:paraId="10C7114C" w14:textId="77777777" w:rsidR="003F1784" w:rsidRDefault="003F1784" w:rsidP="00BA6D73">
      <w:pPr>
        <w:outlineLvl w:val="2"/>
        <w:rPr>
          <w:b/>
        </w:rPr>
      </w:pPr>
    </w:p>
    <w:p w14:paraId="3FEF3E3E" w14:textId="77777777" w:rsidR="003F1784" w:rsidRPr="00B73E5B" w:rsidRDefault="003F1784" w:rsidP="00BA6D73">
      <w:pPr>
        <w:outlineLvl w:val="2"/>
        <w:rPr>
          <w:b/>
        </w:rPr>
      </w:pPr>
    </w:p>
    <w:p w14:paraId="3A59CE7C" w14:textId="77777777" w:rsidR="00BA6D73" w:rsidRPr="00B73E5B"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73E5B">
        <w:rPr>
          <w:rFonts w:ascii="Times New Roman" w:hAnsi="Times New Roman"/>
          <w:b/>
          <w:sz w:val="28"/>
          <w:szCs w:val="28"/>
        </w:rPr>
        <w:t>РАЗРЕШЕНИЕ СПОРОВ</w:t>
      </w:r>
    </w:p>
    <w:p w14:paraId="2253330E"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41" w:name="_Ref19285612"/>
      <w:r w:rsidRPr="00B73E5B">
        <w:rPr>
          <w:rFonts w:ascii="Times New Roman" w:hAnsi="Times New Roman"/>
          <w:sz w:val="28"/>
          <w:szCs w:val="28"/>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bookmarkEnd w:id="741"/>
    </w:p>
    <w:p w14:paraId="6CDA68EA" w14:textId="0CD5BFFC"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Споры, указанные в пункте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_Ref19285612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11.1</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которые не были урегулированы Сторонами путем переговоров, подлежат разрешению в Арбитражном суде </w:t>
      </w:r>
      <w:r w:rsidR="0062078B">
        <w:rPr>
          <w:rFonts w:ascii="Times New Roman" w:hAnsi="Times New Roman"/>
          <w:sz w:val="28"/>
          <w:szCs w:val="28"/>
          <w:shd w:val="clear" w:color="auto" w:fill="FFFF99"/>
        </w:rPr>
        <w:t>Сахалинской области</w:t>
      </w:r>
      <w:r w:rsidRPr="00B73E5B">
        <w:rPr>
          <w:rFonts w:ascii="Times New Roman" w:hAnsi="Times New Roman"/>
          <w:sz w:val="28"/>
          <w:szCs w:val="28"/>
        </w:rPr>
        <w:t xml:space="preserve"> в соответствии с законодательством Российской Федерации.</w:t>
      </w:r>
    </w:p>
    <w:p w14:paraId="11F7C821"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_Ref19286405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12.7</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w:t>
      </w:r>
    </w:p>
    <w:p w14:paraId="69C55BD9"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53618712"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Условия настоящего раздела Договора сохраняют свою силу в случае признания Договора незаключенным и / или недействительным.</w:t>
      </w:r>
    </w:p>
    <w:p w14:paraId="5F87A550" w14:textId="77777777" w:rsidR="00BA6D73" w:rsidRDefault="00BA6D73" w:rsidP="00BA6D73">
      <w:pPr>
        <w:pStyle w:val="affe"/>
        <w:widowControl w:val="0"/>
        <w:autoSpaceDE w:val="0"/>
        <w:autoSpaceDN w:val="0"/>
        <w:adjustRightInd w:val="0"/>
        <w:spacing w:after="0" w:line="240" w:lineRule="auto"/>
        <w:ind w:left="567"/>
        <w:jc w:val="both"/>
        <w:outlineLvl w:val="2"/>
        <w:rPr>
          <w:rFonts w:ascii="Times New Roman" w:hAnsi="Times New Roman"/>
          <w:sz w:val="24"/>
          <w:szCs w:val="24"/>
        </w:rPr>
      </w:pPr>
    </w:p>
    <w:p w14:paraId="27EC5037" w14:textId="77777777" w:rsidR="003F1784" w:rsidRPr="00B371AA" w:rsidRDefault="003F1784" w:rsidP="00BA6D73">
      <w:pPr>
        <w:pStyle w:val="affe"/>
        <w:widowControl w:val="0"/>
        <w:autoSpaceDE w:val="0"/>
        <w:autoSpaceDN w:val="0"/>
        <w:adjustRightInd w:val="0"/>
        <w:spacing w:after="0" w:line="240" w:lineRule="auto"/>
        <w:ind w:left="567"/>
        <w:jc w:val="both"/>
        <w:outlineLvl w:val="2"/>
        <w:rPr>
          <w:rFonts w:ascii="Times New Roman" w:hAnsi="Times New Roman"/>
          <w:sz w:val="24"/>
          <w:szCs w:val="24"/>
        </w:rPr>
      </w:pPr>
    </w:p>
    <w:p w14:paraId="71DDDDDA" w14:textId="77777777" w:rsidR="00BA6D73"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73E5B">
        <w:rPr>
          <w:rFonts w:ascii="Times New Roman" w:hAnsi="Times New Roman"/>
          <w:b/>
          <w:sz w:val="28"/>
          <w:szCs w:val="28"/>
        </w:rPr>
        <w:t>ЗАКЛЮЧИТЕЛЬНЫЕ ПОЛОЖЕНИЯ</w:t>
      </w:r>
    </w:p>
    <w:p w14:paraId="2FCE1FE1" w14:textId="77777777" w:rsidR="003F1784" w:rsidRPr="00B73E5B" w:rsidRDefault="003F1784" w:rsidP="003F1784">
      <w:pPr>
        <w:pStyle w:val="affe"/>
        <w:spacing w:after="0" w:line="240" w:lineRule="auto"/>
        <w:ind w:left="567"/>
        <w:outlineLvl w:val="2"/>
        <w:rPr>
          <w:rFonts w:ascii="Times New Roman" w:hAnsi="Times New Roman"/>
          <w:b/>
          <w:sz w:val="28"/>
          <w:szCs w:val="28"/>
        </w:rPr>
      </w:pPr>
    </w:p>
    <w:p w14:paraId="6794F4B2"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Договор вступает в силу с даты его подписания Сторонами и действует до полного исполнения ими принятых на себя обязательств. В соответствии с пунктом 2 статьи 425 ГК РФ, условия Договора применяются к отношениям Сторон, возникшим с</w:t>
      </w:r>
      <w:r>
        <w:rPr>
          <w:rFonts w:ascii="Times New Roman" w:hAnsi="Times New Roman"/>
          <w:sz w:val="28"/>
          <w:szCs w:val="28"/>
          <w:shd w:val="clear" w:color="auto" w:fill="FFFF99"/>
        </w:rPr>
        <w:t xml:space="preserve"> момента заключения договора</w:t>
      </w:r>
      <w:r w:rsidRPr="00B73E5B">
        <w:rPr>
          <w:rFonts w:ascii="Times New Roman" w:hAnsi="Times New Roman"/>
          <w:sz w:val="28"/>
          <w:szCs w:val="28"/>
          <w:shd w:val="clear" w:color="auto" w:fill="FFFF99"/>
        </w:rPr>
        <w:t>.</w:t>
      </w:r>
    </w:p>
    <w:p w14:paraId="587C3E48"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_Ref19286426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12.6</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w:t>
      </w:r>
    </w:p>
    <w:p w14:paraId="316E4665"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Все приложения к Договору, а также любые изменения и дополнения, оформленные надлежащим образом, являются неотъемлемой частью Договора.</w:t>
      </w:r>
    </w:p>
    <w:p w14:paraId="6E8F5C4B"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В случае наличия любых расхождений между содержанием Договора и приложений к нему, приоритет имеет текст Договора.</w:t>
      </w:r>
    </w:p>
    <w:p w14:paraId="0CD48DA7"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_Ref19286405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12.7</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514B026E"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42" w:name="_Ref19286426"/>
      <w:r w:rsidRPr="00B73E5B">
        <w:rPr>
          <w:rFonts w:ascii="Times New Roman" w:hAnsi="Times New Roman"/>
          <w:sz w:val="28"/>
          <w:szCs w:val="28"/>
        </w:rPr>
        <w:t xml:space="preserve">Стороны обязуются уведомлять друг друга об изменении адреса и / или реквизитов, указанных в разделе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_Ref19288378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14</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не позднее 3 (трех) рабочих дней после такого изменения в порядке, установленном пунктом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_Ref19286405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12.7</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w:t>
      </w:r>
      <w:bookmarkEnd w:id="742"/>
      <w:r w:rsidRPr="00B73E5B">
        <w:rPr>
          <w:rFonts w:ascii="Times New Roman" w:hAnsi="Times New Roman"/>
          <w:sz w:val="28"/>
          <w:szCs w:val="28"/>
        </w:rPr>
        <w:t xml:space="preserve"> </w:t>
      </w:r>
    </w:p>
    <w:p w14:paraId="45A909BB"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43" w:name="_Ref19286405"/>
      <w:r w:rsidRPr="00B73E5B">
        <w:rPr>
          <w:rFonts w:ascii="Times New Roman" w:hAnsi="Times New Roman"/>
          <w:sz w:val="28"/>
          <w:szCs w:val="28"/>
        </w:rPr>
        <w:t xml:space="preserve">Письма, уведомления и / или сообщения направляются Стороне-получателю по адресу ее места нахождения, указанному в разделе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_Ref19288378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14</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743"/>
    </w:p>
    <w:p w14:paraId="00E727A0" w14:textId="77777777" w:rsidR="00BA6D73" w:rsidRPr="00B73E5B"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44" w:name="_Ref19286327"/>
      <w:r w:rsidRPr="00B73E5B">
        <w:rPr>
          <w:rFonts w:ascii="Times New Roman" w:hAnsi="Times New Roman"/>
          <w:sz w:val="28"/>
          <w:szCs w:val="28"/>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744"/>
    </w:p>
    <w:p w14:paraId="3EE7CCB0" w14:textId="77777777" w:rsidR="00BA6D73" w:rsidRPr="00B73E5B"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bookmarkStart w:id="745" w:name="_Ref19286333"/>
      <w:r w:rsidRPr="00B73E5B">
        <w:rPr>
          <w:rFonts w:ascii="Times New Roman" w:hAnsi="Times New Roman"/>
          <w:sz w:val="28"/>
          <w:szCs w:val="28"/>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745"/>
    </w:p>
    <w:p w14:paraId="5DA4522E" w14:textId="77777777" w:rsidR="00BA6D73" w:rsidRPr="00B73E5B"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03F196A4" w14:textId="77777777" w:rsidR="00BA6D73" w:rsidRPr="00B73E5B" w:rsidRDefault="00BA6D73" w:rsidP="00BA6D73">
      <w:pPr>
        <w:pStyle w:val="affe"/>
        <w:widowControl w:val="0"/>
        <w:numPr>
          <w:ilvl w:val="2"/>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_Ref19286327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12.7.1</w:t>
      </w:r>
      <w:r w:rsidRPr="00B73E5B">
        <w:rPr>
          <w:rFonts w:ascii="Times New Roman" w:hAnsi="Times New Roman"/>
          <w:sz w:val="28"/>
          <w:szCs w:val="28"/>
        </w:rPr>
        <w:fldChar w:fldCharType="end"/>
      </w:r>
      <w:r w:rsidRPr="00B73E5B">
        <w:rPr>
          <w:rFonts w:ascii="Times New Roman" w:hAnsi="Times New Roman"/>
          <w:sz w:val="28"/>
          <w:szCs w:val="28"/>
        </w:rPr>
        <w:t xml:space="preserve"> и </w:t>
      </w:r>
      <w:r w:rsidRPr="00B73E5B">
        <w:rPr>
          <w:rFonts w:ascii="Times New Roman" w:hAnsi="Times New Roman"/>
          <w:sz w:val="28"/>
          <w:szCs w:val="28"/>
        </w:rPr>
        <w:fldChar w:fldCharType="begin"/>
      </w:r>
      <w:r w:rsidRPr="00B73E5B">
        <w:rPr>
          <w:rFonts w:ascii="Times New Roman" w:hAnsi="Times New Roman"/>
          <w:sz w:val="28"/>
          <w:szCs w:val="28"/>
        </w:rPr>
        <w:instrText xml:space="preserve"> REF _Ref19286333 \r \h </w:instrText>
      </w:r>
      <w:r>
        <w:rPr>
          <w:rFonts w:ascii="Times New Roman" w:hAnsi="Times New Roman"/>
          <w:sz w:val="28"/>
          <w:szCs w:val="28"/>
        </w:rPr>
        <w:instrText xml:space="preserve"> \* MERGEFORMAT </w:instrText>
      </w:r>
      <w:r w:rsidRPr="00B73E5B">
        <w:rPr>
          <w:rFonts w:ascii="Times New Roman" w:hAnsi="Times New Roman"/>
          <w:sz w:val="28"/>
          <w:szCs w:val="28"/>
        </w:rPr>
      </w:r>
      <w:r w:rsidRPr="00B73E5B">
        <w:rPr>
          <w:rFonts w:ascii="Times New Roman" w:hAnsi="Times New Roman"/>
          <w:sz w:val="28"/>
          <w:szCs w:val="28"/>
        </w:rPr>
        <w:fldChar w:fldCharType="separate"/>
      </w:r>
      <w:r w:rsidR="00C52E4B">
        <w:rPr>
          <w:rFonts w:ascii="Times New Roman" w:hAnsi="Times New Roman"/>
          <w:sz w:val="28"/>
          <w:szCs w:val="28"/>
        </w:rPr>
        <w:t>12.7.2</w:t>
      </w:r>
      <w:r w:rsidRPr="00B73E5B">
        <w:rPr>
          <w:rFonts w:ascii="Times New Roman" w:hAnsi="Times New Roman"/>
          <w:sz w:val="28"/>
          <w:szCs w:val="28"/>
        </w:rPr>
        <w:fldChar w:fldCharType="end"/>
      </w:r>
      <w:r w:rsidRPr="00B73E5B">
        <w:rPr>
          <w:rFonts w:ascii="Times New Roman" w:hAnsi="Times New Roman"/>
          <w:sz w:val="28"/>
          <w:szCs w:val="28"/>
        </w:rPr>
        <w:t xml:space="preserve"> Договора. </w:t>
      </w:r>
    </w:p>
    <w:p w14:paraId="662CC294"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5E31A006"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согласия Продавца и оформляется трехсторонним договором. </w:t>
      </w:r>
    </w:p>
    <w:p w14:paraId="30D4F47A"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 xml:space="preserve">Во всем остальном, что не урегулировано Договором, Стороны руководствуются законодательством Российской Федерации. </w:t>
      </w:r>
    </w:p>
    <w:p w14:paraId="74B3AE2E"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Договор составлен в 2 (двух) оригинальных экземплярах, имеющих равную юридическую силу, по 1 (одному) для каждой из Сторон.</w:t>
      </w:r>
    </w:p>
    <w:p w14:paraId="2C2E0DF4" w14:textId="77777777" w:rsidR="00BA6D73" w:rsidRPr="00B73E5B" w:rsidRDefault="00BA6D73" w:rsidP="00BA6D73">
      <w:pPr>
        <w:outlineLvl w:val="2"/>
      </w:pPr>
    </w:p>
    <w:p w14:paraId="7DDA0B33" w14:textId="77777777" w:rsidR="00BA6D73" w:rsidRPr="00B73E5B"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r w:rsidRPr="00B73E5B">
        <w:rPr>
          <w:rFonts w:ascii="Times New Roman" w:hAnsi="Times New Roman"/>
          <w:b/>
          <w:sz w:val="28"/>
          <w:szCs w:val="28"/>
        </w:rPr>
        <w:t>ПРИЛОЖЕНИЯ</w:t>
      </w:r>
    </w:p>
    <w:p w14:paraId="30ECA142"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sz w:val="28"/>
          <w:szCs w:val="28"/>
        </w:rPr>
      </w:pPr>
      <w:r w:rsidRPr="00B73E5B">
        <w:rPr>
          <w:rFonts w:ascii="Times New Roman" w:hAnsi="Times New Roman"/>
          <w:sz w:val="28"/>
          <w:szCs w:val="28"/>
        </w:rPr>
        <w:t>Приложение №</w:t>
      </w:r>
      <w:r>
        <w:rPr>
          <w:rFonts w:ascii="Times New Roman" w:hAnsi="Times New Roman"/>
          <w:sz w:val="28"/>
          <w:szCs w:val="28"/>
        </w:rPr>
        <w:t> </w:t>
      </w:r>
      <w:r w:rsidRPr="00B73E5B">
        <w:rPr>
          <w:rFonts w:ascii="Times New Roman" w:hAnsi="Times New Roman"/>
          <w:sz w:val="28"/>
          <w:szCs w:val="28"/>
        </w:rPr>
        <w:t>1 – «Спецификация»;</w:t>
      </w:r>
    </w:p>
    <w:p w14:paraId="00F33307"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sz w:val="28"/>
          <w:szCs w:val="28"/>
        </w:rPr>
      </w:pPr>
      <w:r w:rsidRPr="00B73E5B">
        <w:rPr>
          <w:rFonts w:ascii="Times New Roman" w:hAnsi="Times New Roman"/>
          <w:sz w:val="28"/>
          <w:szCs w:val="28"/>
        </w:rPr>
        <w:t>Приложение №</w:t>
      </w:r>
      <w:r>
        <w:rPr>
          <w:rFonts w:ascii="Times New Roman" w:hAnsi="Times New Roman"/>
          <w:sz w:val="28"/>
          <w:szCs w:val="28"/>
        </w:rPr>
        <w:t> </w:t>
      </w:r>
      <w:r w:rsidRPr="00B73E5B">
        <w:rPr>
          <w:rFonts w:ascii="Times New Roman" w:hAnsi="Times New Roman"/>
          <w:sz w:val="28"/>
          <w:szCs w:val="28"/>
        </w:rPr>
        <w:t>2 – «График реализации Металлолома»;</w:t>
      </w:r>
    </w:p>
    <w:p w14:paraId="0CF9430D"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Приложение №</w:t>
      </w:r>
      <w:r>
        <w:rPr>
          <w:rFonts w:ascii="Times New Roman" w:hAnsi="Times New Roman"/>
          <w:sz w:val="28"/>
          <w:szCs w:val="28"/>
        </w:rPr>
        <w:t> </w:t>
      </w:r>
      <w:r w:rsidRPr="00B73E5B">
        <w:rPr>
          <w:rFonts w:ascii="Times New Roman" w:hAnsi="Times New Roman"/>
          <w:sz w:val="28"/>
          <w:szCs w:val="28"/>
        </w:rPr>
        <w:t>3 – «Приемосдаточный акт»;</w:t>
      </w:r>
    </w:p>
    <w:p w14:paraId="518E0358"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Приложение №</w:t>
      </w:r>
      <w:r>
        <w:rPr>
          <w:rFonts w:ascii="Times New Roman" w:hAnsi="Times New Roman"/>
          <w:sz w:val="28"/>
          <w:szCs w:val="28"/>
        </w:rPr>
        <w:t> </w:t>
      </w:r>
      <w:r w:rsidRPr="00B73E5B">
        <w:rPr>
          <w:rFonts w:ascii="Times New Roman" w:hAnsi="Times New Roman"/>
          <w:sz w:val="28"/>
          <w:szCs w:val="28"/>
        </w:rPr>
        <w:t>4 – «Размер ответственности Покупателя за нарушения пропускного и внутриобъектового режима, требований охраны труда, пожарной и промышленной безопасности»;</w:t>
      </w:r>
    </w:p>
    <w:p w14:paraId="50232018" w14:textId="77777777" w:rsidR="00BA6D73" w:rsidRPr="00B73E5B"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Приложение №</w:t>
      </w:r>
      <w:r>
        <w:rPr>
          <w:rFonts w:ascii="Times New Roman" w:hAnsi="Times New Roman"/>
          <w:sz w:val="28"/>
          <w:szCs w:val="28"/>
        </w:rPr>
        <w:t> </w:t>
      </w:r>
      <w:r w:rsidRPr="00B73E5B">
        <w:rPr>
          <w:rFonts w:ascii="Times New Roman" w:hAnsi="Times New Roman"/>
          <w:sz w:val="28"/>
          <w:szCs w:val="28"/>
        </w:rPr>
        <w:t>5 – «Соглашение о задатке»</w:t>
      </w:r>
      <w:r>
        <w:rPr>
          <w:rFonts w:ascii="Times New Roman" w:hAnsi="Times New Roman"/>
          <w:sz w:val="28"/>
          <w:szCs w:val="28"/>
        </w:rPr>
        <w:t>;</w:t>
      </w:r>
    </w:p>
    <w:p w14:paraId="6E93280F" w14:textId="77777777" w:rsidR="00BA6D73" w:rsidRDefault="00BA6D73" w:rsidP="00BA6D73">
      <w:pPr>
        <w:pStyle w:val="affe"/>
        <w:widowControl w:val="0"/>
        <w:numPr>
          <w:ilvl w:val="1"/>
          <w:numId w:val="15"/>
        </w:numPr>
        <w:autoSpaceDE w:val="0"/>
        <w:autoSpaceDN w:val="0"/>
        <w:adjustRightInd w:val="0"/>
        <w:spacing w:after="0" w:line="240" w:lineRule="auto"/>
        <w:ind w:left="0" w:firstLine="567"/>
        <w:jc w:val="both"/>
        <w:outlineLvl w:val="2"/>
        <w:rPr>
          <w:rFonts w:ascii="Times New Roman" w:hAnsi="Times New Roman"/>
          <w:sz w:val="28"/>
          <w:szCs w:val="28"/>
        </w:rPr>
      </w:pPr>
      <w:r w:rsidRPr="00B73E5B">
        <w:rPr>
          <w:rFonts w:ascii="Times New Roman" w:hAnsi="Times New Roman"/>
          <w:sz w:val="28"/>
          <w:szCs w:val="28"/>
        </w:rPr>
        <w:t>Приложение №</w:t>
      </w:r>
      <w:r>
        <w:rPr>
          <w:rFonts w:ascii="Times New Roman" w:hAnsi="Times New Roman"/>
          <w:sz w:val="28"/>
          <w:szCs w:val="28"/>
        </w:rPr>
        <w:t> </w:t>
      </w:r>
      <w:r w:rsidRPr="00B73E5B">
        <w:rPr>
          <w:rFonts w:ascii="Times New Roman" w:hAnsi="Times New Roman"/>
          <w:sz w:val="28"/>
          <w:szCs w:val="28"/>
        </w:rPr>
        <w:t>6 – «Техническое задание».</w:t>
      </w:r>
    </w:p>
    <w:p w14:paraId="1E74C482" w14:textId="77777777" w:rsidR="00BA6D73" w:rsidRPr="00B73E5B" w:rsidRDefault="00BA6D73" w:rsidP="00BA6D73">
      <w:pPr>
        <w:pStyle w:val="affe"/>
        <w:widowControl w:val="0"/>
        <w:autoSpaceDE w:val="0"/>
        <w:autoSpaceDN w:val="0"/>
        <w:adjustRightInd w:val="0"/>
        <w:spacing w:after="0" w:line="240" w:lineRule="auto"/>
        <w:ind w:left="567"/>
        <w:jc w:val="both"/>
        <w:outlineLvl w:val="2"/>
        <w:rPr>
          <w:rFonts w:ascii="Times New Roman" w:hAnsi="Times New Roman"/>
          <w:sz w:val="28"/>
          <w:szCs w:val="28"/>
        </w:rPr>
      </w:pPr>
    </w:p>
    <w:p w14:paraId="00A368DA" w14:textId="77777777" w:rsidR="00BA6D73" w:rsidRPr="00B73E5B" w:rsidRDefault="00BA6D73" w:rsidP="00BA6D73">
      <w:pPr>
        <w:pStyle w:val="affe"/>
        <w:numPr>
          <w:ilvl w:val="0"/>
          <w:numId w:val="15"/>
        </w:numPr>
        <w:spacing w:after="0" w:line="240" w:lineRule="auto"/>
        <w:ind w:left="0" w:firstLine="567"/>
        <w:jc w:val="center"/>
        <w:outlineLvl w:val="2"/>
        <w:rPr>
          <w:rFonts w:ascii="Times New Roman" w:hAnsi="Times New Roman"/>
          <w:b/>
          <w:sz w:val="28"/>
          <w:szCs w:val="28"/>
        </w:rPr>
      </w:pPr>
      <w:bookmarkStart w:id="746" w:name="_Ref19288378"/>
      <w:r w:rsidRPr="00B73E5B">
        <w:rPr>
          <w:rFonts w:ascii="Times New Roman" w:hAnsi="Times New Roman"/>
          <w:b/>
          <w:sz w:val="28"/>
          <w:szCs w:val="28"/>
        </w:rPr>
        <w:t>АДРЕСА И ПЛАТЕЖНЫЕ РЕКВИЗИТЫ СТОРОН</w:t>
      </w:r>
      <w:bookmarkEnd w:id="746"/>
    </w:p>
    <w:p w14:paraId="17FA1A76" w14:textId="77777777" w:rsidR="00BA6D73" w:rsidRPr="00473DAE" w:rsidRDefault="00BA6D73" w:rsidP="00BA6D73">
      <w:pPr>
        <w:jc w:val="center"/>
        <w:outlineLvl w:val="2"/>
        <w:rPr>
          <w:b/>
          <w:sz w:val="24"/>
          <w:szCs w:val="24"/>
        </w:rPr>
      </w:pPr>
    </w:p>
    <w:tbl>
      <w:tblPr>
        <w:tblStyle w:val="af1"/>
        <w:tblW w:w="924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4266"/>
      </w:tblGrid>
      <w:tr w:rsidR="00BA6D73" w:rsidRPr="00473DAE" w14:paraId="142C8819" w14:textId="77777777" w:rsidTr="00F274AD">
        <w:tc>
          <w:tcPr>
            <w:tcW w:w="4976" w:type="dxa"/>
          </w:tcPr>
          <w:p w14:paraId="70D5DB3C"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Продавец:</w:t>
            </w:r>
            <w:r w:rsidRPr="00D32EFA">
              <w:rPr>
                <w:i/>
                <w:shd w:val="clear" w:color="auto" w:fill="FFFF99"/>
              </w:rPr>
              <w:tab/>
            </w:r>
          </w:p>
        </w:tc>
        <w:tc>
          <w:tcPr>
            <w:tcW w:w="4266" w:type="dxa"/>
          </w:tcPr>
          <w:p w14:paraId="5748853E" w14:textId="77777777" w:rsidR="00BA6D73" w:rsidRPr="00473DAE" w:rsidRDefault="00BA6D73" w:rsidP="00F274AD">
            <w:pPr>
              <w:widowControl w:val="0"/>
              <w:autoSpaceDE w:val="0"/>
              <w:autoSpaceDN w:val="0"/>
              <w:adjustRightInd w:val="0"/>
              <w:outlineLvl w:val="2"/>
              <w:rPr>
                <w:sz w:val="24"/>
                <w:szCs w:val="24"/>
              </w:rPr>
            </w:pPr>
            <w:r w:rsidRPr="00D32EFA">
              <w:rPr>
                <w:i/>
                <w:shd w:val="clear" w:color="auto" w:fill="FFFF99"/>
              </w:rPr>
              <w:t>Покупатель:</w:t>
            </w:r>
          </w:p>
        </w:tc>
      </w:tr>
      <w:tr w:rsidR="00BA6D73" w:rsidRPr="00D32EFA" w14:paraId="0D47DF58" w14:textId="77777777" w:rsidTr="00F274AD">
        <w:tc>
          <w:tcPr>
            <w:tcW w:w="4976" w:type="dxa"/>
          </w:tcPr>
          <w:p w14:paraId="0B6DE221" w14:textId="0E068183" w:rsidR="00BA6D73" w:rsidRPr="00063F00" w:rsidRDefault="001E00B2" w:rsidP="00F274AD">
            <w:pPr>
              <w:widowControl w:val="0"/>
              <w:autoSpaceDE w:val="0"/>
              <w:autoSpaceDN w:val="0"/>
              <w:adjustRightInd w:val="0"/>
              <w:jc w:val="left"/>
              <w:rPr>
                <w:i/>
                <w:shd w:val="clear" w:color="auto" w:fill="FFFF99"/>
              </w:rPr>
            </w:pPr>
            <w:r>
              <w:rPr>
                <w:i/>
                <w:shd w:val="clear" w:color="auto" w:fill="FFFF99"/>
              </w:rPr>
              <w:t>69302</w:t>
            </w:r>
            <w:r w:rsidR="00BA6D73" w:rsidRPr="00063F00">
              <w:rPr>
                <w:i/>
                <w:shd w:val="clear" w:color="auto" w:fill="FFFF99"/>
              </w:rPr>
              <w:t>0</w:t>
            </w:r>
            <w:r w:rsidR="00BA6D73" w:rsidRPr="00063F00">
              <w:rPr>
                <w:b/>
                <w:bCs/>
                <w:i/>
                <w:shd w:val="clear" w:color="auto" w:fill="FFFF99"/>
              </w:rPr>
              <w:t xml:space="preserve"> </w:t>
            </w:r>
            <w:r w:rsidR="00BA6D73" w:rsidRPr="00063F00">
              <w:rPr>
                <w:i/>
                <w:shd w:val="clear" w:color="auto" w:fill="FFFF99"/>
              </w:rPr>
              <w:t xml:space="preserve">г. Южно-Сахалинск, </w:t>
            </w:r>
          </w:p>
          <w:p w14:paraId="1188C490" w14:textId="77777777" w:rsidR="00BA6D73" w:rsidRPr="00063F00" w:rsidRDefault="00BA6D73" w:rsidP="00F274AD">
            <w:pPr>
              <w:widowControl w:val="0"/>
              <w:autoSpaceDE w:val="0"/>
              <w:autoSpaceDN w:val="0"/>
              <w:adjustRightInd w:val="0"/>
              <w:jc w:val="left"/>
              <w:rPr>
                <w:i/>
                <w:shd w:val="clear" w:color="auto" w:fill="FFFF99"/>
              </w:rPr>
            </w:pPr>
            <w:r w:rsidRPr="00063F00">
              <w:rPr>
                <w:i/>
                <w:shd w:val="clear" w:color="auto" w:fill="FFFF99"/>
              </w:rPr>
              <w:t xml:space="preserve">Коммунистический п, 43, </w:t>
            </w:r>
          </w:p>
          <w:p w14:paraId="46E9811C" w14:textId="77777777" w:rsidR="00BA6D73" w:rsidRPr="00063F00" w:rsidRDefault="00BA6D73" w:rsidP="00F274AD">
            <w:pPr>
              <w:widowControl w:val="0"/>
              <w:autoSpaceDE w:val="0"/>
              <w:autoSpaceDN w:val="0"/>
              <w:adjustRightInd w:val="0"/>
              <w:jc w:val="left"/>
              <w:rPr>
                <w:i/>
                <w:shd w:val="clear" w:color="auto" w:fill="FFFF99"/>
              </w:rPr>
            </w:pPr>
            <w:r w:rsidRPr="00063F00">
              <w:rPr>
                <w:i/>
                <w:shd w:val="clear" w:color="auto" w:fill="FFFF99"/>
              </w:rPr>
              <w:t>Тел.(4242) 78-23-07, 78-22-50,</w:t>
            </w:r>
          </w:p>
          <w:p w14:paraId="070ADCE0" w14:textId="77777777" w:rsidR="00BA6D73" w:rsidRPr="00063F00" w:rsidRDefault="00BA6D73" w:rsidP="00F274AD">
            <w:pPr>
              <w:widowControl w:val="0"/>
              <w:autoSpaceDE w:val="0"/>
              <w:autoSpaceDN w:val="0"/>
              <w:adjustRightInd w:val="0"/>
              <w:jc w:val="left"/>
              <w:rPr>
                <w:i/>
                <w:shd w:val="clear" w:color="auto" w:fill="FFFF99"/>
              </w:rPr>
            </w:pPr>
            <w:r w:rsidRPr="00063F00">
              <w:rPr>
                <w:i/>
                <w:shd w:val="clear" w:color="auto" w:fill="FFFF99"/>
              </w:rPr>
              <w:t>Факс (4242) 42-49-56, 78-22-14</w:t>
            </w:r>
          </w:p>
          <w:p w14:paraId="46C83EB6" w14:textId="77777777" w:rsidR="00BA6D73" w:rsidRPr="00063F00" w:rsidRDefault="00BA6D73" w:rsidP="00F274AD">
            <w:pPr>
              <w:widowControl w:val="0"/>
              <w:autoSpaceDE w:val="0"/>
              <w:autoSpaceDN w:val="0"/>
              <w:adjustRightInd w:val="0"/>
              <w:jc w:val="left"/>
              <w:rPr>
                <w:i/>
                <w:shd w:val="clear" w:color="auto" w:fill="FFFF99"/>
                <w:lang w:val="de-DE"/>
              </w:rPr>
            </w:pPr>
            <w:r w:rsidRPr="00063F00">
              <w:rPr>
                <w:i/>
                <w:shd w:val="clear" w:color="auto" w:fill="FFFF99"/>
                <w:lang w:val="de-DE"/>
              </w:rPr>
              <w:t>E-mail</w:t>
            </w:r>
            <w:r w:rsidRPr="00063F00">
              <w:rPr>
                <w:i/>
                <w:shd w:val="clear" w:color="auto" w:fill="FFFF99"/>
                <w:lang w:val="uk-UA"/>
              </w:rPr>
              <w:t>:</w:t>
            </w:r>
            <w:r w:rsidRPr="00063F00">
              <w:rPr>
                <w:i/>
                <w:shd w:val="clear" w:color="auto" w:fill="FFFF99"/>
                <w:lang w:val="de-DE"/>
              </w:rPr>
              <w:t xml:space="preserve"> </w:t>
            </w:r>
            <w:hyperlink r:id="rId13" w:history="1">
              <w:r w:rsidRPr="00063F00">
                <w:rPr>
                  <w:rStyle w:val="ae"/>
                  <w:i/>
                  <w:shd w:val="clear" w:color="auto" w:fill="FFFF99"/>
                  <w:lang w:val="en-US"/>
                </w:rPr>
                <w:t>sakh</w:t>
              </w:r>
              <w:r w:rsidRPr="00063F00">
                <w:rPr>
                  <w:rStyle w:val="ae"/>
                  <w:i/>
                  <w:shd w:val="clear" w:color="auto" w:fill="FFFF99"/>
                  <w:lang w:val="de-DE"/>
                </w:rPr>
                <w:t>@sahen.elektra.ru</w:t>
              </w:r>
            </w:hyperlink>
          </w:p>
          <w:p w14:paraId="0B1AB4F2" w14:textId="1E516C9D" w:rsidR="00BA6D73" w:rsidRPr="00063F00" w:rsidRDefault="00BA6D73" w:rsidP="00F274AD">
            <w:pPr>
              <w:widowControl w:val="0"/>
              <w:autoSpaceDE w:val="0"/>
              <w:autoSpaceDN w:val="0"/>
              <w:adjustRightInd w:val="0"/>
              <w:jc w:val="left"/>
              <w:rPr>
                <w:i/>
                <w:shd w:val="clear" w:color="auto" w:fill="FFFF99"/>
                <w:lang w:val="de-DE"/>
              </w:rPr>
            </w:pPr>
            <w:r w:rsidRPr="00063F00">
              <w:rPr>
                <w:i/>
                <w:shd w:val="clear" w:color="auto" w:fill="FFFF99"/>
              </w:rPr>
              <w:t>ИНН</w:t>
            </w:r>
            <w:r w:rsidRPr="00063F00">
              <w:rPr>
                <w:i/>
                <w:shd w:val="clear" w:color="auto" w:fill="FFFF99"/>
                <w:lang w:val="de-DE"/>
              </w:rPr>
              <w:t>/</w:t>
            </w:r>
            <w:r w:rsidRPr="00063F00">
              <w:rPr>
                <w:i/>
                <w:shd w:val="clear" w:color="auto" w:fill="FFFF99"/>
              </w:rPr>
              <w:t>КПП</w:t>
            </w:r>
            <w:r w:rsidRPr="00063F00">
              <w:rPr>
                <w:i/>
                <w:shd w:val="clear" w:color="auto" w:fill="FFFF99"/>
                <w:lang w:val="de-DE"/>
              </w:rPr>
              <w:t xml:space="preserve"> 6500000024/</w:t>
            </w:r>
            <w:r w:rsidR="001E00B2" w:rsidRPr="001E00B2">
              <w:rPr>
                <w:i/>
                <w:shd w:val="clear" w:color="auto" w:fill="FFFF99"/>
                <w:lang w:val="de-DE"/>
              </w:rPr>
              <w:t>775050001</w:t>
            </w:r>
          </w:p>
          <w:p w14:paraId="1A9C5FD0" w14:textId="77777777" w:rsidR="00BA6D73" w:rsidRPr="00063F00" w:rsidRDefault="00BA6D73" w:rsidP="00F274AD">
            <w:pPr>
              <w:widowControl w:val="0"/>
              <w:autoSpaceDE w:val="0"/>
              <w:autoSpaceDN w:val="0"/>
              <w:adjustRightInd w:val="0"/>
              <w:jc w:val="left"/>
              <w:rPr>
                <w:i/>
                <w:shd w:val="clear" w:color="auto" w:fill="FFFF99"/>
              </w:rPr>
            </w:pPr>
            <w:r w:rsidRPr="00063F00">
              <w:rPr>
                <w:i/>
                <w:shd w:val="clear" w:color="auto" w:fill="FFFF99"/>
              </w:rPr>
              <w:t>ОКПО 00106342, ОГРН 102 65 00 52 26 85</w:t>
            </w:r>
          </w:p>
          <w:p w14:paraId="7C14755E" w14:textId="77777777" w:rsidR="00BA6D73" w:rsidRPr="00063F00" w:rsidRDefault="00BA6D73" w:rsidP="00F274AD">
            <w:pPr>
              <w:widowControl w:val="0"/>
              <w:autoSpaceDE w:val="0"/>
              <w:autoSpaceDN w:val="0"/>
              <w:adjustRightInd w:val="0"/>
              <w:jc w:val="left"/>
              <w:rPr>
                <w:i/>
                <w:shd w:val="clear" w:color="auto" w:fill="FFFF99"/>
              </w:rPr>
            </w:pPr>
            <w:r w:rsidRPr="00063F00">
              <w:rPr>
                <w:i/>
                <w:shd w:val="clear" w:color="auto" w:fill="FFFF99"/>
              </w:rPr>
              <w:t>Р/счет 407 028 101 503 401 026 62</w:t>
            </w:r>
          </w:p>
          <w:p w14:paraId="37E789F0" w14:textId="77777777" w:rsidR="00BA6D73" w:rsidRPr="00063F00" w:rsidRDefault="00BA6D73" w:rsidP="00F274AD">
            <w:pPr>
              <w:widowControl w:val="0"/>
              <w:autoSpaceDE w:val="0"/>
              <w:autoSpaceDN w:val="0"/>
              <w:adjustRightInd w:val="0"/>
              <w:jc w:val="left"/>
              <w:rPr>
                <w:i/>
                <w:shd w:val="clear" w:color="auto" w:fill="FFFF99"/>
              </w:rPr>
            </w:pPr>
            <w:r w:rsidRPr="00063F00">
              <w:rPr>
                <w:i/>
                <w:shd w:val="clear" w:color="auto" w:fill="FFFF99"/>
              </w:rPr>
              <w:t>В Дальневосточном банке ПАО «Сбербанк»</w:t>
            </w:r>
          </w:p>
          <w:p w14:paraId="48A3A084" w14:textId="77777777" w:rsidR="00BA6D73" w:rsidRPr="00063F00" w:rsidRDefault="00BA6D73" w:rsidP="00F274AD">
            <w:pPr>
              <w:widowControl w:val="0"/>
              <w:autoSpaceDE w:val="0"/>
              <w:autoSpaceDN w:val="0"/>
              <w:adjustRightInd w:val="0"/>
              <w:jc w:val="left"/>
              <w:rPr>
                <w:i/>
                <w:shd w:val="clear" w:color="auto" w:fill="FFFF99"/>
              </w:rPr>
            </w:pPr>
            <w:r w:rsidRPr="00063F00">
              <w:rPr>
                <w:i/>
                <w:shd w:val="clear" w:color="auto" w:fill="FFFF99"/>
              </w:rPr>
              <w:t>г. Хабаровск</w:t>
            </w:r>
          </w:p>
          <w:p w14:paraId="4851CA1C" w14:textId="77777777" w:rsidR="00BA6D73" w:rsidRPr="00063F00" w:rsidRDefault="00BA6D73" w:rsidP="00F274AD">
            <w:pPr>
              <w:widowControl w:val="0"/>
              <w:autoSpaceDE w:val="0"/>
              <w:autoSpaceDN w:val="0"/>
              <w:adjustRightInd w:val="0"/>
              <w:jc w:val="left"/>
              <w:rPr>
                <w:i/>
                <w:shd w:val="clear" w:color="auto" w:fill="FFFF99"/>
              </w:rPr>
            </w:pPr>
            <w:r w:rsidRPr="00063F00">
              <w:rPr>
                <w:i/>
                <w:shd w:val="clear" w:color="auto" w:fill="FFFF99"/>
              </w:rPr>
              <w:t>К/счет  30101810600000000608</w:t>
            </w:r>
          </w:p>
          <w:p w14:paraId="04C36C11" w14:textId="77777777" w:rsidR="00BA6D73" w:rsidRPr="00D32EFA" w:rsidRDefault="00BA6D73" w:rsidP="00F274AD">
            <w:pPr>
              <w:widowControl w:val="0"/>
              <w:autoSpaceDE w:val="0"/>
              <w:autoSpaceDN w:val="0"/>
              <w:adjustRightInd w:val="0"/>
              <w:jc w:val="left"/>
              <w:outlineLvl w:val="2"/>
              <w:rPr>
                <w:i/>
                <w:shd w:val="clear" w:color="auto" w:fill="FFFF99"/>
              </w:rPr>
            </w:pPr>
            <w:r w:rsidRPr="00063F00">
              <w:rPr>
                <w:i/>
                <w:shd w:val="clear" w:color="auto" w:fill="FFFF99"/>
              </w:rPr>
              <w:t>БИК 040813608</w:t>
            </w:r>
          </w:p>
        </w:tc>
        <w:tc>
          <w:tcPr>
            <w:tcW w:w="4266" w:type="dxa"/>
          </w:tcPr>
          <w:p w14:paraId="58157E1F"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 xml:space="preserve">Юридический адрес: </w:t>
            </w:r>
          </w:p>
          <w:p w14:paraId="4B946312"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 xml:space="preserve">Почтовый адрес: </w:t>
            </w:r>
          </w:p>
          <w:p w14:paraId="16A99464"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 xml:space="preserve">ИНН </w:t>
            </w:r>
          </w:p>
          <w:p w14:paraId="02AE748F"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 xml:space="preserve">КПП </w:t>
            </w:r>
          </w:p>
          <w:p w14:paraId="79BA3636"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 xml:space="preserve">ОКПО   </w:t>
            </w:r>
          </w:p>
          <w:p w14:paraId="77BEB286"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Банк:</w:t>
            </w:r>
          </w:p>
          <w:p w14:paraId="69D3A7A7"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 xml:space="preserve">БИК </w:t>
            </w:r>
          </w:p>
          <w:p w14:paraId="77D39DF0"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 xml:space="preserve">к/с </w:t>
            </w:r>
          </w:p>
          <w:p w14:paraId="0C5EEC16"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 xml:space="preserve">р/с </w:t>
            </w:r>
          </w:p>
          <w:p w14:paraId="3093D10C"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 xml:space="preserve">(___)____________ </w:t>
            </w:r>
          </w:p>
          <w:p w14:paraId="31C79705"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Тел:</w:t>
            </w:r>
          </w:p>
          <w:p w14:paraId="50F9769A"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Электронная почта:</w:t>
            </w:r>
          </w:p>
        </w:tc>
      </w:tr>
      <w:tr w:rsidR="00BA6D73" w:rsidRPr="00D32EFA" w14:paraId="353238D3" w14:textId="77777777" w:rsidTr="00F274AD">
        <w:trPr>
          <w:trHeight w:val="858"/>
        </w:trPr>
        <w:tc>
          <w:tcPr>
            <w:tcW w:w="4976" w:type="dxa"/>
          </w:tcPr>
          <w:p w14:paraId="194FEDF1" w14:textId="77777777" w:rsidR="00BA6D73" w:rsidRPr="00063F00" w:rsidRDefault="00BA6D73" w:rsidP="00F274AD">
            <w:pPr>
              <w:widowControl w:val="0"/>
              <w:autoSpaceDE w:val="0"/>
              <w:autoSpaceDN w:val="0"/>
              <w:adjustRightInd w:val="0"/>
              <w:jc w:val="left"/>
              <w:rPr>
                <w:i/>
                <w:shd w:val="clear" w:color="auto" w:fill="FFFF99"/>
              </w:rPr>
            </w:pPr>
          </w:p>
          <w:p w14:paraId="2A67E828" w14:textId="77777777" w:rsidR="00BA6D73" w:rsidRPr="00063F00" w:rsidRDefault="00BA6D73" w:rsidP="00F274AD">
            <w:pPr>
              <w:widowControl w:val="0"/>
              <w:autoSpaceDE w:val="0"/>
              <w:autoSpaceDN w:val="0"/>
              <w:adjustRightInd w:val="0"/>
              <w:jc w:val="left"/>
              <w:rPr>
                <w:i/>
                <w:shd w:val="clear" w:color="auto" w:fill="FFFF99"/>
              </w:rPr>
            </w:pPr>
          </w:p>
          <w:p w14:paraId="6F420372" w14:textId="77777777" w:rsidR="00BA6D73" w:rsidRPr="00D32EFA" w:rsidRDefault="00BA6D73" w:rsidP="00F274AD">
            <w:pPr>
              <w:widowControl w:val="0"/>
              <w:autoSpaceDE w:val="0"/>
              <w:autoSpaceDN w:val="0"/>
              <w:adjustRightInd w:val="0"/>
              <w:jc w:val="left"/>
              <w:outlineLvl w:val="2"/>
              <w:rPr>
                <w:i/>
                <w:shd w:val="clear" w:color="auto" w:fill="FFFF99"/>
              </w:rPr>
            </w:pPr>
            <w:r w:rsidRPr="00063F00">
              <w:rPr>
                <w:i/>
                <w:shd w:val="clear" w:color="auto" w:fill="FFFF99"/>
              </w:rPr>
              <w:t xml:space="preserve">______________ </w:t>
            </w:r>
            <w:r>
              <w:rPr>
                <w:i/>
                <w:shd w:val="clear" w:color="auto" w:fill="FFFF99"/>
              </w:rPr>
              <w:t>И.А. Бутовский</w:t>
            </w:r>
          </w:p>
        </w:tc>
        <w:tc>
          <w:tcPr>
            <w:tcW w:w="4266" w:type="dxa"/>
          </w:tcPr>
          <w:p w14:paraId="528B201A" w14:textId="77777777" w:rsidR="00BA6D73" w:rsidRPr="00D32EFA" w:rsidRDefault="00BA6D73" w:rsidP="00F274AD">
            <w:pPr>
              <w:widowControl w:val="0"/>
              <w:autoSpaceDE w:val="0"/>
              <w:autoSpaceDN w:val="0"/>
              <w:adjustRightInd w:val="0"/>
              <w:jc w:val="left"/>
              <w:outlineLvl w:val="2"/>
              <w:rPr>
                <w:i/>
                <w:shd w:val="clear" w:color="auto" w:fill="FFFF99"/>
              </w:rPr>
            </w:pPr>
          </w:p>
          <w:p w14:paraId="3E5B70AB" w14:textId="77777777" w:rsidR="00BA6D73" w:rsidRPr="00D32EFA" w:rsidRDefault="00BA6D73" w:rsidP="00F274AD">
            <w:pPr>
              <w:widowControl w:val="0"/>
              <w:autoSpaceDE w:val="0"/>
              <w:autoSpaceDN w:val="0"/>
              <w:adjustRightInd w:val="0"/>
              <w:jc w:val="left"/>
              <w:outlineLvl w:val="2"/>
              <w:rPr>
                <w:i/>
                <w:shd w:val="clear" w:color="auto" w:fill="FFFF99"/>
              </w:rPr>
            </w:pPr>
          </w:p>
          <w:p w14:paraId="54FE2730" w14:textId="77777777" w:rsidR="00BA6D73" w:rsidRPr="00D32EFA" w:rsidRDefault="00BA6D73" w:rsidP="00F274AD">
            <w:pPr>
              <w:widowControl w:val="0"/>
              <w:autoSpaceDE w:val="0"/>
              <w:autoSpaceDN w:val="0"/>
              <w:adjustRightInd w:val="0"/>
              <w:jc w:val="left"/>
              <w:outlineLvl w:val="2"/>
              <w:rPr>
                <w:i/>
                <w:shd w:val="clear" w:color="auto" w:fill="FFFF99"/>
              </w:rPr>
            </w:pPr>
            <w:r w:rsidRPr="00D32EFA">
              <w:rPr>
                <w:i/>
                <w:shd w:val="clear" w:color="auto" w:fill="FFFF99"/>
              </w:rPr>
              <w:t>______________ (_____________)</w:t>
            </w:r>
          </w:p>
        </w:tc>
      </w:tr>
    </w:tbl>
    <w:p w14:paraId="62BACF11" w14:textId="77777777" w:rsidR="00BA6D73" w:rsidRDefault="00BA6D73" w:rsidP="00BA6D73">
      <w:pPr>
        <w:spacing w:before="60"/>
        <w:outlineLvl w:val="2"/>
        <w:rPr>
          <w:caps/>
          <w:lang w:val="x-none"/>
        </w:rPr>
        <w:sectPr w:rsidR="00BA6D73" w:rsidSect="002C0439">
          <w:pgSz w:w="11906" w:h="16838"/>
          <w:pgMar w:top="1134" w:right="851" w:bottom="1134" w:left="1418" w:header="709" w:footer="709" w:gutter="0"/>
          <w:cols w:space="708"/>
          <w:titlePg/>
          <w:docGrid w:linePitch="381"/>
        </w:sectPr>
      </w:pPr>
    </w:p>
    <w:p w14:paraId="37E5CA36"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Приложение № 1</w:t>
      </w:r>
    </w:p>
    <w:p w14:paraId="058B3B8F"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к Договору ____________</w:t>
      </w:r>
    </w:p>
    <w:p w14:paraId="49788A6E"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 xml:space="preserve">от «____» __________ 20 _ г. № ____ </w:t>
      </w:r>
    </w:p>
    <w:p w14:paraId="3063819E" w14:textId="77777777" w:rsidR="00BA6D73" w:rsidRDefault="00BA6D73" w:rsidP="00BA6D73">
      <w:pPr>
        <w:suppressAutoHyphens/>
        <w:jc w:val="center"/>
        <w:outlineLvl w:val="2"/>
        <w:rPr>
          <w:b/>
          <w:sz w:val="24"/>
          <w:szCs w:val="24"/>
        </w:rPr>
      </w:pPr>
    </w:p>
    <w:p w14:paraId="74705433" w14:textId="77777777" w:rsidR="00BA6D73" w:rsidRPr="00B41E33" w:rsidRDefault="00BA6D73" w:rsidP="00BA6D73">
      <w:pPr>
        <w:suppressAutoHyphens/>
        <w:jc w:val="center"/>
        <w:outlineLvl w:val="2"/>
        <w:rPr>
          <w:b/>
        </w:rPr>
      </w:pPr>
      <w:r w:rsidRPr="001E64A5">
        <w:rPr>
          <w:b/>
        </w:rPr>
        <w:t>Спецификация</w:t>
      </w:r>
      <w:r w:rsidRPr="00B41E33">
        <w:rPr>
          <w:b/>
        </w:rPr>
        <w:t xml:space="preserve"> </w:t>
      </w:r>
    </w:p>
    <w:p w14:paraId="145B2583" w14:textId="77777777" w:rsidR="00BA6D73" w:rsidRDefault="00BA6D73" w:rsidP="00BA6D73">
      <w:pPr>
        <w:suppressAutoHyphens/>
        <w:jc w:val="center"/>
        <w:outlineLvl w:val="2"/>
        <w:rPr>
          <w:b/>
          <w:sz w:val="24"/>
          <w:szCs w:val="24"/>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1559"/>
        <w:gridCol w:w="2268"/>
        <w:gridCol w:w="1134"/>
        <w:gridCol w:w="709"/>
        <w:gridCol w:w="850"/>
        <w:gridCol w:w="992"/>
        <w:gridCol w:w="993"/>
        <w:gridCol w:w="997"/>
        <w:gridCol w:w="1559"/>
        <w:gridCol w:w="1418"/>
      </w:tblGrid>
      <w:tr w:rsidR="00BA6D73" w:rsidRPr="00DF0609" w14:paraId="7956F9A2" w14:textId="77777777" w:rsidTr="00013AB5">
        <w:trPr>
          <w:cantSplit/>
          <w:trHeight w:val="1503"/>
          <w:jc w:val="center"/>
        </w:trPr>
        <w:tc>
          <w:tcPr>
            <w:tcW w:w="562" w:type="dxa"/>
            <w:shd w:val="clear" w:color="auto" w:fill="auto"/>
            <w:vAlign w:val="center"/>
          </w:tcPr>
          <w:p w14:paraId="07BAC52C" w14:textId="77777777" w:rsidR="00BA6D73" w:rsidRPr="00406893" w:rsidRDefault="00BA6D73" w:rsidP="00F274AD">
            <w:pPr>
              <w:suppressAutoHyphens/>
              <w:ind w:firstLine="34"/>
              <w:jc w:val="center"/>
              <w:outlineLvl w:val="2"/>
              <w:rPr>
                <w:sz w:val="20"/>
              </w:rPr>
            </w:pPr>
            <w:r w:rsidRPr="00406893">
              <w:rPr>
                <w:sz w:val="20"/>
              </w:rPr>
              <w:t>№ п/п</w:t>
            </w:r>
          </w:p>
        </w:tc>
        <w:tc>
          <w:tcPr>
            <w:tcW w:w="1560" w:type="dxa"/>
            <w:shd w:val="clear" w:color="auto" w:fill="auto"/>
            <w:vAlign w:val="center"/>
          </w:tcPr>
          <w:p w14:paraId="232ACD67" w14:textId="77777777" w:rsidR="00BA6D73" w:rsidRPr="00406893" w:rsidRDefault="00BA6D73" w:rsidP="00F274AD">
            <w:pPr>
              <w:suppressAutoHyphens/>
              <w:ind w:firstLine="34"/>
              <w:jc w:val="center"/>
              <w:outlineLvl w:val="2"/>
              <w:rPr>
                <w:sz w:val="20"/>
              </w:rPr>
            </w:pPr>
            <w:r w:rsidRPr="00406893">
              <w:rPr>
                <w:sz w:val="20"/>
              </w:rPr>
              <w:t xml:space="preserve">Наименование товара </w:t>
            </w:r>
            <w:r>
              <w:rPr>
                <w:sz w:val="20"/>
              </w:rPr>
              <w:t xml:space="preserve">                 </w:t>
            </w:r>
            <w:r w:rsidRPr="00406893">
              <w:rPr>
                <w:sz w:val="20"/>
              </w:rPr>
              <w:t>(вид лома)</w:t>
            </w:r>
          </w:p>
        </w:tc>
        <w:tc>
          <w:tcPr>
            <w:tcW w:w="1559" w:type="dxa"/>
            <w:shd w:val="clear" w:color="auto" w:fill="auto"/>
            <w:vAlign w:val="center"/>
          </w:tcPr>
          <w:p w14:paraId="3C16A689" w14:textId="77777777" w:rsidR="00BA6D73" w:rsidRPr="00406893" w:rsidRDefault="00BA6D73" w:rsidP="00F274AD">
            <w:pPr>
              <w:suppressAutoHyphens/>
              <w:ind w:firstLine="34"/>
              <w:jc w:val="center"/>
              <w:outlineLvl w:val="2"/>
              <w:rPr>
                <w:sz w:val="20"/>
              </w:rPr>
            </w:pPr>
            <w:r w:rsidRPr="00406893">
              <w:rPr>
                <w:sz w:val="20"/>
              </w:rPr>
              <w:t>Описание лома</w:t>
            </w:r>
          </w:p>
        </w:tc>
        <w:tc>
          <w:tcPr>
            <w:tcW w:w="2268" w:type="dxa"/>
            <w:vAlign w:val="center"/>
          </w:tcPr>
          <w:p w14:paraId="4BFF9F80" w14:textId="77777777" w:rsidR="00BA6D73" w:rsidRPr="00406893" w:rsidRDefault="00BA6D73" w:rsidP="00F274AD">
            <w:pPr>
              <w:suppressAutoHyphens/>
              <w:ind w:firstLine="34"/>
              <w:jc w:val="center"/>
              <w:outlineLvl w:val="2"/>
              <w:rPr>
                <w:sz w:val="20"/>
              </w:rPr>
            </w:pPr>
            <w:r w:rsidRPr="00406893">
              <w:rPr>
                <w:sz w:val="20"/>
              </w:rPr>
              <w:t>Наименование лома по ФККО</w:t>
            </w:r>
          </w:p>
        </w:tc>
        <w:tc>
          <w:tcPr>
            <w:tcW w:w="1134" w:type="dxa"/>
            <w:vAlign w:val="center"/>
          </w:tcPr>
          <w:p w14:paraId="2896C127" w14:textId="77777777" w:rsidR="00BA6D73" w:rsidRPr="00406893" w:rsidRDefault="00BA6D73" w:rsidP="00F274AD">
            <w:pPr>
              <w:suppressAutoHyphens/>
              <w:ind w:firstLine="34"/>
              <w:jc w:val="center"/>
              <w:outlineLvl w:val="2"/>
              <w:rPr>
                <w:sz w:val="20"/>
              </w:rPr>
            </w:pPr>
            <w:r w:rsidRPr="00406893">
              <w:rPr>
                <w:sz w:val="20"/>
              </w:rPr>
              <w:t>Код по ФККО</w:t>
            </w:r>
          </w:p>
        </w:tc>
        <w:tc>
          <w:tcPr>
            <w:tcW w:w="709" w:type="dxa"/>
            <w:textDirection w:val="btLr"/>
            <w:vAlign w:val="center"/>
          </w:tcPr>
          <w:p w14:paraId="3A7CABDE" w14:textId="77777777" w:rsidR="00BA6D73" w:rsidRPr="00406893" w:rsidRDefault="00BA6D73" w:rsidP="00F274AD">
            <w:pPr>
              <w:suppressAutoHyphens/>
              <w:spacing w:line="192" w:lineRule="auto"/>
              <w:ind w:right="113" w:firstLine="34"/>
              <w:jc w:val="center"/>
              <w:outlineLvl w:val="2"/>
              <w:rPr>
                <w:sz w:val="20"/>
              </w:rPr>
            </w:pPr>
            <w:r w:rsidRPr="00406893">
              <w:rPr>
                <w:sz w:val="20"/>
              </w:rPr>
              <w:t>Класс опасности</w:t>
            </w:r>
          </w:p>
        </w:tc>
        <w:tc>
          <w:tcPr>
            <w:tcW w:w="850" w:type="dxa"/>
            <w:shd w:val="clear" w:color="auto" w:fill="auto"/>
            <w:vAlign w:val="center"/>
          </w:tcPr>
          <w:p w14:paraId="5BDA2E0D" w14:textId="77777777" w:rsidR="00BA6D73" w:rsidRPr="00406893" w:rsidRDefault="00BA6D73" w:rsidP="00F274AD">
            <w:pPr>
              <w:suppressAutoHyphens/>
              <w:ind w:firstLine="34"/>
              <w:jc w:val="center"/>
              <w:outlineLvl w:val="2"/>
              <w:rPr>
                <w:sz w:val="20"/>
              </w:rPr>
            </w:pPr>
            <w:r w:rsidRPr="00406893">
              <w:rPr>
                <w:sz w:val="20"/>
              </w:rPr>
              <w:t>Ед. из</w:t>
            </w:r>
            <w:r>
              <w:rPr>
                <w:sz w:val="20"/>
              </w:rPr>
              <w:t>м</w:t>
            </w:r>
            <w:r w:rsidRPr="00406893">
              <w:rPr>
                <w:sz w:val="20"/>
              </w:rPr>
              <w:t>.</w:t>
            </w:r>
          </w:p>
        </w:tc>
        <w:tc>
          <w:tcPr>
            <w:tcW w:w="992" w:type="dxa"/>
            <w:shd w:val="clear" w:color="auto" w:fill="auto"/>
            <w:vAlign w:val="center"/>
          </w:tcPr>
          <w:p w14:paraId="5C2590B9" w14:textId="77777777" w:rsidR="00BA6D73" w:rsidRPr="00406893" w:rsidRDefault="00BA6D73" w:rsidP="00F274AD">
            <w:pPr>
              <w:suppressAutoHyphens/>
              <w:ind w:firstLine="34"/>
              <w:jc w:val="center"/>
              <w:outlineLvl w:val="2"/>
              <w:rPr>
                <w:sz w:val="20"/>
              </w:rPr>
            </w:pPr>
            <w:r w:rsidRPr="00406893">
              <w:rPr>
                <w:sz w:val="20"/>
              </w:rPr>
              <w:t>Вес брутто</w:t>
            </w:r>
          </w:p>
        </w:tc>
        <w:tc>
          <w:tcPr>
            <w:tcW w:w="993" w:type="dxa"/>
            <w:shd w:val="clear" w:color="auto" w:fill="auto"/>
            <w:vAlign w:val="center"/>
          </w:tcPr>
          <w:p w14:paraId="282DE78B" w14:textId="77777777" w:rsidR="00BA6D73" w:rsidRPr="00406893" w:rsidRDefault="00BA6D73" w:rsidP="00F274AD">
            <w:pPr>
              <w:suppressAutoHyphens/>
              <w:ind w:firstLine="34"/>
              <w:jc w:val="center"/>
              <w:outlineLvl w:val="2"/>
              <w:rPr>
                <w:sz w:val="20"/>
              </w:rPr>
            </w:pPr>
            <w:r w:rsidRPr="00406893">
              <w:rPr>
                <w:sz w:val="20"/>
              </w:rPr>
              <w:t>Засор %</w:t>
            </w:r>
          </w:p>
        </w:tc>
        <w:tc>
          <w:tcPr>
            <w:tcW w:w="997" w:type="dxa"/>
            <w:vAlign w:val="center"/>
          </w:tcPr>
          <w:p w14:paraId="04188D47" w14:textId="77777777" w:rsidR="00BA6D73" w:rsidRPr="00406893" w:rsidRDefault="00BA6D73" w:rsidP="00F274AD">
            <w:pPr>
              <w:suppressAutoHyphens/>
              <w:ind w:firstLine="34"/>
              <w:jc w:val="center"/>
              <w:outlineLvl w:val="2"/>
              <w:rPr>
                <w:sz w:val="20"/>
              </w:rPr>
            </w:pPr>
            <w:r w:rsidRPr="00406893">
              <w:rPr>
                <w:sz w:val="20"/>
              </w:rPr>
              <w:t>Вес нетто</w:t>
            </w:r>
          </w:p>
        </w:tc>
        <w:tc>
          <w:tcPr>
            <w:tcW w:w="1559" w:type="dxa"/>
            <w:vAlign w:val="center"/>
          </w:tcPr>
          <w:p w14:paraId="3CF07EBC" w14:textId="77777777" w:rsidR="00BA6D73" w:rsidRDefault="00BA6D73" w:rsidP="00F274AD">
            <w:pPr>
              <w:suppressAutoHyphens/>
              <w:ind w:firstLine="34"/>
              <w:jc w:val="center"/>
              <w:outlineLvl w:val="2"/>
              <w:rPr>
                <w:sz w:val="20"/>
              </w:rPr>
            </w:pPr>
            <w:r>
              <w:rPr>
                <w:sz w:val="20"/>
              </w:rPr>
              <w:t>Цена за ед., руб.без НДС</w:t>
            </w:r>
          </w:p>
        </w:tc>
        <w:tc>
          <w:tcPr>
            <w:tcW w:w="1418" w:type="dxa"/>
            <w:shd w:val="clear" w:color="auto" w:fill="auto"/>
            <w:vAlign w:val="center"/>
          </w:tcPr>
          <w:p w14:paraId="713AD6FF" w14:textId="77777777" w:rsidR="00BA6D73" w:rsidRPr="00406893" w:rsidRDefault="00BA6D73" w:rsidP="00F274AD">
            <w:pPr>
              <w:suppressAutoHyphens/>
              <w:ind w:firstLine="34"/>
              <w:jc w:val="center"/>
              <w:outlineLvl w:val="2"/>
              <w:rPr>
                <w:sz w:val="20"/>
              </w:rPr>
            </w:pPr>
            <w:r>
              <w:rPr>
                <w:sz w:val="20"/>
              </w:rPr>
              <w:t>Стоимость,                     руб.без НДС</w:t>
            </w:r>
          </w:p>
        </w:tc>
      </w:tr>
      <w:tr w:rsidR="004D031E" w:rsidRPr="00DF0609" w14:paraId="62072DBD" w14:textId="77777777" w:rsidTr="00322CD9">
        <w:trPr>
          <w:cantSplit/>
          <w:trHeight w:val="789"/>
          <w:jc w:val="center"/>
        </w:trPr>
        <w:tc>
          <w:tcPr>
            <w:tcW w:w="562" w:type="dxa"/>
            <w:shd w:val="clear" w:color="auto" w:fill="auto"/>
            <w:vAlign w:val="center"/>
          </w:tcPr>
          <w:p w14:paraId="18B3A594" w14:textId="5C97D279" w:rsidR="004D031E" w:rsidRPr="00406893" w:rsidRDefault="004D031E" w:rsidP="004D031E">
            <w:pPr>
              <w:suppressAutoHyphens/>
              <w:ind w:firstLine="34"/>
              <w:jc w:val="center"/>
              <w:outlineLvl w:val="2"/>
              <w:rPr>
                <w:sz w:val="20"/>
              </w:rPr>
            </w:pPr>
            <w:r>
              <w:rPr>
                <w:sz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38D63F64" w14:textId="77777777" w:rsidR="004D031E" w:rsidRPr="00BC40A5" w:rsidRDefault="004D031E" w:rsidP="004D031E">
            <w:pPr>
              <w:ind w:left="-108"/>
              <w:jc w:val="center"/>
              <w:rPr>
                <w:sz w:val="18"/>
                <w:szCs w:val="18"/>
              </w:rPr>
            </w:pPr>
            <w:r w:rsidRPr="00BC40A5">
              <w:rPr>
                <w:sz w:val="18"/>
                <w:szCs w:val="18"/>
              </w:rPr>
              <w:t>Лом черных металлов</w:t>
            </w:r>
          </w:p>
          <w:p w14:paraId="46BA528A" w14:textId="0E4ABF17" w:rsidR="004D031E" w:rsidRPr="00406893" w:rsidRDefault="004D031E" w:rsidP="004D031E">
            <w:pPr>
              <w:suppressAutoHyphens/>
              <w:ind w:firstLine="34"/>
              <w:jc w:val="center"/>
              <w:outlineLvl w:val="2"/>
              <w:rPr>
                <w:sz w:val="20"/>
              </w:rPr>
            </w:pPr>
            <w:r w:rsidRPr="00BC40A5">
              <w:rPr>
                <w:sz w:val="18"/>
                <w:szCs w:val="18"/>
              </w:rPr>
              <w:t>(базовая стоимость)</w:t>
            </w:r>
          </w:p>
        </w:tc>
        <w:tc>
          <w:tcPr>
            <w:tcW w:w="1559" w:type="dxa"/>
            <w:tcBorders>
              <w:top w:val="single" w:sz="4" w:space="0" w:color="auto"/>
              <w:left w:val="single" w:sz="4" w:space="0" w:color="auto"/>
              <w:bottom w:val="single" w:sz="4" w:space="0" w:color="auto"/>
              <w:right w:val="single" w:sz="4" w:space="0" w:color="auto"/>
            </w:tcBorders>
            <w:vAlign w:val="center"/>
          </w:tcPr>
          <w:p w14:paraId="74FD44EE" w14:textId="1BA43A58" w:rsidR="004D031E" w:rsidRPr="00406893" w:rsidRDefault="004D031E" w:rsidP="004D031E">
            <w:pPr>
              <w:suppressAutoHyphens/>
              <w:ind w:firstLine="34"/>
              <w:jc w:val="center"/>
              <w:outlineLvl w:val="2"/>
              <w:rPr>
                <w:sz w:val="20"/>
              </w:rPr>
            </w:pPr>
            <w:r w:rsidRPr="00BC40A5">
              <w:rPr>
                <w:sz w:val="18"/>
                <w:szCs w:val="18"/>
              </w:rPr>
              <w:t>Стандартный резаный лом габарит 1,5м.*0,5м.</w:t>
            </w:r>
          </w:p>
        </w:tc>
        <w:tc>
          <w:tcPr>
            <w:tcW w:w="2268" w:type="dxa"/>
          </w:tcPr>
          <w:p w14:paraId="334A65A2" w14:textId="0889F395" w:rsidR="004D031E" w:rsidRPr="00406893" w:rsidRDefault="004D031E" w:rsidP="004D031E">
            <w:pPr>
              <w:suppressAutoHyphens/>
              <w:ind w:firstLine="34"/>
              <w:jc w:val="center"/>
              <w:outlineLvl w:val="2"/>
              <w:rPr>
                <w:sz w:val="20"/>
              </w:rPr>
            </w:pPr>
            <w:r>
              <w:rPr>
                <w:i/>
                <w:sz w:val="18"/>
                <w:szCs w:val="18"/>
              </w:rPr>
              <w:t>Лом и о</w:t>
            </w:r>
            <w:r w:rsidRPr="006020D9">
              <w:rPr>
                <w:i/>
                <w:sz w:val="18"/>
                <w:szCs w:val="18"/>
              </w:rPr>
              <w:t>тходы, содержащие незагрязненные черные металлы</w:t>
            </w:r>
            <w:r>
              <w:rPr>
                <w:i/>
                <w:sz w:val="18"/>
                <w:szCs w:val="18"/>
              </w:rPr>
              <w:t xml:space="preserve"> в виде изделий, кусков</w:t>
            </w:r>
            <w:r w:rsidRPr="006020D9">
              <w:rPr>
                <w:i/>
                <w:sz w:val="18"/>
                <w:szCs w:val="18"/>
              </w:rPr>
              <w:t>, несортированные</w:t>
            </w:r>
          </w:p>
        </w:tc>
        <w:tc>
          <w:tcPr>
            <w:tcW w:w="1134" w:type="dxa"/>
            <w:vAlign w:val="center"/>
          </w:tcPr>
          <w:p w14:paraId="4829C567" w14:textId="05C64927" w:rsidR="004D031E" w:rsidRPr="00406893" w:rsidRDefault="004D031E" w:rsidP="004D031E">
            <w:pPr>
              <w:suppressAutoHyphens/>
              <w:ind w:firstLine="34"/>
              <w:jc w:val="center"/>
              <w:outlineLvl w:val="2"/>
              <w:rPr>
                <w:sz w:val="20"/>
              </w:rPr>
            </w:pPr>
            <w:r>
              <w:rPr>
                <w:i/>
                <w:sz w:val="18"/>
                <w:szCs w:val="18"/>
              </w:rPr>
              <w:t>46101001205</w:t>
            </w:r>
          </w:p>
        </w:tc>
        <w:tc>
          <w:tcPr>
            <w:tcW w:w="709" w:type="dxa"/>
            <w:textDirection w:val="btLr"/>
            <w:vAlign w:val="center"/>
          </w:tcPr>
          <w:p w14:paraId="0586DA30" w14:textId="172F0390" w:rsidR="004D031E" w:rsidRPr="00406893" w:rsidRDefault="004D031E" w:rsidP="004D031E">
            <w:pPr>
              <w:suppressAutoHyphens/>
              <w:spacing w:line="192" w:lineRule="auto"/>
              <w:ind w:right="113" w:firstLine="34"/>
              <w:jc w:val="center"/>
              <w:outlineLvl w:val="2"/>
              <w:rPr>
                <w:sz w:val="20"/>
              </w:rPr>
            </w:pPr>
            <w:r>
              <w:rPr>
                <w:sz w:val="20"/>
              </w:rPr>
              <w:t>5</w:t>
            </w:r>
          </w:p>
        </w:tc>
        <w:tc>
          <w:tcPr>
            <w:tcW w:w="850" w:type="dxa"/>
            <w:shd w:val="clear" w:color="auto" w:fill="auto"/>
            <w:vAlign w:val="center"/>
          </w:tcPr>
          <w:p w14:paraId="216D07C8" w14:textId="3354BC8A" w:rsidR="004D031E" w:rsidRPr="00406893" w:rsidRDefault="004D031E" w:rsidP="004D031E">
            <w:pPr>
              <w:suppressAutoHyphens/>
              <w:ind w:firstLine="34"/>
              <w:jc w:val="center"/>
              <w:outlineLvl w:val="2"/>
              <w:rPr>
                <w:sz w:val="20"/>
              </w:rPr>
            </w:pPr>
            <w:r>
              <w:rPr>
                <w:sz w:val="20"/>
              </w:rPr>
              <w:t>т</w:t>
            </w:r>
          </w:p>
        </w:tc>
        <w:tc>
          <w:tcPr>
            <w:tcW w:w="992" w:type="dxa"/>
            <w:tcBorders>
              <w:top w:val="single" w:sz="4" w:space="0" w:color="auto"/>
              <w:left w:val="single" w:sz="4" w:space="0" w:color="auto"/>
              <w:bottom w:val="single" w:sz="4" w:space="0" w:color="auto"/>
              <w:right w:val="single" w:sz="4" w:space="0" w:color="auto"/>
            </w:tcBorders>
            <w:vAlign w:val="center"/>
          </w:tcPr>
          <w:p w14:paraId="456CBEB0" w14:textId="0E3431DD" w:rsidR="004D031E" w:rsidRPr="00406893" w:rsidRDefault="004D031E" w:rsidP="004D031E">
            <w:pPr>
              <w:suppressAutoHyphens/>
              <w:ind w:firstLine="34"/>
              <w:jc w:val="center"/>
              <w:outlineLvl w:val="2"/>
              <w:rPr>
                <w:sz w:val="20"/>
              </w:rPr>
            </w:pPr>
            <w:r w:rsidRPr="00C151CD">
              <w:rPr>
                <w:sz w:val="18"/>
                <w:szCs w:val="18"/>
              </w:rPr>
              <w:t>41</w:t>
            </w:r>
          </w:p>
        </w:tc>
        <w:tc>
          <w:tcPr>
            <w:tcW w:w="993" w:type="dxa"/>
            <w:shd w:val="clear" w:color="auto" w:fill="auto"/>
            <w:vAlign w:val="center"/>
          </w:tcPr>
          <w:p w14:paraId="77DC3549" w14:textId="03F427EC" w:rsidR="004D031E" w:rsidRPr="00406893" w:rsidRDefault="004D031E" w:rsidP="004D031E">
            <w:pPr>
              <w:suppressAutoHyphens/>
              <w:ind w:firstLine="34"/>
              <w:jc w:val="center"/>
              <w:outlineLvl w:val="2"/>
              <w:rPr>
                <w:sz w:val="20"/>
              </w:rPr>
            </w:pPr>
            <w:r>
              <w:rPr>
                <w:sz w:val="20"/>
              </w:rPr>
              <w:t>0</w:t>
            </w:r>
          </w:p>
        </w:tc>
        <w:tc>
          <w:tcPr>
            <w:tcW w:w="997" w:type="dxa"/>
            <w:tcBorders>
              <w:top w:val="single" w:sz="4" w:space="0" w:color="auto"/>
              <w:left w:val="single" w:sz="4" w:space="0" w:color="auto"/>
              <w:bottom w:val="single" w:sz="4" w:space="0" w:color="auto"/>
              <w:right w:val="single" w:sz="4" w:space="0" w:color="auto"/>
            </w:tcBorders>
            <w:vAlign w:val="center"/>
          </w:tcPr>
          <w:p w14:paraId="36CFA294" w14:textId="1509F8B6" w:rsidR="004D031E" w:rsidRPr="00406893" w:rsidRDefault="004D031E" w:rsidP="004D031E">
            <w:pPr>
              <w:suppressAutoHyphens/>
              <w:ind w:firstLine="34"/>
              <w:jc w:val="center"/>
              <w:outlineLvl w:val="2"/>
              <w:rPr>
                <w:sz w:val="20"/>
              </w:rPr>
            </w:pPr>
            <w:r w:rsidRPr="00C151CD">
              <w:rPr>
                <w:sz w:val="18"/>
                <w:szCs w:val="18"/>
              </w:rPr>
              <w:t>41</w:t>
            </w:r>
          </w:p>
        </w:tc>
        <w:tc>
          <w:tcPr>
            <w:tcW w:w="1559" w:type="dxa"/>
            <w:vAlign w:val="center"/>
          </w:tcPr>
          <w:p w14:paraId="569CD5D7" w14:textId="445B4341" w:rsidR="004D031E" w:rsidRPr="00406893" w:rsidRDefault="004D031E" w:rsidP="004D031E">
            <w:pPr>
              <w:suppressAutoHyphens/>
              <w:ind w:firstLine="34"/>
              <w:jc w:val="center"/>
              <w:outlineLvl w:val="2"/>
              <w:rPr>
                <w:sz w:val="20"/>
              </w:rPr>
            </w:pPr>
          </w:p>
        </w:tc>
        <w:tc>
          <w:tcPr>
            <w:tcW w:w="1418" w:type="dxa"/>
            <w:shd w:val="clear" w:color="auto" w:fill="auto"/>
            <w:vAlign w:val="center"/>
          </w:tcPr>
          <w:p w14:paraId="59C47D49" w14:textId="77777777" w:rsidR="004D031E" w:rsidRPr="00406893" w:rsidRDefault="004D031E" w:rsidP="004D031E">
            <w:pPr>
              <w:suppressAutoHyphens/>
              <w:ind w:firstLine="34"/>
              <w:jc w:val="center"/>
              <w:outlineLvl w:val="2"/>
              <w:rPr>
                <w:sz w:val="20"/>
              </w:rPr>
            </w:pPr>
          </w:p>
        </w:tc>
      </w:tr>
      <w:tr w:rsidR="004D031E" w:rsidRPr="00DF0609" w14:paraId="4D809C1E" w14:textId="77777777" w:rsidTr="00322CD9">
        <w:trPr>
          <w:cantSplit/>
          <w:trHeight w:val="701"/>
          <w:jc w:val="center"/>
        </w:trPr>
        <w:tc>
          <w:tcPr>
            <w:tcW w:w="562" w:type="dxa"/>
            <w:shd w:val="clear" w:color="auto" w:fill="auto"/>
            <w:vAlign w:val="center"/>
          </w:tcPr>
          <w:p w14:paraId="48728BCB" w14:textId="51F7D577" w:rsidR="004D031E" w:rsidRPr="00406893" w:rsidRDefault="004D031E" w:rsidP="004D031E">
            <w:pPr>
              <w:suppressAutoHyphens/>
              <w:ind w:firstLine="34"/>
              <w:jc w:val="center"/>
              <w:outlineLvl w:val="2"/>
              <w:rPr>
                <w:sz w:val="20"/>
              </w:rPr>
            </w:pPr>
            <w:r>
              <w:rPr>
                <w:sz w:val="20"/>
              </w:rPr>
              <w:t>2</w:t>
            </w:r>
          </w:p>
        </w:tc>
        <w:tc>
          <w:tcPr>
            <w:tcW w:w="1560" w:type="dxa"/>
            <w:tcBorders>
              <w:top w:val="single" w:sz="4" w:space="0" w:color="auto"/>
              <w:left w:val="single" w:sz="4" w:space="0" w:color="auto"/>
              <w:bottom w:val="single" w:sz="4" w:space="0" w:color="auto"/>
              <w:right w:val="single" w:sz="4" w:space="0" w:color="auto"/>
            </w:tcBorders>
            <w:vAlign w:val="center"/>
          </w:tcPr>
          <w:p w14:paraId="6D69C64E" w14:textId="3F045C00" w:rsidR="004D031E" w:rsidRPr="00406893" w:rsidRDefault="004D031E" w:rsidP="004D031E">
            <w:pPr>
              <w:suppressAutoHyphens/>
              <w:ind w:firstLine="34"/>
              <w:jc w:val="center"/>
              <w:outlineLvl w:val="2"/>
              <w:rPr>
                <w:sz w:val="20"/>
              </w:rPr>
            </w:pPr>
            <w:r w:rsidRPr="00BC40A5">
              <w:rPr>
                <w:sz w:val="18"/>
                <w:szCs w:val="18"/>
              </w:rPr>
              <w:t>Лом черных металлов</w:t>
            </w:r>
          </w:p>
        </w:tc>
        <w:tc>
          <w:tcPr>
            <w:tcW w:w="1559" w:type="dxa"/>
            <w:tcBorders>
              <w:top w:val="single" w:sz="4" w:space="0" w:color="auto"/>
              <w:left w:val="single" w:sz="4" w:space="0" w:color="auto"/>
              <w:bottom w:val="single" w:sz="4" w:space="0" w:color="auto"/>
              <w:right w:val="single" w:sz="4" w:space="0" w:color="auto"/>
            </w:tcBorders>
            <w:vAlign w:val="center"/>
          </w:tcPr>
          <w:p w14:paraId="0DE99D31" w14:textId="042E0FD8" w:rsidR="004D031E" w:rsidRPr="00406893" w:rsidRDefault="004D031E" w:rsidP="004D031E">
            <w:pPr>
              <w:suppressAutoHyphens/>
              <w:ind w:firstLine="34"/>
              <w:jc w:val="center"/>
              <w:outlineLvl w:val="2"/>
              <w:rPr>
                <w:sz w:val="20"/>
              </w:rPr>
            </w:pPr>
            <w:r>
              <w:rPr>
                <w:sz w:val="18"/>
                <w:szCs w:val="18"/>
              </w:rPr>
              <w:t>Стандартный не</w:t>
            </w:r>
            <w:r w:rsidRPr="00BC40A5">
              <w:rPr>
                <w:sz w:val="18"/>
                <w:szCs w:val="18"/>
              </w:rPr>
              <w:t>резаный лом</w:t>
            </w:r>
          </w:p>
        </w:tc>
        <w:tc>
          <w:tcPr>
            <w:tcW w:w="2268" w:type="dxa"/>
            <w:vAlign w:val="center"/>
          </w:tcPr>
          <w:p w14:paraId="56402835" w14:textId="2789501C" w:rsidR="004D031E" w:rsidRPr="00406893" w:rsidRDefault="004D031E" w:rsidP="004D031E">
            <w:pPr>
              <w:suppressAutoHyphens/>
              <w:ind w:firstLine="34"/>
              <w:jc w:val="center"/>
              <w:outlineLvl w:val="2"/>
              <w:rPr>
                <w:sz w:val="20"/>
              </w:rPr>
            </w:pPr>
            <w:r>
              <w:rPr>
                <w:i/>
                <w:sz w:val="18"/>
                <w:szCs w:val="18"/>
              </w:rPr>
              <w:t>Лом и о</w:t>
            </w:r>
            <w:r w:rsidRPr="006020D9">
              <w:rPr>
                <w:i/>
                <w:sz w:val="18"/>
                <w:szCs w:val="18"/>
              </w:rPr>
              <w:t>тходы, содержащие незагрязненные черные металлы</w:t>
            </w:r>
            <w:r>
              <w:rPr>
                <w:i/>
                <w:sz w:val="18"/>
                <w:szCs w:val="18"/>
              </w:rPr>
              <w:t xml:space="preserve"> в виде изделий, кусков</w:t>
            </w:r>
            <w:r w:rsidRPr="006020D9">
              <w:rPr>
                <w:i/>
                <w:sz w:val="18"/>
                <w:szCs w:val="18"/>
              </w:rPr>
              <w:t>, несортированные</w:t>
            </w:r>
          </w:p>
        </w:tc>
        <w:tc>
          <w:tcPr>
            <w:tcW w:w="1134" w:type="dxa"/>
            <w:vAlign w:val="center"/>
          </w:tcPr>
          <w:p w14:paraId="76535710" w14:textId="11E97C25" w:rsidR="004D031E" w:rsidRPr="00406893" w:rsidRDefault="004D031E" w:rsidP="004D031E">
            <w:pPr>
              <w:suppressAutoHyphens/>
              <w:ind w:firstLine="34"/>
              <w:jc w:val="center"/>
              <w:outlineLvl w:val="2"/>
              <w:rPr>
                <w:sz w:val="20"/>
              </w:rPr>
            </w:pPr>
            <w:r>
              <w:rPr>
                <w:i/>
                <w:sz w:val="18"/>
                <w:szCs w:val="18"/>
              </w:rPr>
              <w:t>46101001205</w:t>
            </w:r>
          </w:p>
        </w:tc>
        <w:tc>
          <w:tcPr>
            <w:tcW w:w="709" w:type="dxa"/>
            <w:textDirection w:val="btLr"/>
            <w:vAlign w:val="center"/>
          </w:tcPr>
          <w:p w14:paraId="763FEA89" w14:textId="1D6C8DD1" w:rsidR="004D031E" w:rsidRPr="00406893" w:rsidRDefault="004D031E" w:rsidP="004D031E">
            <w:pPr>
              <w:suppressAutoHyphens/>
              <w:spacing w:line="192" w:lineRule="auto"/>
              <w:ind w:right="113" w:firstLine="34"/>
              <w:jc w:val="center"/>
              <w:outlineLvl w:val="2"/>
              <w:rPr>
                <w:sz w:val="20"/>
              </w:rPr>
            </w:pPr>
            <w:r>
              <w:rPr>
                <w:sz w:val="20"/>
              </w:rPr>
              <w:t>5</w:t>
            </w:r>
          </w:p>
        </w:tc>
        <w:tc>
          <w:tcPr>
            <w:tcW w:w="850" w:type="dxa"/>
            <w:shd w:val="clear" w:color="auto" w:fill="auto"/>
            <w:vAlign w:val="center"/>
          </w:tcPr>
          <w:p w14:paraId="0D156F00" w14:textId="78421803" w:rsidR="004D031E" w:rsidRPr="00406893" w:rsidRDefault="004D031E" w:rsidP="004D031E">
            <w:pPr>
              <w:suppressAutoHyphens/>
              <w:ind w:firstLine="34"/>
              <w:jc w:val="center"/>
              <w:outlineLvl w:val="2"/>
              <w:rPr>
                <w:sz w:val="20"/>
              </w:rPr>
            </w:pPr>
            <w:r>
              <w:rPr>
                <w:sz w:val="20"/>
              </w:rPr>
              <w:t>т</w:t>
            </w:r>
          </w:p>
        </w:tc>
        <w:tc>
          <w:tcPr>
            <w:tcW w:w="992" w:type="dxa"/>
            <w:tcBorders>
              <w:top w:val="single" w:sz="4" w:space="0" w:color="auto"/>
              <w:left w:val="single" w:sz="4" w:space="0" w:color="auto"/>
              <w:bottom w:val="single" w:sz="4" w:space="0" w:color="auto"/>
              <w:right w:val="single" w:sz="4" w:space="0" w:color="auto"/>
            </w:tcBorders>
            <w:vAlign w:val="center"/>
          </w:tcPr>
          <w:p w14:paraId="1A94165C" w14:textId="3248FA88" w:rsidR="004D031E" w:rsidRPr="00036D43" w:rsidRDefault="004D031E" w:rsidP="004D031E">
            <w:pPr>
              <w:suppressAutoHyphens/>
              <w:ind w:firstLine="34"/>
              <w:jc w:val="center"/>
              <w:outlineLvl w:val="2"/>
              <w:rPr>
                <w:i/>
                <w:sz w:val="16"/>
                <w:szCs w:val="16"/>
              </w:rPr>
            </w:pPr>
            <w:r w:rsidRPr="00E92028">
              <w:rPr>
                <w:sz w:val="18"/>
                <w:szCs w:val="18"/>
              </w:rPr>
              <w:t>437,84</w:t>
            </w:r>
          </w:p>
        </w:tc>
        <w:tc>
          <w:tcPr>
            <w:tcW w:w="993" w:type="dxa"/>
            <w:shd w:val="clear" w:color="auto" w:fill="auto"/>
            <w:vAlign w:val="center"/>
          </w:tcPr>
          <w:p w14:paraId="02B04D94" w14:textId="471F37AE" w:rsidR="004D031E" w:rsidRPr="00036D43" w:rsidRDefault="004D031E" w:rsidP="004D031E">
            <w:pPr>
              <w:suppressAutoHyphens/>
              <w:ind w:firstLine="34"/>
              <w:jc w:val="center"/>
              <w:outlineLvl w:val="2"/>
              <w:rPr>
                <w:sz w:val="20"/>
              </w:rPr>
            </w:pPr>
            <w:r>
              <w:rPr>
                <w:sz w:val="20"/>
              </w:rPr>
              <w:t>0</w:t>
            </w:r>
          </w:p>
        </w:tc>
        <w:tc>
          <w:tcPr>
            <w:tcW w:w="997" w:type="dxa"/>
            <w:tcBorders>
              <w:top w:val="single" w:sz="4" w:space="0" w:color="auto"/>
              <w:left w:val="single" w:sz="4" w:space="0" w:color="auto"/>
              <w:bottom w:val="single" w:sz="4" w:space="0" w:color="auto"/>
              <w:right w:val="single" w:sz="4" w:space="0" w:color="auto"/>
            </w:tcBorders>
            <w:vAlign w:val="center"/>
          </w:tcPr>
          <w:p w14:paraId="7BFE3EBA" w14:textId="2A251BEA" w:rsidR="004D031E" w:rsidRPr="00036D43" w:rsidRDefault="004D031E" w:rsidP="004D031E">
            <w:pPr>
              <w:suppressAutoHyphens/>
              <w:ind w:firstLine="34"/>
              <w:jc w:val="center"/>
              <w:outlineLvl w:val="2"/>
              <w:rPr>
                <w:i/>
                <w:sz w:val="16"/>
                <w:szCs w:val="16"/>
              </w:rPr>
            </w:pPr>
            <w:r w:rsidRPr="00E92028">
              <w:rPr>
                <w:sz w:val="18"/>
                <w:szCs w:val="18"/>
              </w:rPr>
              <w:t>437,84</w:t>
            </w:r>
          </w:p>
        </w:tc>
        <w:tc>
          <w:tcPr>
            <w:tcW w:w="1559" w:type="dxa"/>
            <w:vAlign w:val="center"/>
          </w:tcPr>
          <w:p w14:paraId="63B95E34" w14:textId="741DF844" w:rsidR="004D031E" w:rsidRPr="00406893" w:rsidRDefault="004D031E" w:rsidP="004D031E">
            <w:pPr>
              <w:suppressAutoHyphens/>
              <w:ind w:firstLine="34"/>
              <w:jc w:val="center"/>
              <w:outlineLvl w:val="2"/>
              <w:rPr>
                <w:sz w:val="20"/>
              </w:rPr>
            </w:pPr>
          </w:p>
        </w:tc>
        <w:tc>
          <w:tcPr>
            <w:tcW w:w="1418" w:type="dxa"/>
            <w:shd w:val="clear" w:color="auto" w:fill="auto"/>
            <w:vAlign w:val="center"/>
          </w:tcPr>
          <w:p w14:paraId="595FDBD0" w14:textId="5F810808" w:rsidR="004D031E" w:rsidRPr="00406893" w:rsidRDefault="004D031E" w:rsidP="004D031E">
            <w:pPr>
              <w:suppressAutoHyphens/>
              <w:ind w:firstLine="34"/>
              <w:jc w:val="center"/>
              <w:outlineLvl w:val="2"/>
              <w:rPr>
                <w:sz w:val="20"/>
              </w:rPr>
            </w:pPr>
          </w:p>
        </w:tc>
      </w:tr>
      <w:tr w:rsidR="00BA6D73" w:rsidRPr="00DF0609" w14:paraId="766F3E5D" w14:textId="77777777" w:rsidTr="00013AB5">
        <w:trPr>
          <w:cantSplit/>
          <w:trHeight w:val="709"/>
          <w:jc w:val="center"/>
        </w:trPr>
        <w:tc>
          <w:tcPr>
            <w:tcW w:w="8642" w:type="dxa"/>
            <w:gridSpan w:val="7"/>
            <w:shd w:val="clear" w:color="auto" w:fill="auto"/>
            <w:vAlign w:val="center"/>
          </w:tcPr>
          <w:p w14:paraId="400CB4FC" w14:textId="77777777" w:rsidR="00BA6D73" w:rsidRPr="000B3054" w:rsidRDefault="00BA6D73" w:rsidP="00F274AD">
            <w:pPr>
              <w:suppressAutoHyphens/>
              <w:ind w:firstLine="34"/>
              <w:jc w:val="left"/>
              <w:outlineLvl w:val="2"/>
              <w:rPr>
                <w:b/>
                <w:sz w:val="20"/>
              </w:rPr>
            </w:pPr>
            <w:r w:rsidRPr="000B3054">
              <w:rPr>
                <w:b/>
                <w:sz w:val="20"/>
              </w:rPr>
              <w:t>ИТОГО:</w:t>
            </w:r>
          </w:p>
        </w:tc>
        <w:tc>
          <w:tcPr>
            <w:tcW w:w="992" w:type="dxa"/>
            <w:shd w:val="clear" w:color="auto" w:fill="auto"/>
            <w:vAlign w:val="center"/>
          </w:tcPr>
          <w:p w14:paraId="428803EF" w14:textId="77777777" w:rsidR="00BA6D73" w:rsidRPr="00406893" w:rsidRDefault="00BA6D73" w:rsidP="00F274AD">
            <w:pPr>
              <w:suppressAutoHyphens/>
              <w:ind w:firstLine="34"/>
              <w:jc w:val="center"/>
              <w:outlineLvl w:val="2"/>
              <w:rPr>
                <w:sz w:val="20"/>
              </w:rPr>
            </w:pPr>
          </w:p>
        </w:tc>
        <w:tc>
          <w:tcPr>
            <w:tcW w:w="993" w:type="dxa"/>
            <w:shd w:val="clear" w:color="auto" w:fill="auto"/>
            <w:vAlign w:val="center"/>
          </w:tcPr>
          <w:p w14:paraId="770BC03D" w14:textId="77777777" w:rsidR="00BA6D73" w:rsidRPr="00406893" w:rsidRDefault="00BA6D73" w:rsidP="00F274AD">
            <w:pPr>
              <w:suppressAutoHyphens/>
              <w:ind w:firstLine="34"/>
              <w:jc w:val="center"/>
              <w:outlineLvl w:val="2"/>
              <w:rPr>
                <w:sz w:val="20"/>
              </w:rPr>
            </w:pPr>
          </w:p>
        </w:tc>
        <w:tc>
          <w:tcPr>
            <w:tcW w:w="997" w:type="dxa"/>
          </w:tcPr>
          <w:p w14:paraId="18DACAE4" w14:textId="77777777" w:rsidR="00BA6D73" w:rsidRPr="00406893" w:rsidRDefault="00BA6D73" w:rsidP="00F274AD">
            <w:pPr>
              <w:suppressAutoHyphens/>
              <w:ind w:firstLine="34"/>
              <w:jc w:val="center"/>
              <w:outlineLvl w:val="2"/>
              <w:rPr>
                <w:sz w:val="20"/>
              </w:rPr>
            </w:pPr>
          </w:p>
        </w:tc>
        <w:tc>
          <w:tcPr>
            <w:tcW w:w="1559" w:type="dxa"/>
          </w:tcPr>
          <w:p w14:paraId="1CA64181" w14:textId="77777777" w:rsidR="00BA6D73" w:rsidRPr="00406893" w:rsidRDefault="00BA6D73" w:rsidP="00F274AD">
            <w:pPr>
              <w:suppressAutoHyphens/>
              <w:ind w:firstLine="34"/>
              <w:jc w:val="center"/>
              <w:outlineLvl w:val="2"/>
              <w:rPr>
                <w:sz w:val="20"/>
              </w:rPr>
            </w:pPr>
          </w:p>
        </w:tc>
        <w:tc>
          <w:tcPr>
            <w:tcW w:w="1418" w:type="dxa"/>
            <w:shd w:val="clear" w:color="auto" w:fill="auto"/>
            <w:vAlign w:val="center"/>
          </w:tcPr>
          <w:p w14:paraId="312BBFF1" w14:textId="77777777" w:rsidR="00BA6D73" w:rsidRPr="00406893" w:rsidRDefault="00BA6D73" w:rsidP="00F274AD">
            <w:pPr>
              <w:suppressAutoHyphens/>
              <w:ind w:firstLine="34"/>
              <w:jc w:val="center"/>
              <w:outlineLvl w:val="2"/>
              <w:rPr>
                <w:sz w:val="20"/>
              </w:rPr>
            </w:pPr>
          </w:p>
        </w:tc>
      </w:tr>
      <w:tr w:rsidR="00BA6D73" w:rsidRPr="00DF0609" w14:paraId="7B10D25D" w14:textId="77777777" w:rsidTr="00013AB5">
        <w:trPr>
          <w:cantSplit/>
          <w:trHeight w:val="709"/>
          <w:jc w:val="center"/>
        </w:trPr>
        <w:tc>
          <w:tcPr>
            <w:tcW w:w="8642" w:type="dxa"/>
            <w:gridSpan w:val="7"/>
            <w:shd w:val="clear" w:color="auto" w:fill="auto"/>
            <w:vAlign w:val="center"/>
          </w:tcPr>
          <w:p w14:paraId="24B8705F" w14:textId="77777777" w:rsidR="00BA6D73" w:rsidRPr="000B3054" w:rsidRDefault="00BA6D73" w:rsidP="00F274AD">
            <w:pPr>
              <w:suppressAutoHyphens/>
              <w:ind w:firstLine="34"/>
              <w:jc w:val="left"/>
              <w:outlineLvl w:val="2"/>
              <w:rPr>
                <w:b/>
                <w:sz w:val="20"/>
              </w:rPr>
            </w:pPr>
            <w:r>
              <w:rPr>
                <w:b/>
                <w:sz w:val="20"/>
              </w:rPr>
              <w:t>НДС исчисляется и уплачивается налоговым агентом (Покупателем)</w:t>
            </w:r>
          </w:p>
        </w:tc>
        <w:tc>
          <w:tcPr>
            <w:tcW w:w="992" w:type="dxa"/>
            <w:shd w:val="clear" w:color="auto" w:fill="auto"/>
            <w:vAlign w:val="center"/>
          </w:tcPr>
          <w:p w14:paraId="52BBA648" w14:textId="77777777" w:rsidR="00BA6D73" w:rsidRPr="00406893" w:rsidRDefault="00BA6D73" w:rsidP="00F274AD">
            <w:pPr>
              <w:suppressAutoHyphens/>
              <w:ind w:firstLine="34"/>
              <w:jc w:val="center"/>
              <w:outlineLvl w:val="2"/>
              <w:rPr>
                <w:sz w:val="20"/>
              </w:rPr>
            </w:pPr>
          </w:p>
        </w:tc>
        <w:tc>
          <w:tcPr>
            <w:tcW w:w="993" w:type="dxa"/>
            <w:shd w:val="clear" w:color="auto" w:fill="auto"/>
            <w:vAlign w:val="center"/>
          </w:tcPr>
          <w:p w14:paraId="03E6F3B9" w14:textId="77777777" w:rsidR="00BA6D73" w:rsidRPr="00406893" w:rsidRDefault="00BA6D73" w:rsidP="00F274AD">
            <w:pPr>
              <w:suppressAutoHyphens/>
              <w:ind w:firstLine="34"/>
              <w:jc w:val="center"/>
              <w:outlineLvl w:val="2"/>
              <w:rPr>
                <w:sz w:val="20"/>
              </w:rPr>
            </w:pPr>
          </w:p>
        </w:tc>
        <w:tc>
          <w:tcPr>
            <w:tcW w:w="997" w:type="dxa"/>
          </w:tcPr>
          <w:p w14:paraId="4E20B255" w14:textId="77777777" w:rsidR="00BA6D73" w:rsidRPr="00406893" w:rsidRDefault="00BA6D73" w:rsidP="00F274AD">
            <w:pPr>
              <w:suppressAutoHyphens/>
              <w:ind w:firstLine="34"/>
              <w:jc w:val="center"/>
              <w:outlineLvl w:val="2"/>
              <w:rPr>
                <w:sz w:val="20"/>
              </w:rPr>
            </w:pPr>
          </w:p>
        </w:tc>
        <w:tc>
          <w:tcPr>
            <w:tcW w:w="1559" w:type="dxa"/>
          </w:tcPr>
          <w:p w14:paraId="57665493" w14:textId="77777777" w:rsidR="00BA6D73" w:rsidRPr="00406893" w:rsidRDefault="00BA6D73" w:rsidP="00F274AD">
            <w:pPr>
              <w:suppressAutoHyphens/>
              <w:ind w:firstLine="34"/>
              <w:jc w:val="center"/>
              <w:outlineLvl w:val="2"/>
              <w:rPr>
                <w:sz w:val="20"/>
              </w:rPr>
            </w:pPr>
          </w:p>
        </w:tc>
        <w:tc>
          <w:tcPr>
            <w:tcW w:w="1418" w:type="dxa"/>
            <w:shd w:val="clear" w:color="auto" w:fill="auto"/>
            <w:vAlign w:val="center"/>
          </w:tcPr>
          <w:p w14:paraId="0BC7623F" w14:textId="77777777" w:rsidR="00BA6D73" w:rsidRPr="00406893" w:rsidRDefault="00BA6D73" w:rsidP="00F274AD">
            <w:pPr>
              <w:suppressAutoHyphens/>
              <w:ind w:firstLine="34"/>
              <w:jc w:val="center"/>
              <w:outlineLvl w:val="2"/>
              <w:rPr>
                <w:sz w:val="20"/>
              </w:rPr>
            </w:pPr>
          </w:p>
        </w:tc>
      </w:tr>
    </w:tbl>
    <w:p w14:paraId="4F6344ED" w14:textId="77777777" w:rsidR="00BA6D73" w:rsidRPr="00B41E33" w:rsidRDefault="00BA6D73" w:rsidP="00BA6D73">
      <w:pPr>
        <w:suppressAutoHyphens/>
        <w:outlineLvl w:val="2"/>
      </w:pPr>
    </w:p>
    <w:p w14:paraId="2E581DC7" w14:textId="1B337D8A" w:rsidR="00BA6D73" w:rsidRPr="00B41E33" w:rsidRDefault="00BA6D73" w:rsidP="00BA6D73">
      <w:pPr>
        <w:jc w:val="left"/>
        <w:outlineLvl w:val="2"/>
      </w:pPr>
      <w:r w:rsidRPr="00B41E33">
        <w:t>Продавец обязуется поставить, а Покупатель оплатить и принять Лом черных металлов в следующем ассортименте (наименовании) и количестве (объеме), и стоимости:</w:t>
      </w:r>
    </w:p>
    <w:p w14:paraId="057B216E" w14:textId="77777777" w:rsidR="00BA6D73" w:rsidRPr="00B41E33" w:rsidRDefault="00BA6D73" w:rsidP="00BA6D73">
      <w:pPr>
        <w:jc w:val="left"/>
        <w:outlineLvl w:val="2"/>
      </w:pPr>
      <w:r w:rsidRPr="00B41E33">
        <w:t>Всего: __ (______) наименований на сумму ________(________________) рублей ___коп.</w:t>
      </w:r>
    </w:p>
    <w:p w14:paraId="5FBE2D09" w14:textId="77777777" w:rsidR="00BA6D73" w:rsidRPr="00B41E33" w:rsidRDefault="00BA6D73" w:rsidP="00BA6D73">
      <w:pPr>
        <w:jc w:val="left"/>
        <w:outlineLvl w:val="2"/>
        <w:rPr>
          <w:b/>
          <w:u w:val="single"/>
        </w:rPr>
      </w:pPr>
    </w:p>
    <w:tbl>
      <w:tblPr>
        <w:tblStyle w:val="af1"/>
        <w:tblW w:w="1137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6412"/>
      </w:tblGrid>
      <w:tr w:rsidR="00BA6D73" w:rsidRPr="00F81AC4" w14:paraId="424E1B69" w14:textId="77777777" w:rsidTr="00F274AD">
        <w:tc>
          <w:tcPr>
            <w:tcW w:w="4961" w:type="dxa"/>
          </w:tcPr>
          <w:p w14:paraId="1DD29554" w14:textId="77777777" w:rsidR="00BA6D73" w:rsidRPr="00F81AC4" w:rsidRDefault="00BA6D73" w:rsidP="00F274AD">
            <w:pPr>
              <w:widowControl w:val="0"/>
              <w:autoSpaceDE w:val="0"/>
              <w:autoSpaceDN w:val="0"/>
              <w:adjustRightInd w:val="0"/>
              <w:jc w:val="left"/>
              <w:outlineLvl w:val="2"/>
            </w:pPr>
            <w:r w:rsidRPr="007F5490">
              <w:rPr>
                <w:b/>
                <w:snapToGrid w:val="0"/>
              </w:rPr>
              <w:t>Продавец:</w:t>
            </w:r>
          </w:p>
        </w:tc>
        <w:tc>
          <w:tcPr>
            <w:tcW w:w="6412" w:type="dxa"/>
          </w:tcPr>
          <w:p w14:paraId="32B76FF0" w14:textId="77777777" w:rsidR="00BA6D73" w:rsidRPr="00F81AC4" w:rsidRDefault="00BA6D73" w:rsidP="00F274AD">
            <w:pPr>
              <w:widowControl w:val="0"/>
              <w:autoSpaceDE w:val="0"/>
              <w:autoSpaceDN w:val="0"/>
              <w:adjustRightInd w:val="0"/>
              <w:outlineLvl w:val="2"/>
            </w:pPr>
            <w:r w:rsidRPr="007F5490">
              <w:rPr>
                <w:b/>
                <w:snapToGrid w:val="0"/>
              </w:rPr>
              <w:t>Покупатель:</w:t>
            </w:r>
          </w:p>
        </w:tc>
      </w:tr>
      <w:tr w:rsidR="00BA6D73" w:rsidRPr="00473DAE" w14:paraId="3856606B" w14:textId="77777777" w:rsidTr="00F274AD">
        <w:tc>
          <w:tcPr>
            <w:tcW w:w="4961" w:type="dxa"/>
          </w:tcPr>
          <w:p w14:paraId="497E6116" w14:textId="77777777" w:rsidR="00BA6D73" w:rsidRPr="00473DAE" w:rsidRDefault="00BA6D73" w:rsidP="00F274AD">
            <w:pPr>
              <w:widowControl w:val="0"/>
              <w:autoSpaceDE w:val="0"/>
              <w:autoSpaceDN w:val="0"/>
              <w:adjustRightInd w:val="0"/>
              <w:jc w:val="left"/>
              <w:outlineLvl w:val="2"/>
              <w:rPr>
                <w:sz w:val="24"/>
                <w:szCs w:val="24"/>
              </w:rPr>
            </w:pPr>
          </w:p>
        </w:tc>
        <w:tc>
          <w:tcPr>
            <w:tcW w:w="6412" w:type="dxa"/>
          </w:tcPr>
          <w:p w14:paraId="105F6FF2" w14:textId="77777777" w:rsidR="00BA6D73" w:rsidRDefault="00BA6D73" w:rsidP="00F274AD">
            <w:pPr>
              <w:widowControl w:val="0"/>
              <w:autoSpaceDE w:val="0"/>
              <w:autoSpaceDN w:val="0"/>
              <w:adjustRightInd w:val="0"/>
              <w:outlineLvl w:val="2"/>
              <w:rPr>
                <w:sz w:val="24"/>
                <w:szCs w:val="24"/>
              </w:rPr>
            </w:pPr>
          </w:p>
        </w:tc>
      </w:tr>
      <w:tr w:rsidR="00BA6D73" w:rsidRPr="00025B4B" w14:paraId="51EC9CD3" w14:textId="77777777" w:rsidTr="00F27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4961" w:type="dxa"/>
            <w:tcBorders>
              <w:top w:val="nil"/>
              <w:left w:val="nil"/>
              <w:bottom w:val="nil"/>
              <w:right w:val="nil"/>
            </w:tcBorders>
          </w:tcPr>
          <w:p w14:paraId="64BDC9FA" w14:textId="77777777" w:rsidR="00BA6D73" w:rsidRPr="00025B4B" w:rsidRDefault="00BA6D73" w:rsidP="00F274AD">
            <w:pPr>
              <w:outlineLvl w:val="2"/>
              <w:rPr>
                <w:snapToGrid w:val="0"/>
              </w:rPr>
            </w:pPr>
            <w:r w:rsidRPr="00025B4B">
              <w:rPr>
                <w:snapToGrid w:val="0"/>
              </w:rPr>
              <w:t xml:space="preserve">_______________ / _______________ </w:t>
            </w:r>
          </w:p>
          <w:p w14:paraId="5FFA653E" w14:textId="77777777" w:rsidR="00BA6D73" w:rsidRPr="00025B4B" w:rsidRDefault="00BA6D73" w:rsidP="00F274AD">
            <w:pPr>
              <w:outlineLvl w:val="2"/>
              <w:rPr>
                <w:snapToGrid w:val="0"/>
              </w:rPr>
            </w:pPr>
          </w:p>
        </w:tc>
        <w:tc>
          <w:tcPr>
            <w:tcW w:w="6412" w:type="dxa"/>
            <w:tcBorders>
              <w:top w:val="nil"/>
              <w:left w:val="nil"/>
              <w:bottom w:val="nil"/>
              <w:right w:val="nil"/>
            </w:tcBorders>
          </w:tcPr>
          <w:p w14:paraId="240AEB2B" w14:textId="77777777" w:rsidR="00BA6D73" w:rsidRPr="00025B4B" w:rsidRDefault="00BA6D73" w:rsidP="00F274AD">
            <w:pPr>
              <w:outlineLvl w:val="2"/>
              <w:rPr>
                <w:snapToGrid w:val="0"/>
              </w:rPr>
            </w:pPr>
            <w:r w:rsidRPr="00025B4B">
              <w:rPr>
                <w:snapToGrid w:val="0"/>
              </w:rPr>
              <w:t>___________ / _______________</w:t>
            </w:r>
          </w:p>
        </w:tc>
      </w:tr>
    </w:tbl>
    <w:p w14:paraId="4A6E2509"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Приложение № 2</w:t>
      </w:r>
    </w:p>
    <w:p w14:paraId="7E8FABBF"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к Договору ____________</w:t>
      </w:r>
    </w:p>
    <w:p w14:paraId="68BCCAA6"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 xml:space="preserve">от «____» __________ 20 _ г. № ____ </w:t>
      </w:r>
    </w:p>
    <w:p w14:paraId="2DB743B5" w14:textId="77777777" w:rsidR="00BA6D73" w:rsidRPr="002C37DF" w:rsidRDefault="00BA6D73" w:rsidP="00BA6D73">
      <w:pPr>
        <w:jc w:val="right"/>
        <w:outlineLvl w:val="2"/>
        <w:rPr>
          <w:i/>
          <w:iCs/>
          <w:sz w:val="24"/>
          <w:szCs w:val="24"/>
        </w:rPr>
      </w:pPr>
    </w:p>
    <w:p w14:paraId="04A21B63" w14:textId="77777777" w:rsidR="00BA6D73" w:rsidRPr="009A52F4" w:rsidRDefault="00BA6D73" w:rsidP="00BA6D73">
      <w:pPr>
        <w:widowControl w:val="0"/>
        <w:ind w:firstLine="709"/>
        <w:jc w:val="center"/>
        <w:outlineLvl w:val="2"/>
      </w:pPr>
      <w:r>
        <w:t>Г</w:t>
      </w:r>
      <w:r w:rsidRPr="009A52F4">
        <w:t xml:space="preserve">рафик </w:t>
      </w:r>
      <w:r>
        <w:t>реализации</w:t>
      </w:r>
      <w:r w:rsidRPr="009A52F4">
        <w:t xml:space="preserve"> </w:t>
      </w:r>
      <w:r>
        <w:t>Металло</w:t>
      </w:r>
      <w:r w:rsidRPr="009A52F4">
        <w:t>лома</w:t>
      </w:r>
    </w:p>
    <w:p w14:paraId="5A015EBC" w14:textId="77777777" w:rsidR="00BA6D73" w:rsidRDefault="00BA6D73" w:rsidP="002C0439">
      <w:pPr>
        <w:widowControl w:val="0"/>
        <w:outlineLvl w:val="2"/>
        <w:rPr>
          <w:sz w:val="24"/>
          <w:szCs w:val="24"/>
        </w:rPr>
      </w:pPr>
    </w:p>
    <w:tbl>
      <w:tblPr>
        <w:tblpPr w:leftFromText="180" w:rightFromText="180" w:vertAnchor="text" w:horzAnchor="margin" w:tblpXSpec="center" w:tblpY="162"/>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3260"/>
        <w:gridCol w:w="4819"/>
        <w:gridCol w:w="1701"/>
        <w:gridCol w:w="1276"/>
        <w:gridCol w:w="1570"/>
      </w:tblGrid>
      <w:tr w:rsidR="00322CD9" w:rsidRPr="00A408A4" w14:paraId="525561E6" w14:textId="77777777" w:rsidTr="00815651">
        <w:trPr>
          <w:trHeight w:val="846"/>
        </w:trPr>
        <w:tc>
          <w:tcPr>
            <w:tcW w:w="704" w:type="dxa"/>
            <w:tcBorders>
              <w:top w:val="single" w:sz="4" w:space="0" w:color="auto"/>
              <w:left w:val="single" w:sz="4" w:space="0" w:color="auto"/>
              <w:bottom w:val="single" w:sz="4" w:space="0" w:color="auto"/>
              <w:right w:val="single" w:sz="4" w:space="0" w:color="auto"/>
            </w:tcBorders>
            <w:vAlign w:val="center"/>
            <w:hideMark/>
          </w:tcPr>
          <w:p w14:paraId="1345790F" w14:textId="77777777" w:rsidR="00322CD9" w:rsidRPr="00A408A4" w:rsidRDefault="00322CD9" w:rsidP="00322CD9">
            <w:pPr>
              <w:widowControl w:val="0"/>
              <w:jc w:val="center"/>
              <w:rPr>
                <w:b/>
                <w:sz w:val="18"/>
                <w:szCs w:val="18"/>
              </w:rPr>
            </w:pPr>
            <w:r w:rsidRPr="00A408A4">
              <w:rPr>
                <w:b/>
                <w:sz w:val="18"/>
                <w:szCs w:val="18"/>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41DFD5" w14:textId="77777777" w:rsidR="00322CD9" w:rsidRPr="00A408A4" w:rsidRDefault="00322CD9" w:rsidP="00322CD9">
            <w:pPr>
              <w:widowControl w:val="0"/>
              <w:ind w:firstLine="34"/>
              <w:jc w:val="center"/>
              <w:rPr>
                <w:b/>
                <w:sz w:val="18"/>
                <w:szCs w:val="18"/>
              </w:rPr>
            </w:pPr>
            <w:r w:rsidRPr="00A408A4">
              <w:rPr>
                <w:b/>
                <w:sz w:val="18"/>
                <w:szCs w:val="18"/>
              </w:rPr>
              <w:t>Наименование товара (вид лома)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934CEBC" w14:textId="77777777" w:rsidR="00322CD9" w:rsidRPr="00A408A4" w:rsidRDefault="00322CD9" w:rsidP="00322CD9">
            <w:pPr>
              <w:widowControl w:val="0"/>
              <w:ind w:firstLine="34"/>
              <w:jc w:val="center"/>
              <w:rPr>
                <w:b/>
                <w:sz w:val="18"/>
                <w:szCs w:val="18"/>
              </w:rPr>
            </w:pPr>
            <w:r w:rsidRPr="00A408A4">
              <w:rPr>
                <w:b/>
                <w:sz w:val="18"/>
                <w:szCs w:val="18"/>
              </w:rPr>
              <w:t>Описание лома, марка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9EBF2EA" w14:textId="77777777" w:rsidR="00322CD9" w:rsidRPr="00A408A4" w:rsidRDefault="00322CD9" w:rsidP="00322CD9">
            <w:pPr>
              <w:widowControl w:val="0"/>
              <w:ind w:firstLine="34"/>
              <w:jc w:val="center"/>
              <w:rPr>
                <w:b/>
                <w:sz w:val="18"/>
                <w:szCs w:val="18"/>
              </w:rPr>
            </w:pPr>
            <w:r w:rsidRPr="00A408A4">
              <w:rPr>
                <w:b/>
                <w:sz w:val="18"/>
                <w:szCs w:val="18"/>
              </w:rPr>
              <w:t>Площадка/</w:t>
            </w:r>
          </w:p>
          <w:p w14:paraId="4BD2D512" w14:textId="77777777" w:rsidR="00322CD9" w:rsidRPr="00A408A4" w:rsidRDefault="00322CD9" w:rsidP="00322CD9">
            <w:pPr>
              <w:widowControl w:val="0"/>
              <w:ind w:firstLine="34"/>
              <w:jc w:val="center"/>
              <w:rPr>
                <w:b/>
                <w:sz w:val="18"/>
                <w:szCs w:val="18"/>
              </w:rPr>
            </w:pPr>
            <w:r w:rsidRPr="00A408A4">
              <w:rPr>
                <w:b/>
                <w:sz w:val="18"/>
                <w:szCs w:val="18"/>
              </w:rPr>
              <w:t>Склад накопления/тн.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44FA1D" w14:textId="77777777" w:rsidR="00322CD9" w:rsidRPr="00A408A4" w:rsidRDefault="00322CD9" w:rsidP="00322CD9">
            <w:pPr>
              <w:widowControl w:val="0"/>
              <w:ind w:firstLine="34"/>
              <w:jc w:val="center"/>
              <w:rPr>
                <w:b/>
                <w:sz w:val="18"/>
                <w:szCs w:val="18"/>
              </w:rPr>
            </w:pPr>
            <w:r w:rsidRPr="00A408A4">
              <w:rPr>
                <w:b/>
                <w:sz w:val="18"/>
                <w:szCs w:val="18"/>
              </w:rPr>
              <w:t>Ед.</w:t>
            </w:r>
          </w:p>
          <w:p w14:paraId="5B3C1DEC" w14:textId="77777777" w:rsidR="00322CD9" w:rsidRPr="00A408A4" w:rsidRDefault="00322CD9" w:rsidP="00322CD9">
            <w:pPr>
              <w:widowControl w:val="0"/>
              <w:ind w:firstLine="34"/>
              <w:jc w:val="center"/>
              <w:rPr>
                <w:b/>
                <w:sz w:val="18"/>
                <w:szCs w:val="18"/>
              </w:rPr>
            </w:pPr>
            <w:r w:rsidRPr="00A408A4">
              <w:rPr>
                <w:b/>
                <w:sz w:val="18"/>
                <w:szCs w:val="18"/>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54DC73" w14:textId="77777777" w:rsidR="00322CD9" w:rsidRPr="00A408A4" w:rsidRDefault="00322CD9" w:rsidP="00322CD9">
            <w:pPr>
              <w:widowControl w:val="0"/>
              <w:ind w:left="-107" w:right="-108"/>
              <w:jc w:val="center"/>
              <w:rPr>
                <w:b/>
                <w:sz w:val="18"/>
                <w:szCs w:val="18"/>
              </w:rPr>
            </w:pPr>
            <w:r w:rsidRPr="00A408A4">
              <w:rPr>
                <w:b/>
                <w:sz w:val="18"/>
                <w:szCs w:val="18"/>
              </w:rPr>
              <w:t>Вес</w:t>
            </w:r>
          </w:p>
          <w:p w14:paraId="4E99E8F7" w14:textId="77777777" w:rsidR="00322CD9" w:rsidRPr="00A408A4" w:rsidRDefault="00322CD9" w:rsidP="00322CD9">
            <w:pPr>
              <w:widowControl w:val="0"/>
              <w:ind w:left="-107" w:right="-108"/>
              <w:jc w:val="center"/>
              <w:rPr>
                <w:b/>
                <w:sz w:val="18"/>
                <w:szCs w:val="18"/>
              </w:rPr>
            </w:pPr>
            <w:r w:rsidRPr="00A408A4">
              <w:rPr>
                <w:b/>
                <w:sz w:val="18"/>
                <w:szCs w:val="18"/>
              </w:rPr>
              <w:t>Нетто, тн.</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18B269F" w14:textId="77777777" w:rsidR="00322CD9" w:rsidRPr="00A408A4" w:rsidRDefault="00322CD9" w:rsidP="00322CD9">
            <w:pPr>
              <w:widowControl w:val="0"/>
              <w:ind w:left="-107" w:right="-108"/>
              <w:jc w:val="center"/>
              <w:rPr>
                <w:b/>
                <w:sz w:val="18"/>
                <w:szCs w:val="18"/>
              </w:rPr>
            </w:pPr>
            <w:r w:rsidRPr="00A408A4">
              <w:rPr>
                <w:b/>
                <w:sz w:val="18"/>
                <w:szCs w:val="18"/>
              </w:rPr>
              <w:t>Срок вывоза</w:t>
            </w:r>
          </w:p>
        </w:tc>
      </w:tr>
      <w:tr w:rsidR="004D031E" w:rsidRPr="00A408A4" w14:paraId="3B7CD6E5" w14:textId="77777777" w:rsidTr="00815651">
        <w:trPr>
          <w:trHeight w:val="412"/>
        </w:trPr>
        <w:tc>
          <w:tcPr>
            <w:tcW w:w="704" w:type="dxa"/>
            <w:tcBorders>
              <w:top w:val="single" w:sz="4" w:space="0" w:color="auto"/>
              <w:left w:val="single" w:sz="4" w:space="0" w:color="auto"/>
              <w:bottom w:val="single" w:sz="4" w:space="0" w:color="auto"/>
              <w:right w:val="single" w:sz="4" w:space="0" w:color="auto"/>
            </w:tcBorders>
            <w:vAlign w:val="center"/>
            <w:hideMark/>
          </w:tcPr>
          <w:p w14:paraId="3099A0FA" w14:textId="77777777" w:rsidR="004D031E" w:rsidRPr="00A408A4" w:rsidRDefault="004D031E" w:rsidP="004D031E">
            <w:pPr>
              <w:widowControl w:val="0"/>
              <w:ind w:firstLine="34"/>
              <w:jc w:val="center"/>
              <w:rPr>
                <w:sz w:val="18"/>
                <w:szCs w:val="18"/>
              </w:rPr>
            </w:pPr>
            <w:r>
              <w:rPr>
                <w:sz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2C6558" w14:textId="77777777" w:rsidR="004D031E" w:rsidRPr="00BC40A5" w:rsidRDefault="004D031E" w:rsidP="004D031E">
            <w:pPr>
              <w:ind w:left="-108"/>
              <w:jc w:val="center"/>
              <w:rPr>
                <w:sz w:val="18"/>
                <w:szCs w:val="18"/>
              </w:rPr>
            </w:pPr>
            <w:r w:rsidRPr="00BC40A5">
              <w:rPr>
                <w:sz w:val="18"/>
                <w:szCs w:val="18"/>
              </w:rPr>
              <w:t>Лом черных металлов</w:t>
            </w:r>
          </w:p>
          <w:p w14:paraId="68CF4C45" w14:textId="1A389FD6" w:rsidR="004D031E" w:rsidRPr="00A408A4" w:rsidRDefault="004D031E" w:rsidP="004D031E">
            <w:pPr>
              <w:widowControl w:val="0"/>
              <w:ind w:left="-108"/>
              <w:jc w:val="center"/>
              <w:rPr>
                <w:sz w:val="18"/>
                <w:szCs w:val="18"/>
              </w:rPr>
            </w:pPr>
            <w:r w:rsidRPr="00BC40A5">
              <w:rPr>
                <w:sz w:val="18"/>
                <w:szCs w:val="18"/>
              </w:rPr>
              <w:t>(базовая стоимость)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ADE721" w14:textId="77777777" w:rsidR="004D031E" w:rsidRPr="00A408A4" w:rsidRDefault="004D031E" w:rsidP="004D031E">
            <w:pPr>
              <w:widowControl w:val="0"/>
              <w:jc w:val="center"/>
              <w:rPr>
                <w:sz w:val="18"/>
                <w:szCs w:val="18"/>
              </w:rPr>
            </w:pPr>
            <w:r w:rsidRPr="00BC40A5">
              <w:rPr>
                <w:sz w:val="18"/>
                <w:szCs w:val="18"/>
              </w:rPr>
              <w:t>Стандартный резаный лом габарит 1,5м.*0,5м.</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188C4B0" w14:textId="77777777" w:rsidR="004D031E" w:rsidRDefault="004D031E" w:rsidP="004D031E">
            <w:pPr>
              <w:widowControl w:val="0"/>
              <w:rPr>
                <w:sz w:val="18"/>
                <w:szCs w:val="18"/>
              </w:rPr>
            </w:pPr>
            <w:r>
              <w:rPr>
                <w:sz w:val="18"/>
                <w:szCs w:val="18"/>
              </w:rPr>
              <w:t>Южно-Сахалинская ТЭЦ-1 – 41</w:t>
            </w:r>
          </w:p>
          <w:p w14:paraId="26EE7CC4" w14:textId="77777777" w:rsidR="004D031E" w:rsidRDefault="004D031E" w:rsidP="004D031E">
            <w:pPr>
              <w:widowControl w:val="0"/>
              <w:rPr>
                <w:sz w:val="18"/>
                <w:szCs w:val="18"/>
              </w:rPr>
            </w:pPr>
          </w:p>
          <w:p w14:paraId="2635232D" w14:textId="77777777" w:rsidR="004D031E" w:rsidRPr="00A408A4" w:rsidRDefault="004D031E" w:rsidP="004D031E">
            <w:pPr>
              <w:widowControl w:val="0"/>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F93431F" w14:textId="77777777" w:rsidR="004D031E" w:rsidRPr="00A408A4" w:rsidRDefault="004D031E" w:rsidP="004D031E">
            <w:pPr>
              <w:widowControl w:val="0"/>
              <w:jc w:val="center"/>
              <w:rPr>
                <w:sz w:val="18"/>
                <w:szCs w:val="18"/>
              </w:rPr>
            </w:pPr>
            <w:r>
              <w:rPr>
                <w:sz w:val="18"/>
                <w:szCs w:val="18"/>
              </w:rPr>
              <w:t>т</w:t>
            </w:r>
          </w:p>
        </w:tc>
        <w:tc>
          <w:tcPr>
            <w:tcW w:w="1276" w:type="dxa"/>
            <w:tcBorders>
              <w:top w:val="single" w:sz="4" w:space="0" w:color="auto"/>
              <w:left w:val="single" w:sz="4" w:space="0" w:color="auto"/>
              <w:bottom w:val="single" w:sz="4" w:space="0" w:color="auto"/>
              <w:right w:val="single" w:sz="4" w:space="0" w:color="auto"/>
            </w:tcBorders>
            <w:vAlign w:val="center"/>
          </w:tcPr>
          <w:p w14:paraId="2F82EAEF" w14:textId="77777777" w:rsidR="004D031E" w:rsidRPr="00CA393B" w:rsidRDefault="004D031E" w:rsidP="004D031E">
            <w:pPr>
              <w:widowControl w:val="0"/>
              <w:jc w:val="center"/>
              <w:rPr>
                <w:b/>
                <w:sz w:val="22"/>
                <w:szCs w:val="22"/>
              </w:rPr>
            </w:pPr>
            <w:r>
              <w:rPr>
                <w:sz w:val="18"/>
                <w:szCs w:val="18"/>
              </w:rPr>
              <w:t>41</w:t>
            </w:r>
          </w:p>
        </w:tc>
        <w:tc>
          <w:tcPr>
            <w:tcW w:w="1570" w:type="dxa"/>
            <w:tcBorders>
              <w:top w:val="single" w:sz="4" w:space="0" w:color="auto"/>
              <w:left w:val="single" w:sz="4" w:space="0" w:color="auto"/>
              <w:bottom w:val="single" w:sz="4" w:space="0" w:color="auto"/>
              <w:right w:val="single" w:sz="4" w:space="0" w:color="auto"/>
            </w:tcBorders>
            <w:vAlign w:val="center"/>
          </w:tcPr>
          <w:p w14:paraId="4C7B912A" w14:textId="5FC0FB42" w:rsidR="004D031E" w:rsidRPr="00A408A4" w:rsidRDefault="004D031E" w:rsidP="004D031E">
            <w:pPr>
              <w:widowControl w:val="0"/>
              <w:jc w:val="center"/>
              <w:rPr>
                <w:sz w:val="18"/>
                <w:szCs w:val="18"/>
              </w:rPr>
            </w:pPr>
            <w:r>
              <w:rPr>
                <w:sz w:val="18"/>
                <w:szCs w:val="18"/>
              </w:rPr>
              <w:t>30.09.2022</w:t>
            </w:r>
          </w:p>
        </w:tc>
      </w:tr>
      <w:tr w:rsidR="004D031E" w:rsidRPr="00A408A4" w14:paraId="07789E42" w14:textId="77777777" w:rsidTr="00815651">
        <w:trPr>
          <w:trHeight w:val="412"/>
        </w:trPr>
        <w:tc>
          <w:tcPr>
            <w:tcW w:w="704" w:type="dxa"/>
            <w:tcBorders>
              <w:top w:val="single" w:sz="4" w:space="0" w:color="auto"/>
              <w:left w:val="single" w:sz="4" w:space="0" w:color="auto"/>
              <w:bottom w:val="single" w:sz="4" w:space="0" w:color="auto"/>
              <w:right w:val="single" w:sz="4" w:space="0" w:color="auto"/>
            </w:tcBorders>
            <w:vAlign w:val="center"/>
          </w:tcPr>
          <w:p w14:paraId="3F4CD27A" w14:textId="77777777" w:rsidR="004D031E" w:rsidRDefault="004D031E" w:rsidP="004D031E">
            <w:pPr>
              <w:widowControl w:val="0"/>
              <w:ind w:firstLine="34"/>
              <w:jc w:val="center"/>
              <w:rPr>
                <w:sz w:val="20"/>
                <w:szCs w:val="20"/>
              </w:rPr>
            </w:pPr>
            <w:r>
              <w:rPr>
                <w:sz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01337082" w14:textId="26B623C4" w:rsidR="004D031E" w:rsidRPr="00C20896" w:rsidRDefault="004D031E" w:rsidP="004D031E">
            <w:pPr>
              <w:widowControl w:val="0"/>
              <w:jc w:val="center"/>
              <w:rPr>
                <w:sz w:val="18"/>
                <w:szCs w:val="18"/>
              </w:rPr>
            </w:pPr>
            <w:r w:rsidRPr="00BC40A5">
              <w:rPr>
                <w:sz w:val="18"/>
                <w:szCs w:val="18"/>
              </w:rPr>
              <w:t>Лом черных металлов</w:t>
            </w:r>
          </w:p>
        </w:tc>
        <w:tc>
          <w:tcPr>
            <w:tcW w:w="3260" w:type="dxa"/>
            <w:tcBorders>
              <w:top w:val="single" w:sz="4" w:space="0" w:color="auto"/>
              <w:left w:val="single" w:sz="4" w:space="0" w:color="auto"/>
              <w:bottom w:val="single" w:sz="4" w:space="0" w:color="auto"/>
              <w:right w:val="single" w:sz="4" w:space="0" w:color="auto"/>
            </w:tcBorders>
            <w:vAlign w:val="center"/>
          </w:tcPr>
          <w:p w14:paraId="2D6FEB11" w14:textId="77777777" w:rsidR="004D031E" w:rsidRPr="00C20896" w:rsidRDefault="004D031E" w:rsidP="004D031E">
            <w:pPr>
              <w:widowControl w:val="0"/>
              <w:ind w:right="-108"/>
              <w:jc w:val="center"/>
              <w:rPr>
                <w:sz w:val="18"/>
                <w:szCs w:val="18"/>
              </w:rPr>
            </w:pPr>
            <w:r>
              <w:rPr>
                <w:sz w:val="18"/>
                <w:szCs w:val="18"/>
              </w:rPr>
              <w:t>Стандартный не</w:t>
            </w:r>
            <w:r w:rsidRPr="00BC40A5">
              <w:rPr>
                <w:sz w:val="18"/>
                <w:szCs w:val="18"/>
              </w:rPr>
              <w:t>резаный лом</w:t>
            </w:r>
          </w:p>
        </w:tc>
        <w:tc>
          <w:tcPr>
            <w:tcW w:w="4819" w:type="dxa"/>
            <w:tcBorders>
              <w:top w:val="single" w:sz="4" w:space="0" w:color="auto"/>
              <w:left w:val="single" w:sz="4" w:space="0" w:color="auto"/>
              <w:bottom w:val="single" w:sz="4" w:space="0" w:color="auto"/>
              <w:right w:val="single" w:sz="4" w:space="0" w:color="auto"/>
            </w:tcBorders>
          </w:tcPr>
          <w:p w14:paraId="43799CFB" w14:textId="77777777" w:rsidR="004D031E" w:rsidRPr="00B72238" w:rsidRDefault="004D031E" w:rsidP="004D031E">
            <w:pPr>
              <w:widowControl w:val="0"/>
              <w:rPr>
                <w:sz w:val="18"/>
                <w:szCs w:val="18"/>
                <w:u w:val="single"/>
              </w:rPr>
            </w:pPr>
            <w:r>
              <w:rPr>
                <w:sz w:val="18"/>
                <w:szCs w:val="18"/>
                <w:u w:val="single"/>
              </w:rPr>
              <w:t>ОП «</w:t>
            </w:r>
            <w:r w:rsidRPr="00B72238">
              <w:rPr>
                <w:sz w:val="18"/>
                <w:szCs w:val="18"/>
                <w:u w:val="single"/>
              </w:rPr>
              <w:t>Южно-Сахалинская ТЭЦ-1</w:t>
            </w:r>
            <w:r>
              <w:rPr>
                <w:sz w:val="18"/>
                <w:szCs w:val="18"/>
                <w:u w:val="single"/>
              </w:rPr>
              <w:t>» – 230</w:t>
            </w:r>
            <w:r w:rsidRPr="00B72238">
              <w:rPr>
                <w:sz w:val="18"/>
                <w:szCs w:val="18"/>
                <w:u w:val="single"/>
              </w:rPr>
              <w:t xml:space="preserve"> в т.ч.:</w:t>
            </w:r>
          </w:p>
          <w:p w14:paraId="2B88159D" w14:textId="77777777" w:rsidR="004D031E" w:rsidRDefault="004D031E" w:rsidP="004D031E">
            <w:pPr>
              <w:widowControl w:val="0"/>
              <w:rPr>
                <w:sz w:val="18"/>
                <w:szCs w:val="18"/>
              </w:rPr>
            </w:pPr>
            <w:r w:rsidRPr="00F3540B">
              <w:rPr>
                <w:bCs/>
                <w:sz w:val="18"/>
                <w:szCs w:val="18"/>
              </w:rPr>
              <w:t xml:space="preserve">Южно-Сахалинская ТЭЦ-1 </w:t>
            </w:r>
            <w:r>
              <w:rPr>
                <w:sz w:val="18"/>
                <w:szCs w:val="18"/>
              </w:rPr>
              <w:t>г.Южно-Сахалинск – 180</w:t>
            </w:r>
          </w:p>
          <w:p w14:paraId="1EB1E601" w14:textId="77777777" w:rsidR="004D031E" w:rsidRDefault="004D031E" w:rsidP="004D031E">
            <w:pPr>
              <w:widowControl w:val="0"/>
              <w:rPr>
                <w:sz w:val="18"/>
                <w:szCs w:val="18"/>
              </w:rPr>
            </w:pPr>
            <w:r w:rsidRPr="00F3540B">
              <w:rPr>
                <w:bCs/>
                <w:sz w:val="18"/>
                <w:szCs w:val="18"/>
              </w:rPr>
              <w:t>Новиковская ДЭС</w:t>
            </w:r>
            <w:r w:rsidRPr="00F3540B">
              <w:rPr>
                <w:sz w:val="18"/>
                <w:szCs w:val="18"/>
              </w:rPr>
              <w:t xml:space="preserve"> </w:t>
            </w:r>
            <w:r>
              <w:rPr>
                <w:sz w:val="18"/>
                <w:szCs w:val="18"/>
              </w:rPr>
              <w:t>пос.Новиково - 50</w:t>
            </w:r>
          </w:p>
          <w:p w14:paraId="30A569D1" w14:textId="77777777" w:rsidR="004D031E" w:rsidRPr="00B72238" w:rsidRDefault="004D031E" w:rsidP="004D031E">
            <w:pPr>
              <w:widowControl w:val="0"/>
              <w:rPr>
                <w:sz w:val="18"/>
                <w:szCs w:val="18"/>
                <w:u w:val="single"/>
              </w:rPr>
            </w:pPr>
            <w:r w:rsidRPr="00B72238">
              <w:rPr>
                <w:sz w:val="18"/>
                <w:szCs w:val="18"/>
                <w:u w:val="single"/>
              </w:rPr>
              <w:t>ФРС – 207,840 в т.ч.:</w:t>
            </w:r>
          </w:p>
          <w:p w14:paraId="54D95363" w14:textId="77777777" w:rsidR="004D031E" w:rsidRPr="00EE063C" w:rsidRDefault="004D031E" w:rsidP="004D031E">
            <w:pPr>
              <w:widowControl w:val="0"/>
              <w:rPr>
                <w:sz w:val="18"/>
                <w:szCs w:val="18"/>
              </w:rPr>
            </w:pPr>
            <w:r>
              <w:rPr>
                <w:sz w:val="18"/>
                <w:szCs w:val="18"/>
              </w:rPr>
              <w:t>ЦБСР г.</w:t>
            </w:r>
            <w:r w:rsidRPr="00EE063C">
              <w:rPr>
                <w:sz w:val="18"/>
                <w:szCs w:val="18"/>
              </w:rPr>
              <w:t>Александровск-Сахалинский – 3</w:t>
            </w:r>
            <w:r>
              <w:rPr>
                <w:sz w:val="18"/>
                <w:szCs w:val="18"/>
              </w:rPr>
              <w:t>,</w:t>
            </w:r>
            <w:r w:rsidRPr="00EE063C">
              <w:rPr>
                <w:sz w:val="18"/>
                <w:szCs w:val="18"/>
              </w:rPr>
              <w:t>949</w:t>
            </w:r>
          </w:p>
          <w:p w14:paraId="3060DC5A" w14:textId="77777777" w:rsidR="004D031E" w:rsidRDefault="004D031E" w:rsidP="004D031E">
            <w:pPr>
              <w:widowControl w:val="0"/>
              <w:rPr>
                <w:sz w:val="18"/>
                <w:szCs w:val="18"/>
              </w:rPr>
            </w:pPr>
            <w:r>
              <w:rPr>
                <w:sz w:val="18"/>
                <w:szCs w:val="18"/>
              </w:rPr>
              <w:t>ЦБСР пгт.Тымовское – 20,476</w:t>
            </w:r>
          </w:p>
          <w:p w14:paraId="0EF224F1" w14:textId="77777777" w:rsidR="004D031E" w:rsidRDefault="004D031E" w:rsidP="004D031E">
            <w:pPr>
              <w:widowControl w:val="0"/>
              <w:rPr>
                <w:sz w:val="18"/>
                <w:szCs w:val="18"/>
              </w:rPr>
            </w:pPr>
            <w:r>
              <w:rPr>
                <w:sz w:val="18"/>
                <w:szCs w:val="18"/>
              </w:rPr>
              <w:t>ЮЗБСР г.Холмск – 69,138</w:t>
            </w:r>
          </w:p>
          <w:p w14:paraId="7A7FE686" w14:textId="77777777" w:rsidR="004D031E" w:rsidRDefault="004D031E" w:rsidP="004D031E">
            <w:pPr>
              <w:widowControl w:val="0"/>
              <w:rPr>
                <w:sz w:val="18"/>
                <w:szCs w:val="18"/>
              </w:rPr>
            </w:pPr>
            <w:r w:rsidRPr="00EE063C">
              <w:rPr>
                <w:sz w:val="18"/>
                <w:szCs w:val="18"/>
              </w:rPr>
              <w:t>ЮЗБСР</w:t>
            </w:r>
            <w:r>
              <w:rPr>
                <w:sz w:val="18"/>
                <w:szCs w:val="18"/>
              </w:rPr>
              <w:t xml:space="preserve"> </w:t>
            </w:r>
            <w:r w:rsidRPr="00EE063C">
              <w:rPr>
                <w:sz w:val="18"/>
                <w:szCs w:val="18"/>
              </w:rPr>
              <w:t>с. Ильинское (ПС Ильинская)</w:t>
            </w:r>
            <w:r>
              <w:rPr>
                <w:sz w:val="18"/>
                <w:szCs w:val="18"/>
              </w:rPr>
              <w:t xml:space="preserve"> – 5,920</w:t>
            </w:r>
          </w:p>
          <w:p w14:paraId="17BB8CA2" w14:textId="77777777" w:rsidR="004D031E" w:rsidRDefault="004D031E" w:rsidP="004D031E">
            <w:pPr>
              <w:widowControl w:val="0"/>
              <w:rPr>
                <w:sz w:val="18"/>
                <w:szCs w:val="18"/>
              </w:rPr>
            </w:pPr>
            <w:r w:rsidRPr="00EE063C">
              <w:rPr>
                <w:sz w:val="18"/>
                <w:szCs w:val="18"/>
              </w:rPr>
              <w:t>ЮЗБСР</w:t>
            </w:r>
            <w:r>
              <w:rPr>
                <w:sz w:val="18"/>
                <w:szCs w:val="18"/>
              </w:rPr>
              <w:t xml:space="preserve"> </w:t>
            </w:r>
            <w:r w:rsidRPr="00EE063C">
              <w:rPr>
                <w:sz w:val="18"/>
                <w:szCs w:val="18"/>
              </w:rPr>
              <w:t>с. Чехов (ПС Чеховская)</w:t>
            </w:r>
            <w:r>
              <w:rPr>
                <w:sz w:val="18"/>
                <w:szCs w:val="18"/>
              </w:rPr>
              <w:t xml:space="preserve"> – 6,676</w:t>
            </w:r>
          </w:p>
          <w:p w14:paraId="110ED056" w14:textId="77777777" w:rsidR="004D031E" w:rsidRDefault="004D031E" w:rsidP="004D031E">
            <w:pPr>
              <w:widowControl w:val="0"/>
              <w:rPr>
                <w:sz w:val="18"/>
                <w:szCs w:val="18"/>
              </w:rPr>
            </w:pPr>
            <w:r w:rsidRPr="00EE063C">
              <w:rPr>
                <w:sz w:val="18"/>
                <w:szCs w:val="18"/>
              </w:rPr>
              <w:t>ЮЗБСР</w:t>
            </w:r>
            <w:r>
              <w:rPr>
                <w:sz w:val="18"/>
                <w:szCs w:val="18"/>
              </w:rPr>
              <w:t xml:space="preserve"> </w:t>
            </w:r>
            <w:r w:rsidRPr="00EE063C">
              <w:rPr>
                <w:sz w:val="18"/>
                <w:szCs w:val="18"/>
              </w:rPr>
              <w:t>с. Томари (ПС Томаринская)</w:t>
            </w:r>
            <w:r>
              <w:rPr>
                <w:sz w:val="18"/>
                <w:szCs w:val="18"/>
              </w:rPr>
              <w:t xml:space="preserve"> – 6,402</w:t>
            </w:r>
          </w:p>
          <w:p w14:paraId="005B308A" w14:textId="77777777" w:rsidR="004D031E" w:rsidRDefault="004D031E" w:rsidP="004D031E">
            <w:pPr>
              <w:widowControl w:val="0"/>
              <w:rPr>
                <w:sz w:val="18"/>
                <w:szCs w:val="18"/>
              </w:rPr>
            </w:pPr>
            <w:r>
              <w:rPr>
                <w:sz w:val="18"/>
                <w:szCs w:val="18"/>
              </w:rPr>
              <w:t>АСР г.Анива – 3,195</w:t>
            </w:r>
          </w:p>
          <w:p w14:paraId="4561C193" w14:textId="44EC36ED" w:rsidR="004D031E" w:rsidRDefault="004D031E" w:rsidP="004D031E">
            <w:pPr>
              <w:widowControl w:val="0"/>
              <w:rPr>
                <w:sz w:val="18"/>
                <w:szCs w:val="18"/>
              </w:rPr>
            </w:pPr>
            <w:r>
              <w:rPr>
                <w:sz w:val="18"/>
                <w:szCs w:val="18"/>
              </w:rPr>
              <w:t>ЮССР г.Южно-Сахалинск – 8,806</w:t>
            </w:r>
          </w:p>
          <w:p w14:paraId="524BFB05" w14:textId="77777777" w:rsidR="004D031E" w:rsidRDefault="004D031E" w:rsidP="004D031E">
            <w:pPr>
              <w:widowControl w:val="0"/>
              <w:rPr>
                <w:sz w:val="18"/>
                <w:szCs w:val="18"/>
              </w:rPr>
            </w:pPr>
            <w:r>
              <w:rPr>
                <w:sz w:val="18"/>
                <w:szCs w:val="18"/>
              </w:rPr>
              <w:t>ВБСР г.Поронайск – 3,469</w:t>
            </w:r>
          </w:p>
          <w:p w14:paraId="47E9D624" w14:textId="77777777" w:rsidR="004D031E" w:rsidRDefault="004D031E" w:rsidP="004D031E">
            <w:pPr>
              <w:widowControl w:val="0"/>
              <w:rPr>
                <w:sz w:val="18"/>
                <w:szCs w:val="18"/>
              </w:rPr>
            </w:pPr>
            <w:r w:rsidRPr="00777F1F">
              <w:rPr>
                <w:sz w:val="18"/>
                <w:szCs w:val="18"/>
              </w:rPr>
              <w:t>ВБСР</w:t>
            </w:r>
            <w:r>
              <w:rPr>
                <w:sz w:val="18"/>
                <w:szCs w:val="18"/>
              </w:rPr>
              <w:t xml:space="preserve"> </w:t>
            </w:r>
            <w:r w:rsidRPr="00777F1F">
              <w:rPr>
                <w:sz w:val="18"/>
                <w:szCs w:val="18"/>
              </w:rPr>
              <w:t>г. Макаров</w:t>
            </w:r>
            <w:r>
              <w:rPr>
                <w:sz w:val="18"/>
                <w:szCs w:val="18"/>
              </w:rPr>
              <w:t xml:space="preserve"> – 5,704</w:t>
            </w:r>
          </w:p>
          <w:p w14:paraId="70C90F6C" w14:textId="77777777" w:rsidR="004D031E" w:rsidRDefault="004D031E" w:rsidP="004D031E">
            <w:pPr>
              <w:widowControl w:val="0"/>
              <w:rPr>
                <w:sz w:val="18"/>
                <w:szCs w:val="18"/>
              </w:rPr>
            </w:pPr>
            <w:r>
              <w:rPr>
                <w:sz w:val="18"/>
                <w:szCs w:val="18"/>
              </w:rPr>
              <w:t>ДСР с.</w:t>
            </w:r>
            <w:r w:rsidRPr="00777F1F">
              <w:rPr>
                <w:sz w:val="18"/>
                <w:szCs w:val="18"/>
              </w:rPr>
              <w:t xml:space="preserve">Покровка (ПС Углезаводская) </w:t>
            </w:r>
            <w:r>
              <w:rPr>
                <w:sz w:val="18"/>
                <w:szCs w:val="18"/>
              </w:rPr>
              <w:t>– 10,391</w:t>
            </w:r>
          </w:p>
          <w:p w14:paraId="6C619519" w14:textId="77777777" w:rsidR="004D031E" w:rsidRDefault="004D031E" w:rsidP="004D031E">
            <w:pPr>
              <w:widowControl w:val="0"/>
              <w:rPr>
                <w:sz w:val="18"/>
                <w:szCs w:val="18"/>
              </w:rPr>
            </w:pPr>
            <w:r>
              <w:rPr>
                <w:sz w:val="18"/>
                <w:szCs w:val="18"/>
              </w:rPr>
              <w:t xml:space="preserve">КСР </w:t>
            </w:r>
            <w:r w:rsidRPr="00777F1F">
              <w:rPr>
                <w:sz w:val="18"/>
                <w:szCs w:val="18"/>
              </w:rPr>
              <w:t xml:space="preserve">г. Корсаков (ПС Корсаковская) </w:t>
            </w:r>
            <w:r>
              <w:rPr>
                <w:sz w:val="18"/>
                <w:szCs w:val="18"/>
              </w:rPr>
              <w:t>– 9,489</w:t>
            </w:r>
          </w:p>
          <w:p w14:paraId="76A1CB74" w14:textId="77777777" w:rsidR="004D031E" w:rsidRDefault="004D031E" w:rsidP="004D031E">
            <w:pPr>
              <w:widowControl w:val="0"/>
              <w:rPr>
                <w:sz w:val="18"/>
                <w:szCs w:val="18"/>
              </w:rPr>
            </w:pPr>
            <w:r>
              <w:rPr>
                <w:sz w:val="18"/>
                <w:szCs w:val="18"/>
              </w:rPr>
              <w:t>ЗБСР г.Углегорск – 14,793</w:t>
            </w:r>
          </w:p>
          <w:p w14:paraId="38070638" w14:textId="77777777" w:rsidR="004D031E" w:rsidRDefault="004D031E" w:rsidP="004D031E">
            <w:pPr>
              <w:widowControl w:val="0"/>
              <w:rPr>
                <w:sz w:val="18"/>
                <w:szCs w:val="18"/>
              </w:rPr>
            </w:pPr>
            <w:r w:rsidRPr="00777F1F">
              <w:rPr>
                <w:sz w:val="18"/>
                <w:szCs w:val="18"/>
              </w:rPr>
              <w:t>ЗБСР</w:t>
            </w:r>
            <w:r>
              <w:t xml:space="preserve"> </w:t>
            </w:r>
            <w:r w:rsidRPr="00777F1F">
              <w:rPr>
                <w:sz w:val="18"/>
                <w:szCs w:val="18"/>
              </w:rPr>
              <w:t>г. Краснагорск</w:t>
            </w:r>
            <w:r>
              <w:rPr>
                <w:sz w:val="18"/>
                <w:szCs w:val="18"/>
              </w:rPr>
              <w:t xml:space="preserve"> – 5,000</w:t>
            </w:r>
          </w:p>
          <w:p w14:paraId="00866D89" w14:textId="77777777" w:rsidR="004D031E" w:rsidRDefault="004D031E" w:rsidP="004D031E">
            <w:pPr>
              <w:widowControl w:val="0"/>
              <w:rPr>
                <w:sz w:val="18"/>
                <w:szCs w:val="18"/>
              </w:rPr>
            </w:pPr>
            <w:r w:rsidRPr="00777F1F">
              <w:rPr>
                <w:sz w:val="18"/>
                <w:szCs w:val="18"/>
              </w:rPr>
              <w:t>ЗБСР</w:t>
            </w:r>
            <w:r>
              <w:t xml:space="preserve"> </w:t>
            </w:r>
            <w:r w:rsidRPr="00777F1F">
              <w:rPr>
                <w:sz w:val="18"/>
                <w:szCs w:val="18"/>
              </w:rPr>
              <w:t>с. Ильинское (ПС Ильинская)</w:t>
            </w:r>
            <w:r>
              <w:rPr>
                <w:sz w:val="18"/>
                <w:szCs w:val="18"/>
              </w:rPr>
              <w:t xml:space="preserve"> – 30,040</w:t>
            </w:r>
          </w:p>
          <w:p w14:paraId="4024D66B" w14:textId="77777777" w:rsidR="004D031E" w:rsidRPr="00BC40A5" w:rsidRDefault="004D031E" w:rsidP="004D031E">
            <w:pPr>
              <w:widowControl w:val="0"/>
              <w:rPr>
                <w:sz w:val="18"/>
                <w:szCs w:val="18"/>
              </w:rPr>
            </w:pPr>
            <w:r>
              <w:rPr>
                <w:sz w:val="18"/>
                <w:szCs w:val="18"/>
              </w:rPr>
              <w:t>СМиТ г.Южно-Схалинск – 4,392</w:t>
            </w:r>
          </w:p>
        </w:tc>
        <w:tc>
          <w:tcPr>
            <w:tcW w:w="1701" w:type="dxa"/>
            <w:tcBorders>
              <w:top w:val="single" w:sz="4" w:space="0" w:color="auto"/>
              <w:left w:val="single" w:sz="4" w:space="0" w:color="auto"/>
              <w:bottom w:val="single" w:sz="4" w:space="0" w:color="auto"/>
              <w:right w:val="single" w:sz="4" w:space="0" w:color="auto"/>
            </w:tcBorders>
            <w:vAlign w:val="center"/>
          </w:tcPr>
          <w:p w14:paraId="6042A2CF" w14:textId="77777777" w:rsidR="004D031E" w:rsidRPr="00C20896" w:rsidRDefault="004D031E" w:rsidP="004D031E">
            <w:pPr>
              <w:widowControl w:val="0"/>
              <w:jc w:val="center"/>
              <w:rPr>
                <w:sz w:val="18"/>
                <w:szCs w:val="18"/>
              </w:rPr>
            </w:pPr>
            <w:r w:rsidRPr="00C20896">
              <w:rPr>
                <w:sz w:val="18"/>
                <w:szCs w:val="18"/>
              </w:rPr>
              <w:t>т</w:t>
            </w:r>
          </w:p>
        </w:tc>
        <w:tc>
          <w:tcPr>
            <w:tcW w:w="1276" w:type="dxa"/>
            <w:tcBorders>
              <w:top w:val="single" w:sz="4" w:space="0" w:color="auto"/>
              <w:left w:val="single" w:sz="4" w:space="0" w:color="auto"/>
              <w:bottom w:val="single" w:sz="4" w:space="0" w:color="auto"/>
              <w:right w:val="single" w:sz="4" w:space="0" w:color="auto"/>
            </w:tcBorders>
            <w:vAlign w:val="center"/>
          </w:tcPr>
          <w:p w14:paraId="776CBFA1" w14:textId="4A6AD4BB" w:rsidR="004D031E" w:rsidRPr="00DA7D37" w:rsidRDefault="004D031E" w:rsidP="004D031E">
            <w:pPr>
              <w:widowControl w:val="0"/>
              <w:ind w:firstLine="34"/>
              <w:jc w:val="center"/>
              <w:rPr>
                <w:sz w:val="18"/>
                <w:szCs w:val="18"/>
              </w:rPr>
            </w:pPr>
            <w:r w:rsidRPr="00E92028">
              <w:rPr>
                <w:sz w:val="18"/>
                <w:szCs w:val="18"/>
              </w:rPr>
              <w:t>437,84</w:t>
            </w:r>
          </w:p>
        </w:tc>
        <w:tc>
          <w:tcPr>
            <w:tcW w:w="1570" w:type="dxa"/>
            <w:tcBorders>
              <w:top w:val="single" w:sz="4" w:space="0" w:color="auto"/>
              <w:left w:val="single" w:sz="4" w:space="0" w:color="auto"/>
              <w:bottom w:val="single" w:sz="4" w:space="0" w:color="auto"/>
              <w:right w:val="single" w:sz="4" w:space="0" w:color="auto"/>
            </w:tcBorders>
            <w:vAlign w:val="center"/>
          </w:tcPr>
          <w:p w14:paraId="22007AED" w14:textId="42C637C4" w:rsidR="004D031E" w:rsidRPr="00A408A4" w:rsidRDefault="004D031E" w:rsidP="004D031E">
            <w:pPr>
              <w:widowControl w:val="0"/>
              <w:jc w:val="center"/>
              <w:rPr>
                <w:sz w:val="18"/>
                <w:szCs w:val="18"/>
              </w:rPr>
            </w:pPr>
            <w:r>
              <w:rPr>
                <w:sz w:val="18"/>
                <w:szCs w:val="18"/>
              </w:rPr>
              <w:t>30.09.2022</w:t>
            </w:r>
          </w:p>
        </w:tc>
      </w:tr>
    </w:tbl>
    <w:p w14:paraId="615F8F4B" w14:textId="77777777" w:rsidR="00BA6D73" w:rsidRDefault="00BA6D73" w:rsidP="00BA6D73">
      <w:pPr>
        <w:outlineLvl w:val="2"/>
      </w:pPr>
    </w:p>
    <w:p w14:paraId="0514A6D9" w14:textId="77777777" w:rsidR="007C3687" w:rsidRDefault="007C3687" w:rsidP="00BA6D73">
      <w:pPr>
        <w:outlineLvl w:val="2"/>
      </w:pPr>
    </w:p>
    <w:tbl>
      <w:tblPr>
        <w:tblStyle w:val="af1"/>
        <w:tblpPr w:leftFromText="180" w:rightFromText="180" w:vertAnchor="text" w:horzAnchor="margin" w:tblpY="145"/>
        <w:tblW w:w="14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9956"/>
      </w:tblGrid>
      <w:tr w:rsidR="002F2F77" w:rsidRPr="00F81AC4" w14:paraId="39E22894" w14:textId="77777777" w:rsidTr="002F2F77">
        <w:tc>
          <w:tcPr>
            <w:tcW w:w="4961" w:type="dxa"/>
          </w:tcPr>
          <w:p w14:paraId="7BDD7B51" w14:textId="77777777" w:rsidR="002F2F77" w:rsidRPr="00F81AC4" w:rsidRDefault="002F2F77" w:rsidP="002F2F77">
            <w:pPr>
              <w:widowControl w:val="0"/>
              <w:autoSpaceDE w:val="0"/>
              <w:autoSpaceDN w:val="0"/>
              <w:adjustRightInd w:val="0"/>
              <w:jc w:val="left"/>
              <w:outlineLvl w:val="2"/>
            </w:pPr>
            <w:r w:rsidRPr="007F5490">
              <w:rPr>
                <w:b/>
                <w:snapToGrid w:val="0"/>
              </w:rPr>
              <w:t>Продавец:</w:t>
            </w:r>
          </w:p>
        </w:tc>
        <w:tc>
          <w:tcPr>
            <w:tcW w:w="9956" w:type="dxa"/>
          </w:tcPr>
          <w:p w14:paraId="7AD0DE04" w14:textId="77777777" w:rsidR="002F2F77" w:rsidRPr="00F81AC4" w:rsidRDefault="002F2F77" w:rsidP="002F2F77">
            <w:pPr>
              <w:widowControl w:val="0"/>
              <w:autoSpaceDE w:val="0"/>
              <w:autoSpaceDN w:val="0"/>
              <w:adjustRightInd w:val="0"/>
              <w:ind w:left="5737"/>
              <w:jc w:val="right"/>
              <w:outlineLvl w:val="2"/>
            </w:pPr>
            <w:r w:rsidRPr="007F5490">
              <w:rPr>
                <w:b/>
                <w:snapToGrid w:val="0"/>
              </w:rPr>
              <w:t>Покупатель:</w:t>
            </w:r>
          </w:p>
        </w:tc>
      </w:tr>
      <w:tr w:rsidR="002F2F77" w:rsidRPr="00473DAE" w14:paraId="0741A553" w14:textId="77777777" w:rsidTr="002F2F77">
        <w:tc>
          <w:tcPr>
            <w:tcW w:w="4961" w:type="dxa"/>
          </w:tcPr>
          <w:p w14:paraId="343B899D" w14:textId="77777777" w:rsidR="002F2F77" w:rsidRPr="00473DAE" w:rsidRDefault="002F2F77" w:rsidP="002F2F77">
            <w:pPr>
              <w:widowControl w:val="0"/>
              <w:autoSpaceDE w:val="0"/>
              <w:autoSpaceDN w:val="0"/>
              <w:adjustRightInd w:val="0"/>
              <w:jc w:val="left"/>
              <w:outlineLvl w:val="2"/>
              <w:rPr>
                <w:sz w:val="24"/>
                <w:szCs w:val="24"/>
              </w:rPr>
            </w:pPr>
          </w:p>
        </w:tc>
        <w:tc>
          <w:tcPr>
            <w:tcW w:w="9956" w:type="dxa"/>
          </w:tcPr>
          <w:p w14:paraId="6B1B0953" w14:textId="77777777" w:rsidR="002F2F77" w:rsidRDefault="002F2F77" w:rsidP="002F2F77">
            <w:pPr>
              <w:widowControl w:val="0"/>
              <w:autoSpaceDE w:val="0"/>
              <w:autoSpaceDN w:val="0"/>
              <w:adjustRightInd w:val="0"/>
              <w:ind w:left="5737"/>
              <w:jc w:val="right"/>
              <w:outlineLvl w:val="2"/>
              <w:rPr>
                <w:sz w:val="24"/>
                <w:szCs w:val="24"/>
              </w:rPr>
            </w:pPr>
          </w:p>
        </w:tc>
      </w:tr>
      <w:tr w:rsidR="002F2F77" w:rsidRPr="00025B4B" w14:paraId="56A9424D" w14:textId="77777777" w:rsidTr="002F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4961" w:type="dxa"/>
            <w:tcBorders>
              <w:top w:val="nil"/>
              <w:left w:val="nil"/>
              <w:bottom w:val="nil"/>
              <w:right w:val="nil"/>
            </w:tcBorders>
          </w:tcPr>
          <w:p w14:paraId="725B7B97" w14:textId="3098698D" w:rsidR="002F2F77" w:rsidRPr="00025B4B" w:rsidRDefault="002F2F77" w:rsidP="002F2F77">
            <w:pPr>
              <w:outlineLvl w:val="2"/>
              <w:rPr>
                <w:snapToGrid w:val="0"/>
              </w:rPr>
            </w:pPr>
            <w:r w:rsidRPr="00025B4B">
              <w:rPr>
                <w:snapToGrid w:val="0"/>
              </w:rPr>
              <w:t xml:space="preserve">_______________ / _______________ </w:t>
            </w:r>
          </w:p>
        </w:tc>
        <w:tc>
          <w:tcPr>
            <w:tcW w:w="9956" w:type="dxa"/>
            <w:tcBorders>
              <w:top w:val="nil"/>
              <w:left w:val="nil"/>
              <w:bottom w:val="nil"/>
              <w:right w:val="nil"/>
            </w:tcBorders>
          </w:tcPr>
          <w:p w14:paraId="3AA13CE0" w14:textId="77777777" w:rsidR="002F2F77" w:rsidRPr="00025B4B" w:rsidRDefault="002F2F77" w:rsidP="002F2F77">
            <w:pPr>
              <w:ind w:left="5737"/>
              <w:jc w:val="right"/>
              <w:outlineLvl w:val="2"/>
              <w:rPr>
                <w:snapToGrid w:val="0"/>
              </w:rPr>
            </w:pPr>
            <w:r w:rsidRPr="00025B4B">
              <w:rPr>
                <w:snapToGrid w:val="0"/>
              </w:rPr>
              <w:t>___________ / _______________</w:t>
            </w:r>
          </w:p>
        </w:tc>
      </w:tr>
    </w:tbl>
    <w:p w14:paraId="5EBF1C3D" w14:textId="77777777" w:rsidR="00BA6D73" w:rsidRDefault="00BA6D73" w:rsidP="00861C93">
      <w:pPr>
        <w:spacing w:before="60"/>
        <w:outlineLvl w:val="2"/>
        <w:rPr>
          <w:caps/>
          <w:lang w:val="x-none"/>
        </w:rPr>
        <w:sectPr w:rsidR="00BA6D73" w:rsidSect="00F274AD">
          <w:pgSz w:w="16838" w:h="11906" w:orient="landscape"/>
          <w:pgMar w:top="707" w:right="851" w:bottom="1134" w:left="851" w:header="709" w:footer="709" w:gutter="0"/>
          <w:cols w:space="708"/>
          <w:docGrid w:linePitch="381"/>
        </w:sectPr>
      </w:pPr>
    </w:p>
    <w:p w14:paraId="64AB401A"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Приложение № 3</w:t>
      </w:r>
    </w:p>
    <w:p w14:paraId="18C70D86"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к Договору ____________</w:t>
      </w:r>
    </w:p>
    <w:p w14:paraId="275E8C9F"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 xml:space="preserve">от «____» __________ 20 _ г. № ____ </w:t>
      </w:r>
    </w:p>
    <w:p w14:paraId="7145796A" w14:textId="77777777" w:rsidR="00BA6D73" w:rsidRDefault="00BA6D73" w:rsidP="00BA6D73">
      <w:pPr>
        <w:pStyle w:val="ConsPlusNormal"/>
        <w:ind w:firstLine="0"/>
        <w:jc w:val="right"/>
        <w:outlineLvl w:val="2"/>
        <w:rPr>
          <w:iCs/>
          <w:sz w:val="24"/>
          <w:szCs w:val="24"/>
        </w:rPr>
      </w:pPr>
    </w:p>
    <w:p w14:paraId="114FC68E" w14:textId="77777777" w:rsidR="00BA6D73" w:rsidRPr="00EA754C" w:rsidRDefault="00BA6D73" w:rsidP="00BA6D73">
      <w:pPr>
        <w:tabs>
          <w:tab w:val="left" w:pos="5352"/>
        </w:tabs>
        <w:jc w:val="center"/>
        <w:outlineLvl w:val="2"/>
        <w:rPr>
          <w:lang w:eastAsia="en-US"/>
        </w:rPr>
      </w:pPr>
      <w:r w:rsidRPr="00EA754C">
        <w:rPr>
          <w:lang w:eastAsia="en-US"/>
        </w:rPr>
        <w:t>Форма</w:t>
      </w:r>
    </w:p>
    <w:p w14:paraId="3C80F08E" w14:textId="77777777" w:rsidR="00BA6D73" w:rsidRPr="00D05124" w:rsidRDefault="00BA6D73" w:rsidP="00BA6D73">
      <w:pPr>
        <w:tabs>
          <w:tab w:val="left" w:pos="5352"/>
        </w:tabs>
        <w:jc w:val="center"/>
        <w:outlineLvl w:val="2"/>
        <w:rPr>
          <w:b/>
          <w:lang w:eastAsia="en-US"/>
        </w:rPr>
      </w:pPr>
      <w:r w:rsidRPr="00D05124">
        <w:rPr>
          <w:b/>
          <w:lang w:eastAsia="en-US"/>
        </w:rPr>
        <w:t xml:space="preserve">ПРИЕМОСДАТОЧНЫЙ АКТ </w:t>
      </w:r>
    </w:p>
    <w:p w14:paraId="39994F8D" w14:textId="77777777" w:rsidR="00BA6D73" w:rsidRDefault="00BA6D73" w:rsidP="00BA6D73">
      <w:pPr>
        <w:tabs>
          <w:tab w:val="left" w:pos="5352"/>
        </w:tabs>
        <w:jc w:val="center"/>
        <w:outlineLvl w:val="2"/>
        <w:rPr>
          <w:lang w:eastAsia="en-US"/>
        </w:rPr>
      </w:pPr>
      <w:r>
        <w:rPr>
          <w:lang w:eastAsia="en-US"/>
        </w:rPr>
        <w:t>№</w:t>
      </w:r>
      <w:r w:rsidRPr="00EA754C">
        <w:rPr>
          <w:lang w:eastAsia="en-US"/>
        </w:rPr>
        <w:t xml:space="preserve"> _____ </w:t>
      </w:r>
      <w:r>
        <w:rPr>
          <w:lang w:eastAsia="en-US"/>
        </w:rPr>
        <w:t>от</w:t>
      </w:r>
      <w:r w:rsidRPr="00EA754C">
        <w:rPr>
          <w:lang w:eastAsia="en-US"/>
        </w:rPr>
        <w:t xml:space="preserve"> ____________________</w:t>
      </w:r>
    </w:p>
    <w:p w14:paraId="498DB781" w14:textId="77777777" w:rsidR="00BA6D73" w:rsidRPr="00EA754C" w:rsidRDefault="00BA6D73" w:rsidP="00BA6D73">
      <w:pPr>
        <w:tabs>
          <w:tab w:val="left" w:pos="5352"/>
        </w:tabs>
        <w:jc w:val="center"/>
        <w:outlineLvl w:val="2"/>
        <w:rPr>
          <w:lang w:eastAsia="en-US"/>
        </w:rPr>
      </w:pPr>
    </w:p>
    <w:p w14:paraId="5CC59D30"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Получатель лома и отходов __________________</w:t>
      </w:r>
      <w:r>
        <w:rPr>
          <w:rFonts w:eastAsia="Times New Roman"/>
        </w:rPr>
        <w:t>_____</w:t>
      </w:r>
      <w:r w:rsidRPr="00EA754C">
        <w:rPr>
          <w:rFonts w:eastAsia="Times New Roman"/>
        </w:rPr>
        <w:t>______________________</w:t>
      </w:r>
      <w:r>
        <w:rPr>
          <w:rFonts w:eastAsia="Times New Roman"/>
        </w:rPr>
        <w:t>_</w:t>
      </w:r>
    </w:p>
    <w:p w14:paraId="242C25A9"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 xml:space="preserve">Сдатчик лома и отходов ________ ИНН сдатчика лома и отходов </w:t>
      </w:r>
      <w:r>
        <w:rPr>
          <w:rFonts w:eastAsia="Times New Roman"/>
        </w:rPr>
        <w:t>_______</w:t>
      </w:r>
      <w:r w:rsidRPr="00EA754C">
        <w:rPr>
          <w:rFonts w:eastAsia="Times New Roman"/>
        </w:rPr>
        <w:t>_____</w:t>
      </w:r>
      <w:r>
        <w:rPr>
          <w:rFonts w:eastAsia="Times New Roman"/>
        </w:rPr>
        <w:t>_</w:t>
      </w:r>
      <w:r w:rsidRPr="00EA754C">
        <w:rPr>
          <w:rFonts w:eastAsia="Times New Roman"/>
        </w:rPr>
        <w:t>_</w:t>
      </w:r>
    </w:p>
    <w:p w14:paraId="4CAD9B76"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Банковские реквизиты сдатчика лома и отходов (для юридических лиц</w:t>
      </w:r>
    </w:p>
    <w:p w14:paraId="3B31DA41"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и индивидуальных предпринимателей) _____________________________</w:t>
      </w:r>
      <w:r>
        <w:rPr>
          <w:rFonts w:eastAsia="Times New Roman"/>
        </w:rPr>
        <w:t>_____</w:t>
      </w:r>
      <w:r w:rsidRPr="00EA754C">
        <w:rPr>
          <w:rFonts w:eastAsia="Times New Roman"/>
        </w:rPr>
        <w:t>__</w:t>
      </w:r>
    </w:p>
    <w:p w14:paraId="028EC808"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Данные документа, удостоверяющего личность, место постоянного или</w:t>
      </w:r>
    </w:p>
    <w:p w14:paraId="3A9C9B45"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преимущественного проживания (для физических лиц) ________________</w:t>
      </w:r>
      <w:r>
        <w:rPr>
          <w:rFonts w:eastAsia="Times New Roman"/>
        </w:rPr>
        <w:t>______</w:t>
      </w:r>
    </w:p>
    <w:p w14:paraId="24FD8109"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Транспорт (марка, номер) _________________________________________</w:t>
      </w:r>
      <w:r>
        <w:rPr>
          <w:rFonts w:eastAsia="Times New Roman"/>
        </w:rPr>
        <w:t>______</w:t>
      </w:r>
    </w:p>
    <w:p w14:paraId="2C4BEE05"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Основания возникновения права собственности у сдатчика лома и</w:t>
      </w:r>
      <w:r w:rsidR="004D0C84">
        <w:rPr>
          <w:rFonts w:eastAsia="Times New Roman"/>
        </w:rPr>
        <w:t xml:space="preserve"> </w:t>
      </w:r>
      <w:r w:rsidRPr="00EA754C">
        <w:rPr>
          <w:rFonts w:eastAsia="Times New Roman"/>
        </w:rPr>
        <w:t>отходов на сдаваемые лом и отходы черных металлов ________________</w:t>
      </w:r>
      <w:r>
        <w:rPr>
          <w:rFonts w:eastAsia="Times New Roman"/>
        </w:rPr>
        <w:t>_______</w:t>
      </w:r>
    </w:p>
    <w:p w14:paraId="77F6EEAF" w14:textId="77777777" w:rsidR="00BA6D73" w:rsidRPr="004D0C84" w:rsidRDefault="00BA6D73" w:rsidP="004D0C84">
      <w:pPr>
        <w:widowControl w:val="0"/>
        <w:autoSpaceDE w:val="0"/>
        <w:autoSpaceDN w:val="0"/>
        <w:outlineLvl w:val="2"/>
        <w:rPr>
          <w:rFonts w:eastAsia="Times New Roman"/>
        </w:rPr>
      </w:pPr>
      <w:r w:rsidRPr="00EA754C">
        <w:rPr>
          <w:rFonts w:eastAsia="Times New Roman"/>
        </w:rPr>
        <w:t>Краткое описание лома и отходов черных металлов __________________</w:t>
      </w:r>
      <w:r>
        <w:rPr>
          <w:rFonts w:eastAsia="Times New Roman"/>
        </w:rPr>
        <w:t>_______</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152"/>
        <w:gridCol w:w="660"/>
        <w:gridCol w:w="881"/>
        <w:gridCol w:w="850"/>
        <w:gridCol w:w="1418"/>
        <w:gridCol w:w="992"/>
        <w:gridCol w:w="1418"/>
        <w:gridCol w:w="1275"/>
      </w:tblGrid>
      <w:tr w:rsidR="00BA6D73" w:rsidRPr="00E65C2D" w14:paraId="490DFFA3" w14:textId="77777777" w:rsidTr="00F274AD">
        <w:tc>
          <w:tcPr>
            <w:tcW w:w="993" w:type="dxa"/>
          </w:tcPr>
          <w:p w14:paraId="572FAA9B"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Наименование</w:t>
            </w:r>
          </w:p>
        </w:tc>
        <w:tc>
          <w:tcPr>
            <w:tcW w:w="1152" w:type="dxa"/>
          </w:tcPr>
          <w:p w14:paraId="5AB0E009"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Код по ОКПО</w:t>
            </w:r>
          </w:p>
        </w:tc>
        <w:tc>
          <w:tcPr>
            <w:tcW w:w="660" w:type="dxa"/>
          </w:tcPr>
          <w:p w14:paraId="4E8FB068"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Вид</w:t>
            </w:r>
          </w:p>
        </w:tc>
        <w:tc>
          <w:tcPr>
            <w:tcW w:w="881" w:type="dxa"/>
          </w:tcPr>
          <w:p w14:paraId="796F5846"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Вес брутто (тонн)</w:t>
            </w:r>
          </w:p>
        </w:tc>
        <w:tc>
          <w:tcPr>
            <w:tcW w:w="850" w:type="dxa"/>
          </w:tcPr>
          <w:p w14:paraId="3F9A751C"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Вес тары (тонн)</w:t>
            </w:r>
          </w:p>
        </w:tc>
        <w:tc>
          <w:tcPr>
            <w:tcW w:w="1418" w:type="dxa"/>
          </w:tcPr>
          <w:p w14:paraId="238B7A6E"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Засоренность (процентов)</w:t>
            </w:r>
          </w:p>
        </w:tc>
        <w:tc>
          <w:tcPr>
            <w:tcW w:w="992" w:type="dxa"/>
          </w:tcPr>
          <w:p w14:paraId="38E49DD6"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Вес нетто (тонн)</w:t>
            </w:r>
          </w:p>
        </w:tc>
        <w:tc>
          <w:tcPr>
            <w:tcW w:w="1418" w:type="dxa"/>
          </w:tcPr>
          <w:p w14:paraId="3587E659"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Цена (рублей)</w:t>
            </w:r>
          </w:p>
        </w:tc>
        <w:tc>
          <w:tcPr>
            <w:tcW w:w="1275" w:type="dxa"/>
          </w:tcPr>
          <w:p w14:paraId="399CA260"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Сумма (рублей)</w:t>
            </w:r>
          </w:p>
        </w:tc>
      </w:tr>
      <w:tr w:rsidR="00BA6D73" w:rsidRPr="00E65C2D" w14:paraId="56DB3B01" w14:textId="77777777" w:rsidTr="00F274AD">
        <w:tc>
          <w:tcPr>
            <w:tcW w:w="993" w:type="dxa"/>
          </w:tcPr>
          <w:p w14:paraId="3914E3FC" w14:textId="77777777" w:rsidR="00BA6D73" w:rsidRPr="00263E48" w:rsidRDefault="00BA6D73" w:rsidP="00F274AD">
            <w:pPr>
              <w:widowControl w:val="0"/>
              <w:autoSpaceDE w:val="0"/>
              <w:autoSpaceDN w:val="0"/>
              <w:outlineLvl w:val="2"/>
              <w:rPr>
                <w:rFonts w:eastAsia="Times New Roman"/>
                <w:sz w:val="20"/>
                <w:szCs w:val="20"/>
              </w:rPr>
            </w:pPr>
          </w:p>
        </w:tc>
        <w:tc>
          <w:tcPr>
            <w:tcW w:w="1152" w:type="dxa"/>
          </w:tcPr>
          <w:p w14:paraId="717B173B" w14:textId="77777777" w:rsidR="00BA6D73" w:rsidRPr="00263E48" w:rsidRDefault="00BA6D73" w:rsidP="00F274AD">
            <w:pPr>
              <w:widowControl w:val="0"/>
              <w:autoSpaceDE w:val="0"/>
              <w:autoSpaceDN w:val="0"/>
              <w:outlineLvl w:val="2"/>
              <w:rPr>
                <w:rFonts w:eastAsia="Times New Roman"/>
                <w:sz w:val="20"/>
                <w:szCs w:val="20"/>
              </w:rPr>
            </w:pPr>
          </w:p>
        </w:tc>
        <w:tc>
          <w:tcPr>
            <w:tcW w:w="660" w:type="dxa"/>
          </w:tcPr>
          <w:p w14:paraId="1A3726BA" w14:textId="77777777" w:rsidR="00BA6D73" w:rsidRPr="00263E48" w:rsidRDefault="00BA6D73" w:rsidP="00F274AD">
            <w:pPr>
              <w:widowControl w:val="0"/>
              <w:autoSpaceDE w:val="0"/>
              <w:autoSpaceDN w:val="0"/>
              <w:outlineLvl w:val="2"/>
              <w:rPr>
                <w:rFonts w:eastAsia="Times New Roman"/>
                <w:sz w:val="20"/>
                <w:szCs w:val="20"/>
              </w:rPr>
            </w:pPr>
          </w:p>
        </w:tc>
        <w:tc>
          <w:tcPr>
            <w:tcW w:w="881" w:type="dxa"/>
          </w:tcPr>
          <w:p w14:paraId="50D55D73" w14:textId="77777777" w:rsidR="00BA6D73" w:rsidRPr="00263E48" w:rsidRDefault="00BA6D73" w:rsidP="00F274AD">
            <w:pPr>
              <w:widowControl w:val="0"/>
              <w:autoSpaceDE w:val="0"/>
              <w:autoSpaceDN w:val="0"/>
              <w:outlineLvl w:val="2"/>
              <w:rPr>
                <w:rFonts w:eastAsia="Times New Roman"/>
                <w:sz w:val="20"/>
                <w:szCs w:val="20"/>
              </w:rPr>
            </w:pPr>
          </w:p>
        </w:tc>
        <w:tc>
          <w:tcPr>
            <w:tcW w:w="850" w:type="dxa"/>
          </w:tcPr>
          <w:p w14:paraId="246EE13E" w14:textId="77777777" w:rsidR="00BA6D73" w:rsidRPr="00263E48" w:rsidRDefault="00BA6D73" w:rsidP="00F274AD">
            <w:pPr>
              <w:widowControl w:val="0"/>
              <w:autoSpaceDE w:val="0"/>
              <w:autoSpaceDN w:val="0"/>
              <w:outlineLvl w:val="2"/>
              <w:rPr>
                <w:rFonts w:eastAsia="Times New Roman"/>
                <w:sz w:val="20"/>
                <w:szCs w:val="20"/>
              </w:rPr>
            </w:pPr>
          </w:p>
        </w:tc>
        <w:tc>
          <w:tcPr>
            <w:tcW w:w="1418" w:type="dxa"/>
          </w:tcPr>
          <w:p w14:paraId="4CC3C08B" w14:textId="77777777" w:rsidR="00BA6D73" w:rsidRPr="00263E48" w:rsidRDefault="00BA6D73" w:rsidP="00F274AD">
            <w:pPr>
              <w:widowControl w:val="0"/>
              <w:autoSpaceDE w:val="0"/>
              <w:autoSpaceDN w:val="0"/>
              <w:outlineLvl w:val="2"/>
              <w:rPr>
                <w:rFonts w:eastAsia="Times New Roman"/>
                <w:sz w:val="20"/>
                <w:szCs w:val="20"/>
              </w:rPr>
            </w:pPr>
          </w:p>
        </w:tc>
        <w:tc>
          <w:tcPr>
            <w:tcW w:w="992" w:type="dxa"/>
          </w:tcPr>
          <w:p w14:paraId="0CBE771B" w14:textId="77777777" w:rsidR="00BA6D73" w:rsidRPr="00263E48" w:rsidRDefault="00BA6D73" w:rsidP="00F274AD">
            <w:pPr>
              <w:widowControl w:val="0"/>
              <w:autoSpaceDE w:val="0"/>
              <w:autoSpaceDN w:val="0"/>
              <w:outlineLvl w:val="2"/>
              <w:rPr>
                <w:rFonts w:eastAsia="Times New Roman"/>
                <w:sz w:val="20"/>
                <w:szCs w:val="20"/>
              </w:rPr>
            </w:pPr>
          </w:p>
        </w:tc>
        <w:tc>
          <w:tcPr>
            <w:tcW w:w="1418" w:type="dxa"/>
          </w:tcPr>
          <w:p w14:paraId="01EBFBC9" w14:textId="77777777" w:rsidR="00BA6D73" w:rsidRPr="00263E48" w:rsidRDefault="00BA6D73" w:rsidP="00F274AD">
            <w:pPr>
              <w:widowControl w:val="0"/>
              <w:autoSpaceDE w:val="0"/>
              <w:autoSpaceDN w:val="0"/>
              <w:outlineLvl w:val="2"/>
              <w:rPr>
                <w:rFonts w:eastAsia="Times New Roman"/>
                <w:sz w:val="20"/>
                <w:szCs w:val="20"/>
              </w:rPr>
            </w:pPr>
          </w:p>
        </w:tc>
        <w:tc>
          <w:tcPr>
            <w:tcW w:w="1275" w:type="dxa"/>
          </w:tcPr>
          <w:p w14:paraId="5527119B" w14:textId="77777777" w:rsidR="00BA6D73" w:rsidRPr="00263E48" w:rsidRDefault="00BA6D73" w:rsidP="00F274AD">
            <w:pPr>
              <w:widowControl w:val="0"/>
              <w:autoSpaceDE w:val="0"/>
              <w:autoSpaceDN w:val="0"/>
              <w:outlineLvl w:val="2"/>
              <w:rPr>
                <w:rFonts w:eastAsia="Times New Roman"/>
                <w:sz w:val="20"/>
                <w:szCs w:val="20"/>
              </w:rPr>
            </w:pPr>
          </w:p>
        </w:tc>
      </w:tr>
      <w:tr w:rsidR="00BA6D73" w:rsidRPr="00E65C2D" w14:paraId="2996CBEF" w14:textId="77777777" w:rsidTr="00F274AD">
        <w:tc>
          <w:tcPr>
            <w:tcW w:w="993" w:type="dxa"/>
          </w:tcPr>
          <w:p w14:paraId="33738216" w14:textId="77777777" w:rsidR="00BA6D73" w:rsidRPr="00263E48" w:rsidRDefault="00BA6D73" w:rsidP="00F274AD">
            <w:pPr>
              <w:widowControl w:val="0"/>
              <w:autoSpaceDE w:val="0"/>
              <w:autoSpaceDN w:val="0"/>
              <w:outlineLvl w:val="2"/>
              <w:rPr>
                <w:rFonts w:eastAsia="Times New Roman"/>
                <w:sz w:val="20"/>
                <w:szCs w:val="20"/>
              </w:rPr>
            </w:pPr>
          </w:p>
        </w:tc>
        <w:tc>
          <w:tcPr>
            <w:tcW w:w="1152" w:type="dxa"/>
          </w:tcPr>
          <w:p w14:paraId="71524EF8" w14:textId="77777777" w:rsidR="00BA6D73" w:rsidRPr="00263E48" w:rsidRDefault="00BA6D73" w:rsidP="00F274AD">
            <w:pPr>
              <w:widowControl w:val="0"/>
              <w:autoSpaceDE w:val="0"/>
              <w:autoSpaceDN w:val="0"/>
              <w:outlineLvl w:val="2"/>
              <w:rPr>
                <w:rFonts w:eastAsia="Times New Roman"/>
                <w:sz w:val="20"/>
                <w:szCs w:val="20"/>
              </w:rPr>
            </w:pPr>
          </w:p>
        </w:tc>
        <w:tc>
          <w:tcPr>
            <w:tcW w:w="660" w:type="dxa"/>
          </w:tcPr>
          <w:p w14:paraId="7DAC7D25" w14:textId="77777777" w:rsidR="00BA6D73" w:rsidRPr="00263E48" w:rsidRDefault="00BA6D73" w:rsidP="00F274AD">
            <w:pPr>
              <w:widowControl w:val="0"/>
              <w:autoSpaceDE w:val="0"/>
              <w:autoSpaceDN w:val="0"/>
              <w:outlineLvl w:val="2"/>
              <w:rPr>
                <w:rFonts w:eastAsia="Times New Roman"/>
                <w:sz w:val="20"/>
                <w:szCs w:val="20"/>
              </w:rPr>
            </w:pPr>
          </w:p>
        </w:tc>
        <w:tc>
          <w:tcPr>
            <w:tcW w:w="881" w:type="dxa"/>
          </w:tcPr>
          <w:p w14:paraId="5D49FAC9" w14:textId="77777777" w:rsidR="00BA6D73" w:rsidRPr="00263E48" w:rsidRDefault="00BA6D73" w:rsidP="00F274AD">
            <w:pPr>
              <w:widowControl w:val="0"/>
              <w:autoSpaceDE w:val="0"/>
              <w:autoSpaceDN w:val="0"/>
              <w:outlineLvl w:val="2"/>
              <w:rPr>
                <w:rFonts w:eastAsia="Times New Roman"/>
                <w:sz w:val="20"/>
                <w:szCs w:val="20"/>
              </w:rPr>
            </w:pPr>
          </w:p>
        </w:tc>
        <w:tc>
          <w:tcPr>
            <w:tcW w:w="850" w:type="dxa"/>
          </w:tcPr>
          <w:p w14:paraId="7A26E515" w14:textId="77777777" w:rsidR="00BA6D73" w:rsidRPr="00263E48" w:rsidRDefault="00BA6D73" w:rsidP="00F274AD">
            <w:pPr>
              <w:widowControl w:val="0"/>
              <w:autoSpaceDE w:val="0"/>
              <w:autoSpaceDN w:val="0"/>
              <w:outlineLvl w:val="2"/>
              <w:rPr>
                <w:rFonts w:eastAsia="Times New Roman"/>
                <w:sz w:val="20"/>
                <w:szCs w:val="20"/>
              </w:rPr>
            </w:pPr>
          </w:p>
        </w:tc>
        <w:tc>
          <w:tcPr>
            <w:tcW w:w="1418" w:type="dxa"/>
          </w:tcPr>
          <w:p w14:paraId="412F3E54" w14:textId="77777777" w:rsidR="00BA6D73" w:rsidRPr="00263E48" w:rsidRDefault="00BA6D73" w:rsidP="00F274AD">
            <w:pPr>
              <w:widowControl w:val="0"/>
              <w:autoSpaceDE w:val="0"/>
              <w:autoSpaceDN w:val="0"/>
              <w:outlineLvl w:val="2"/>
              <w:rPr>
                <w:rFonts w:eastAsia="Times New Roman"/>
                <w:sz w:val="20"/>
                <w:szCs w:val="20"/>
              </w:rPr>
            </w:pPr>
          </w:p>
        </w:tc>
        <w:tc>
          <w:tcPr>
            <w:tcW w:w="992" w:type="dxa"/>
          </w:tcPr>
          <w:p w14:paraId="4C770557" w14:textId="77777777" w:rsidR="00BA6D73" w:rsidRPr="00263E48" w:rsidRDefault="00BA6D73" w:rsidP="00F274AD">
            <w:pPr>
              <w:widowControl w:val="0"/>
              <w:autoSpaceDE w:val="0"/>
              <w:autoSpaceDN w:val="0"/>
              <w:outlineLvl w:val="2"/>
              <w:rPr>
                <w:rFonts w:eastAsia="Times New Roman"/>
                <w:sz w:val="20"/>
                <w:szCs w:val="20"/>
              </w:rPr>
            </w:pPr>
          </w:p>
        </w:tc>
        <w:tc>
          <w:tcPr>
            <w:tcW w:w="1418" w:type="dxa"/>
          </w:tcPr>
          <w:p w14:paraId="0D14B8DE" w14:textId="77777777" w:rsidR="00BA6D73" w:rsidRPr="00263E48" w:rsidRDefault="00BA6D73" w:rsidP="00F274AD">
            <w:pPr>
              <w:widowControl w:val="0"/>
              <w:autoSpaceDE w:val="0"/>
              <w:autoSpaceDN w:val="0"/>
              <w:outlineLvl w:val="2"/>
              <w:rPr>
                <w:rFonts w:eastAsia="Times New Roman"/>
                <w:sz w:val="20"/>
                <w:szCs w:val="20"/>
              </w:rPr>
            </w:pPr>
          </w:p>
        </w:tc>
        <w:tc>
          <w:tcPr>
            <w:tcW w:w="1275" w:type="dxa"/>
          </w:tcPr>
          <w:p w14:paraId="6F04E374" w14:textId="77777777" w:rsidR="00BA6D73" w:rsidRPr="00263E48" w:rsidRDefault="00BA6D73" w:rsidP="00F274AD">
            <w:pPr>
              <w:widowControl w:val="0"/>
              <w:autoSpaceDE w:val="0"/>
              <w:autoSpaceDN w:val="0"/>
              <w:outlineLvl w:val="2"/>
              <w:rPr>
                <w:rFonts w:eastAsia="Times New Roman"/>
                <w:sz w:val="20"/>
                <w:szCs w:val="20"/>
              </w:rPr>
            </w:pPr>
          </w:p>
        </w:tc>
      </w:tr>
      <w:tr w:rsidR="00BA6D73" w:rsidRPr="00E65C2D" w14:paraId="0BEF06F6" w14:textId="77777777" w:rsidTr="00F274AD">
        <w:tc>
          <w:tcPr>
            <w:tcW w:w="2805" w:type="dxa"/>
            <w:gridSpan w:val="3"/>
          </w:tcPr>
          <w:p w14:paraId="191A4DCB" w14:textId="77777777" w:rsidR="00BA6D73" w:rsidRPr="00263E48" w:rsidRDefault="00BA6D73" w:rsidP="00F274AD">
            <w:pPr>
              <w:widowControl w:val="0"/>
              <w:autoSpaceDE w:val="0"/>
              <w:autoSpaceDN w:val="0"/>
              <w:jc w:val="center"/>
              <w:outlineLvl w:val="2"/>
              <w:rPr>
                <w:rFonts w:eastAsia="Times New Roman"/>
                <w:sz w:val="20"/>
                <w:szCs w:val="20"/>
              </w:rPr>
            </w:pPr>
            <w:r w:rsidRPr="00263E48">
              <w:rPr>
                <w:rFonts w:eastAsia="Times New Roman"/>
                <w:sz w:val="20"/>
                <w:szCs w:val="20"/>
              </w:rPr>
              <w:t>Итого</w:t>
            </w:r>
          </w:p>
        </w:tc>
        <w:tc>
          <w:tcPr>
            <w:tcW w:w="881" w:type="dxa"/>
          </w:tcPr>
          <w:p w14:paraId="2127208B" w14:textId="77777777" w:rsidR="00BA6D73" w:rsidRPr="00263E48" w:rsidRDefault="00BA6D73" w:rsidP="00F274AD">
            <w:pPr>
              <w:widowControl w:val="0"/>
              <w:autoSpaceDE w:val="0"/>
              <w:autoSpaceDN w:val="0"/>
              <w:outlineLvl w:val="2"/>
              <w:rPr>
                <w:rFonts w:eastAsia="Times New Roman"/>
                <w:sz w:val="20"/>
                <w:szCs w:val="20"/>
              </w:rPr>
            </w:pPr>
          </w:p>
        </w:tc>
        <w:tc>
          <w:tcPr>
            <w:tcW w:w="850" w:type="dxa"/>
          </w:tcPr>
          <w:p w14:paraId="75182605" w14:textId="77777777" w:rsidR="00BA6D73" w:rsidRPr="00263E48" w:rsidRDefault="00BA6D73" w:rsidP="00F274AD">
            <w:pPr>
              <w:widowControl w:val="0"/>
              <w:autoSpaceDE w:val="0"/>
              <w:autoSpaceDN w:val="0"/>
              <w:outlineLvl w:val="2"/>
              <w:rPr>
                <w:rFonts w:eastAsia="Times New Roman"/>
                <w:sz w:val="20"/>
                <w:szCs w:val="20"/>
              </w:rPr>
            </w:pPr>
          </w:p>
        </w:tc>
        <w:tc>
          <w:tcPr>
            <w:tcW w:w="1418" w:type="dxa"/>
          </w:tcPr>
          <w:p w14:paraId="3A77907E" w14:textId="77777777" w:rsidR="00BA6D73" w:rsidRPr="00263E48" w:rsidRDefault="00BA6D73" w:rsidP="00F274AD">
            <w:pPr>
              <w:widowControl w:val="0"/>
              <w:autoSpaceDE w:val="0"/>
              <w:autoSpaceDN w:val="0"/>
              <w:outlineLvl w:val="2"/>
              <w:rPr>
                <w:rFonts w:eastAsia="Times New Roman"/>
                <w:sz w:val="20"/>
                <w:szCs w:val="20"/>
              </w:rPr>
            </w:pPr>
          </w:p>
        </w:tc>
        <w:tc>
          <w:tcPr>
            <w:tcW w:w="992" w:type="dxa"/>
          </w:tcPr>
          <w:p w14:paraId="17EF0339" w14:textId="77777777" w:rsidR="00BA6D73" w:rsidRPr="00263E48" w:rsidRDefault="00BA6D73" w:rsidP="00F274AD">
            <w:pPr>
              <w:widowControl w:val="0"/>
              <w:autoSpaceDE w:val="0"/>
              <w:autoSpaceDN w:val="0"/>
              <w:outlineLvl w:val="2"/>
              <w:rPr>
                <w:rFonts w:eastAsia="Times New Roman"/>
                <w:sz w:val="20"/>
                <w:szCs w:val="20"/>
              </w:rPr>
            </w:pPr>
          </w:p>
        </w:tc>
        <w:tc>
          <w:tcPr>
            <w:tcW w:w="1418" w:type="dxa"/>
          </w:tcPr>
          <w:p w14:paraId="475B6631" w14:textId="77777777" w:rsidR="00BA6D73" w:rsidRPr="00263E48" w:rsidRDefault="00BA6D73" w:rsidP="00F274AD">
            <w:pPr>
              <w:widowControl w:val="0"/>
              <w:autoSpaceDE w:val="0"/>
              <w:autoSpaceDN w:val="0"/>
              <w:outlineLvl w:val="2"/>
              <w:rPr>
                <w:rFonts w:eastAsia="Times New Roman"/>
                <w:sz w:val="20"/>
                <w:szCs w:val="20"/>
              </w:rPr>
            </w:pPr>
          </w:p>
        </w:tc>
        <w:tc>
          <w:tcPr>
            <w:tcW w:w="1275" w:type="dxa"/>
          </w:tcPr>
          <w:p w14:paraId="186C4064" w14:textId="77777777" w:rsidR="00BA6D73" w:rsidRPr="00263E48" w:rsidRDefault="00BA6D73" w:rsidP="00F274AD">
            <w:pPr>
              <w:widowControl w:val="0"/>
              <w:autoSpaceDE w:val="0"/>
              <w:autoSpaceDN w:val="0"/>
              <w:outlineLvl w:val="2"/>
              <w:rPr>
                <w:rFonts w:eastAsia="Times New Roman"/>
                <w:sz w:val="20"/>
                <w:szCs w:val="20"/>
              </w:rPr>
            </w:pPr>
          </w:p>
        </w:tc>
      </w:tr>
    </w:tbl>
    <w:p w14:paraId="6BEABB8B"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Вес нетто (прописью) _____________________________________________</w:t>
      </w:r>
    </w:p>
    <w:p w14:paraId="2729BBD5"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Итого на сумму ___________________________________________________</w:t>
      </w:r>
    </w:p>
    <w:p w14:paraId="0717A96F"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В том числе НДС __________________________________________________</w:t>
      </w:r>
    </w:p>
    <w:p w14:paraId="31CBACA4"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За предоставление недостоверных данных об ответственности</w:t>
      </w:r>
      <w:r w:rsidR="004D0C84">
        <w:rPr>
          <w:rFonts w:eastAsia="Times New Roman"/>
        </w:rPr>
        <w:t xml:space="preserve"> </w:t>
      </w:r>
      <w:r w:rsidRPr="00EA754C">
        <w:rPr>
          <w:rFonts w:eastAsia="Times New Roman"/>
        </w:rPr>
        <w:t>предупрежден. Достоверность предоставленных сведений подтверждаю.</w:t>
      </w:r>
    </w:p>
    <w:p w14:paraId="6DAAD496"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Сдачу лома и отходов произвел и акт получил _____________ (подпись</w:t>
      </w:r>
    </w:p>
    <w:p w14:paraId="4DAA637F"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сдатчика лома и отходов)</w:t>
      </w:r>
      <w:r w:rsidR="004D0C84">
        <w:rPr>
          <w:rFonts w:eastAsia="Times New Roman"/>
        </w:rPr>
        <w:t xml:space="preserve">. </w:t>
      </w:r>
      <w:r w:rsidRPr="00EA754C">
        <w:rPr>
          <w:rFonts w:eastAsia="Times New Roman"/>
        </w:rPr>
        <w:t xml:space="preserve">Указанный металлолом подготовлен согласно </w:t>
      </w:r>
      <w:r w:rsidRPr="008F17D2">
        <w:rPr>
          <w:i/>
          <w:shd w:val="clear" w:color="auto" w:fill="FFFF99"/>
        </w:rPr>
        <w:t>(выбрать: ГОСТ</w:t>
      </w:r>
      <w:r>
        <w:rPr>
          <w:i/>
          <w:shd w:val="clear" w:color="auto" w:fill="FFFF99"/>
        </w:rPr>
        <w:t>у 2787-75</w:t>
      </w:r>
      <w:r w:rsidRPr="00EA754C">
        <w:rPr>
          <w:rFonts w:eastAsia="Times New Roman"/>
        </w:rPr>
        <w:t>, проверен</w:t>
      </w:r>
      <w:r w:rsidR="004D0C84">
        <w:rPr>
          <w:rFonts w:eastAsia="Times New Roman"/>
        </w:rPr>
        <w:t xml:space="preserve"> </w:t>
      </w:r>
      <w:r w:rsidRPr="00EA754C">
        <w:rPr>
          <w:rFonts w:eastAsia="Times New Roman"/>
        </w:rPr>
        <w:t>пиротехником, обезврежен, признан взрывобезопасным и может быть</w:t>
      </w:r>
      <w:r w:rsidR="004D0C84">
        <w:rPr>
          <w:rFonts w:eastAsia="Times New Roman"/>
        </w:rPr>
        <w:t xml:space="preserve"> </w:t>
      </w:r>
      <w:r w:rsidRPr="00EA754C">
        <w:rPr>
          <w:rFonts w:eastAsia="Times New Roman"/>
        </w:rPr>
        <w:t>допущен к переработке и переплавке.</w:t>
      </w:r>
    </w:p>
    <w:p w14:paraId="1CB7D349"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Подпись лица, ответственного за прием лома и отходов _____________</w:t>
      </w:r>
    </w:p>
    <w:p w14:paraId="53314A52"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Подпись лица, ответственного за проверку лома и отходов на</w:t>
      </w:r>
    </w:p>
    <w:p w14:paraId="24FD0B79" w14:textId="77777777" w:rsidR="00BA6D73" w:rsidRPr="00EA754C" w:rsidRDefault="00BA6D73" w:rsidP="00BA6D73">
      <w:pPr>
        <w:widowControl w:val="0"/>
        <w:autoSpaceDE w:val="0"/>
        <w:autoSpaceDN w:val="0"/>
        <w:outlineLvl w:val="2"/>
        <w:rPr>
          <w:rFonts w:eastAsia="Times New Roman"/>
        </w:rPr>
      </w:pPr>
      <w:r w:rsidRPr="00EA754C">
        <w:rPr>
          <w:rFonts w:eastAsia="Times New Roman"/>
        </w:rPr>
        <w:t>взрывобезопасность _______________________________________________</w:t>
      </w:r>
    </w:p>
    <w:p w14:paraId="1AADF913" w14:textId="77777777" w:rsidR="00BA6D73" w:rsidRPr="00263E48" w:rsidRDefault="00BA6D73" w:rsidP="00BA6D73">
      <w:pPr>
        <w:widowControl w:val="0"/>
        <w:autoSpaceDE w:val="0"/>
        <w:autoSpaceDN w:val="0"/>
        <w:jc w:val="left"/>
        <w:outlineLvl w:val="2"/>
        <w:rPr>
          <w:rFonts w:eastAsia="Times New Roman"/>
          <w:sz w:val="20"/>
          <w:szCs w:val="20"/>
        </w:rPr>
      </w:pPr>
    </w:p>
    <w:tbl>
      <w:tblPr>
        <w:tblStyle w:val="af1"/>
        <w:tblW w:w="924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81"/>
      </w:tblGrid>
      <w:tr w:rsidR="00BA6D73" w:rsidRPr="00473DAE" w14:paraId="41CB4CEC" w14:textId="77777777" w:rsidTr="00F274AD">
        <w:tc>
          <w:tcPr>
            <w:tcW w:w="4961" w:type="dxa"/>
          </w:tcPr>
          <w:p w14:paraId="1F3918C2" w14:textId="77777777" w:rsidR="00BA6D73" w:rsidRPr="00473DAE" w:rsidRDefault="00BA6D73" w:rsidP="00F274AD">
            <w:pPr>
              <w:widowControl w:val="0"/>
              <w:autoSpaceDE w:val="0"/>
              <w:autoSpaceDN w:val="0"/>
              <w:adjustRightInd w:val="0"/>
              <w:jc w:val="left"/>
              <w:outlineLvl w:val="2"/>
              <w:rPr>
                <w:sz w:val="24"/>
                <w:szCs w:val="24"/>
              </w:rPr>
            </w:pPr>
            <w:r w:rsidRPr="007F5490">
              <w:rPr>
                <w:b/>
                <w:snapToGrid w:val="0"/>
              </w:rPr>
              <w:t>Продавец:</w:t>
            </w:r>
          </w:p>
        </w:tc>
        <w:tc>
          <w:tcPr>
            <w:tcW w:w="4281" w:type="dxa"/>
          </w:tcPr>
          <w:p w14:paraId="6C778F8F" w14:textId="77777777" w:rsidR="00BA6D73" w:rsidRPr="00473DAE" w:rsidRDefault="00BA6D73" w:rsidP="00F274AD">
            <w:pPr>
              <w:widowControl w:val="0"/>
              <w:autoSpaceDE w:val="0"/>
              <w:autoSpaceDN w:val="0"/>
              <w:adjustRightInd w:val="0"/>
              <w:outlineLvl w:val="2"/>
              <w:rPr>
                <w:sz w:val="24"/>
                <w:szCs w:val="24"/>
              </w:rPr>
            </w:pPr>
            <w:r w:rsidRPr="007F5490">
              <w:rPr>
                <w:b/>
                <w:snapToGrid w:val="0"/>
              </w:rPr>
              <w:t>Покупатель:</w:t>
            </w:r>
          </w:p>
        </w:tc>
      </w:tr>
      <w:tr w:rsidR="00BA6D73" w:rsidRPr="00025B4B" w14:paraId="117E7B1D" w14:textId="77777777" w:rsidTr="00F27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4961" w:type="dxa"/>
            <w:tcBorders>
              <w:top w:val="nil"/>
              <w:left w:val="nil"/>
              <w:bottom w:val="nil"/>
              <w:right w:val="nil"/>
            </w:tcBorders>
          </w:tcPr>
          <w:p w14:paraId="2F52C9D6" w14:textId="77777777" w:rsidR="00BA6D73" w:rsidRPr="00025B4B" w:rsidRDefault="00BA6D73" w:rsidP="00F274AD">
            <w:pPr>
              <w:outlineLvl w:val="2"/>
              <w:rPr>
                <w:snapToGrid w:val="0"/>
              </w:rPr>
            </w:pPr>
            <w:r w:rsidRPr="00025B4B">
              <w:rPr>
                <w:snapToGrid w:val="0"/>
              </w:rPr>
              <w:t xml:space="preserve">_______________ / _______________ </w:t>
            </w:r>
          </w:p>
          <w:p w14:paraId="1615D0E4" w14:textId="77777777" w:rsidR="00BA6D73" w:rsidRPr="00025B4B" w:rsidRDefault="00BA6D73" w:rsidP="00F274AD">
            <w:pPr>
              <w:outlineLvl w:val="2"/>
              <w:rPr>
                <w:snapToGrid w:val="0"/>
              </w:rPr>
            </w:pPr>
          </w:p>
        </w:tc>
        <w:tc>
          <w:tcPr>
            <w:tcW w:w="4281" w:type="dxa"/>
            <w:tcBorders>
              <w:top w:val="nil"/>
              <w:left w:val="nil"/>
              <w:bottom w:val="nil"/>
              <w:right w:val="nil"/>
            </w:tcBorders>
          </w:tcPr>
          <w:p w14:paraId="5DFB6C81" w14:textId="77777777" w:rsidR="00BA6D73" w:rsidRPr="00025B4B" w:rsidRDefault="00BA6D73" w:rsidP="00F274AD">
            <w:pPr>
              <w:outlineLvl w:val="2"/>
              <w:rPr>
                <w:snapToGrid w:val="0"/>
              </w:rPr>
            </w:pPr>
            <w:r w:rsidRPr="00025B4B">
              <w:rPr>
                <w:snapToGrid w:val="0"/>
              </w:rPr>
              <w:t>___________ / _______________</w:t>
            </w:r>
          </w:p>
        </w:tc>
      </w:tr>
    </w:tbl>
    <w:p w14:paraId="3C45D0BE"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Приложение № 4</w:t>
      </w:r>
    </w:p>
    <w:p w14:paraId="5D65CE41"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к Договору ____________</w:t>
      </w:r>
    </w:p>
    <w:p w14:paraId="25A68D86"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 xml:space="preserve">от «____» __________ 20 _ г. № ____ </w:t>
      </w:r>
    </w:p>
    <w:p w14:paraId="01901577" w14:textId="77777777" w:rsidR="00BA6D73" w:rsidRPr="006E25CF" w:rsidRDefault="00BA6D73" w:rsidP="00BA6D73">
      <w:pPr>
        <w:ind w:firstLine="567"/>
        <w:outlineLvl w:val="2"/>
        <w:rPr>
          <w:rFonts w:eastAsia="Times New Roman"/>
          <w:snapToGrid w:val="0"/>
          <w:sz w:val="22"/>
          <w:szCs w:val="22"/>
        </w:rPr>
      </w:pPr>
    </w:p>
    <w:p w14:paraId="0F942A29" w14:textId="77777777" w:rsidR="00BA6D73" w:rsidRPr="006E25CF" w:rsidRDefault="00BA6D73" w:rsidP="00BA6D73">
      <w:pPr>
        <w:outlineLvl w:val="2"/>
        <w:rPr>
          <w:rFonts w:eastAsia="Times New Roman"/>
          <w:b/>
          <w:snapToGrid w:val="0"/>
          <w:sz w:val="24"/>
        </w:rPr>
      </w:pPr>
    </w:p>
    <w:p w14:paraId="422215A7" w14:textId="77777777" w:rsidR="00BA6D73" w:rsidRPr="00025B4B" w:rsidRDefault="00BA6D73" w:rsidP="00BA6D73">
      <w:pPr>
        <w:jc w:val="center"/>
        <w:outlineLvl w:val="2"/>
        <w:rPr>
          <w:rFonts w:eastAsia="Times New Roman"/>
          <w:b/>
          <w:bCs/>
          <w:snapToGrid w:val="0"/>
        </w:rPr>
      </w:pPr>
      <w:r w:rsidRPr="00025B4B">
        <w:rPr>
          <w:rFonts w:eastAsia="Times New Roman"/>
          <w:b/>
          <w:bCs/>
          <w:snapToGrid w:val="0"/>
        </w:rPr>
        <w:t>Размер ответственности Покупателя за нарушения</w:t>
      </w:r>
    </w:p>
    <w:p w14:paraId="30A573D5" w14:textId="77777777" w:rsidR="00BA6D73" w:rsidRPr="00025B4B" w:rsidRDefault="00BA6D73" w:rsidP="00BA6D73">
      <w:pPr>
        <w:jc w:val="center"/>
        <w:outlineLvl w:val="2"/>
        <w:rPr>
          <w:rFonts w:eastAsia="Times New Roman"/>
          <w:b/>
          <w:bCs/>
          <w:snapToGrid w:val="0"/>
        </w:rPr>
      </w:pPr>
      <w:r w:rsidRPr="00025B4B">
        <w:rPr>
          <w:rFonts w:eastAsia="Times New Roman"/>
          <w:b/>
          <w:bCs/>
          <w:snapToGrid w:val="0"/>
        </w:rPr>
        <w:t>пропускного и внутриобъектового режима, требований охраны труда,</w:t>
      </w:r>
    </w:p>
    <w:p w14:paraId="56599189" w14:textId="77777777" w:rsidR="00BA6D73" w:rsidRPr="00025B4B" w:rsidRDefault="00BA6D73" w:rsidP="00BA6D73">
      <w:pPr>
        <w:jc w:val="center"/>
        <w:outlineLvl w:val="2"/>
        <w:rPr>
          <w:rFonts w:eastAsia="Times New Roman"/>
          <w:b/>
          <w:snapToGrid w:val="0"/>
          <w:color w:val="000000"/>
        </w:rPr>
      </w:pPr>
      <w:r w:rsidRPr="00025B4B">
        <w:rPr>
          <w:rFonts w:eastAsia="Times New Roman"/>
          <w:b/>
          <w:bCs/>
          <w:snapToGrid w:val="0"/>
        </w:rPr>
        <w:t>пожарной и промышленной безопасности</w:t>
      </w:r>
    </w:p>
    <w:p w14:paraId="453128D5" w14:textId="77777777" w:rsidR="00BA6D73" w:rsidRPr="006E25CF" w:rsidRDefault="00BA6D73" w:rsidP="00BA6D73">
      <w:pPr>
        <w:ind w:firstLine="567"/>
        <w:outlineLvl w:val="2"/>
        <w:rPr>
          <w:rFonts w:eastAsia="Times New Roman"/>
          <w:b/>
          <w:snapToGrid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5959"/>
      </w:tblGrid>
      <w:tr w:rsidR="00BA6D73" w:rsidRPr="007F5490" w14:paraId="60760B9D" w14:textId="77777777" w:rsidTr="00F274AD">
        <w:tc>
          <w:tcPr>
            <w:tcW w:w="3777" w:type="dxa"/>
          </w:tcPr>
          <w:p w14:paraId="09F85B15" w14:textId="77777777" w:rsidR="00BA6D73" w:rsidRPr="007F5490" w:rsidRDefault="00BA6D73" w:rsidP="00F274AD">
            <w:pPr>
              <w:outlineLvl w:val="2"/>
              <w:rPr>
                <w:rFonts w:eastAsia="Times New Roman"/>
                <w:b/>
                <w:snapToGrid w:val="0"/>
              </w:rPr>
            </w:pPr>
            <w:r w:rsidRPr="007F5490">
              <w:rPr>
                <w:rFonts w:eastAsia="Times New Roman"/>
                <w:b/>
                <w:snapToGrid w:val="0"/>
              </w:rPr>
              <w:t>Виды нарушений</w:t>
            </w:r>
          </w:p>
        </w:tc>
        <w:tc>
          <w:tcPr>
            <w:tcW w:w="6424" w:type="dxa"/>
          </w:tcPr>
          <w:p w14:paraId="17CAF718" w14:textId="77777777" w:rsidR="00BA6D73" w:rsidRPr="007F5490" w:rsidRDefault="00BA6D73" w:rsidP="00F274AD">
            <w:pPr>
              <w:outlineLvl w:val="2"/>
              <w:rPr>
                <w:rFonts w:eastAsia="Times New Roman"/>
                <w:b/>
                <w:snapToGrid w:val="0"/>
              </w:rPr>
            </w:pPr>
            <w:r w:rsidRPr="007F5490">
              <w:rPr>
                <w:rFonts w:eastAsia="Times New Roman"/>
                <w:b/>
                <w:snapToGrid w:val="0"/>
              </w:rPr>
              <w:t>Штрафные санкции</w:t>
            </w:r>
          </w:p>
        </w:tc>
      </w:tr>
      <w:tr w:rsidR="00BA6D73" w:rsidRPr="007F5490" w14:paraId="76E6EB89" w14:textId="77777777" w:rsidTr="00F274AD">
        <w:tc>
          <w:tcPr>
            <w:tcW w:w="3777" w:type="dxa"/>
          </w:tcPr>
          <w:p w14:paraId="2BA87335" w14:textId="77777777" w:rsidR="00BA6D73" w:rsidRPr="007F5490" w:rsidRDefault="00BA6D73" w:rsidP="00F274AD">
            <w:pPr>
              <w:outlineLvl w:val="2"/>
              <w:rPr>
                <w:rFonts w:eastAsia="Times New Roman"/>
                <w:snapToGrid w:val="0"/>
              </w:rPr>
            </w:pPr>
            <w:r w:rsidRPr="007F5490">
              <w:rPr>
                <w:rFonts w:eastAsia="Times New Roman"/>
                <w:snapToGrid w:val="0"/>
              </w:rPr>
              <w:t>Нарушение правил пожарной безопасности (ППБ):</w:t>
            </w:r>
          </w:p>
        </w:tc>
        <w:tc>
          <w:tcPr>
            <w:tcW w:w="6424" w:type="dxa"/>
          </w:tcPr>
          <w:p w14:paraId="785884AD" w14:textId="77777777" w:rsidR="00BA6D73" w:rsidRPr="007F5490" w:rsidRDefault="00BA6D73" w:rsidP="00F274AD">
            <w:pPr>
              <w:outlineLvl w:val="2"/>
              <w:rPr>
                <w:rFonts w:eastAsia="Times New Roman"/>
                <w:snapToGrid w:val="0"/>
              </w:rPr>
            </w:pPr>
          </w:p>
        </w:tc>
      </w:tr>
      <w:tr w:rsidR="00BA6D73" w:rsidRPr="007F5490" w14:paraId="640F9883" w14:textId="77777777" w:rsidTr="00F274AD">
        <w:tc>
          <w:tcPr>
            <w:tcW w:w="3777" w:type="dxa"/>
          </w:tcPr>
          <w:p w14:paraId="13E6EF5E" w14:textId="77777777" w:rsidR="00BA6D73" w:rsidRPr="007F5490" w:rsidRDefault="00BA6D73" w:rsidP="00F274AD">
            <w:pPr>
              <w:outlineLvl w:val="2"/>
              <w:rPr>
                <w:rFonts w:eastAsia="Times New Roman"/>
                <w:snapToGrid w:val="0"/>
              </w:rPr>
            </w:pPr>
            <w:r w:rsidRPr="007F5490">
              <w:rPr>
                <w:rFonts w:eastAsia="Times New Roman"/>
                <w:snapToGrid w:val="0"/>
              </w:rPr>
              <w:t>Нарушение ППБ без возникновения пожара</w:t>
            </w:r>
          </w:p>
          <w:p w14:paraId="1D79A1B9" w14:textId="77777777" w:rsidR="00BA6D73" w:rsidRPr="007F5490" w:rsidRDefault="00BA6D73" w:rsidP="00F274AD">
            <w:pPr>
              <w:outlineLvl w:val="2"/>
              <w:rPr>
                <w:rFonts w:eastAsia="Times New Roman"/>
                <w:b/>
                <w:snapToGrid w:val="0"/>
              </w:rPr>
            </w:pPr>
          </w:p>
        </w:tc>
        <w:tc>
          <w:tcPr>
            <w:tcW w:w="6424" w:type="dxa"/>
          </w:tcPr>
          <w:p w14:paraId="5E3DEF00" w14:textId="77777777" w:rsidR="00BA6D73" w:rsidRPr="007F5490" w:rsidRDefault="00BA6D73" w:rsidP="00F274AD">
            <w:pPr>
              <w:outlineLvl w:val="2"/>
              <w:rPr>
                <w:rFonts w:eastAsia="Times New Roman"/>
                <w:snapToGrid w:val="0"/>
              </w:rPr>
            </w:pPr>
            <w:r w:rsidRPr="007F5490">
              <w:rPr>
                <w:rFonts w:eastAsia="Times New Roman"/>
                <w:snapToGrid w:val="0"/>
              </w:rPr>
              <w:t>25 000 (двадцать пять тысяч) рублей за каждый случай нарушения.</w:t>
            </w:r>
          </w:p>
          <w:p w14:paraId="0906C711" w14:textId="77777777" w:rsidR="00BA6D73" w:rsidRPr="007F5490" w:rsidRDefault="00BA6D73" w:rsidP="00F274AD">
            <w:pPr>
              <w:outlineLvl w:val="2"/>
              <w:rPr>
                <w:rFonts w:eastAsia="Times New Roman"/>
                <w:snapToGrid w:val="0"/>
              </w:rPr>
            </w:pPr>
            <w:r w:rsidRPr="007F5490">
              <w:rPr>
                <w:rFonts w:eastAsia="Times New Roman"/>
                <w:snapToGrid w:val="0"/>
              </w:rPr>
              <w:t>Сумма штрафа, установленная настоящим пунктом, увеличивается на 50 (пятьдесят) % по</w:t>
            </w:r>
            <w:r>
              <w:rPr>
                <w:rFonts w:eastAsia="Times New Roman"/>
                <w:snapToGrid w:val="0"/>
              </w:rPr>
              <w:t xml:space="preserve"> отношению </w:t>
            </w:r>
            <w:r w:rsidRPr="007F5490">
              <w:rPr>
                <w:rFonts w:eastAsia="Times New Roman"/>
                <w:snapToGrid w:val="0"/>
              </w:rPr>
              <w:t>к предыдущему случаю за каждое следующее нарушение.</w:t>
            </w:r>
          </w:p>
        </w:tc>
      </w:tr>
      <w:tr w:rsidR="00BA6D73" w:rsidRPr="007F5490" w14:paraId="2C69554E" w14:textId="77777777" w:rsidTr="00F274AD">
        <w:tc>
          <w:tcPr>
            <w:tcW w:w="3777" w:type="dxa"/>
          </w:tcPr>
          <w:p w14:paraId="455AC26A" w14:textId="77777777" w:rsidR="00BA6D73" w:rsidRPr="007F5490" w:rsidRDefault="00BA6D73" w:rsidP="00F274AD">
            <w:pPr>
              <w:outlineLvl w:val="2"/>
              <w:rPr>
                <w:rFonts w:eastAsia="Times New Roman"/>
                <w:snapToGrid w:val="0"/>
              </w:rPr>
            </w:pPr>
            <w:r w:rsidRPr="007F5490">
              <w:rPr>
                <w:rFonts w:eastAsia="Times New Roman"/>
                <w:snapToGrid w:val="0"/>
              </w:rPr>
              <w:t>Нарушение ППБ, ставшее причиной возникновения пожара, не причинившего ущерб имуществу Продавца</w:t>
            </w:r>
          </w:p>
        </w:tc>
        <w:tc>
          <w:tcPr>
            <w:tcW w:w="6424" w:type="dxa"/>
          </w:tcPr>
          <w:p w14:paraId="45E13AC4" w14:textId="77777777" w:rsidR="00BA6D73" w:rsidRPr="007F5490" w:rsidRDefault="00BA6D73" w:rsidP="00F274AD">
            <w:pPr>
              <w:outlineLvl w:val="2"/>
              <w:rPr>
                <w:rFonts w:eastAsia="Times New Roman"/>
                <w:snapToGrid w:val="0"/>
              </w:rPr>
            </w:pPr>
            <w:r w:rsidRPr="007F5490">
              <w:rPr>
                <w:rFonts w:eastAsia="Times New Roman"/>
                <w:snapToGrid w:val="0"/>
              </w:rPr>
              <w:t>50 000 (пятьдесят тысяч) рублей за каждый случай нарушения.</w:t>
            </w:r>
          </w:p>
          <w:p w14:paraId="6C985E5F" w14:textId="77777777" w:rsidR="00BA6D73" w:rsidRPr="007F5490" w:rsidRDefault="00BA6D73" w:rsidP="00F274AD">
            <w:pPr>
              <w:outlineLvl w:val="2"/>
              <w:rPr>
                <w:rFonts w:eastAsia="Times New Roman"/>
                <w:snapToGrid w:val="0"/>
              </w:rPr>
            </w:pPr>
            <w:r w:rsidRPr="007F5490">
              <w:rPr>
                <w:rFonts w:eastAsia="Times New Roman"/>
                <w:snapToGrid w:val="0"/>
              </w:rPr>
              <w:t>Сумма штрафа, установленная настоящим пунктом, увеличивает</w:t>
            </w:r>
            <w:r>
              <w:rPr>
                <w:rFonts w:eastAsia="Times New Roman"/>
                <w:snapToGrid w:val="0"/>
              </w:rPr>
              <w:t xml:space="preserve">ся на 100 (сто) % по отношению </w:t>
            </w:r>
            <w:r w:rsidRPr="007F5490">
              <w:rPr>
                <w:rFonts w:eastAsia="Times New Roman"/>
                <w:snapToGrid w:val="0"/>
              </w:rPr>
              <w:t>к предыдущему случаю за каждое следующее нарушение.</w:t>
            </w:r>
          </w:p>
        </w:tc>
      </w:tr>
      <w:tr w:rsidR="00BA6D73" w:rsidRPr="007F5490" w14:paraId="2BD40CE1" w14:textId="77777777" w:rsidTr="00F274AD">
        <w:tc>
          <w:tcPr>
            <w:tcW w:w="3777" w:type="dxa"/>
          </w:tcPr>
          <w:p w14:paraId="5FFA4F4D" w14:textId="77777777" w:rsidR="00BA6D73" w:rsidRPr="007F5490" w:rsidRDefault="00BA6D73" w:rsidP="00F274AD">
            <w:pPr>
              <w:outlineLvl w:val="2"/>
              <w:rPr>
                <w:rFonts w:eastAsia="Times New Roman"/>
                <w:snapToGrid w:val="0"/>
              </w:rPr>
            </w:pPr>
            <w:r w:rsidRPr="007F5490">
              <w:rPr>
                <w:rFonts w:eastAsia="Times New Roman"/>
                <w:snapToGrid w:val="0"/>
              </w:rPr>
              <w:t>Нарушение ППБ, ставшее причиной возникновения пожара, причинившего ущерб имуществу Продавца.</w:t>
            </w:r>
          </w:p>
        </w:tc>
        <w:tc>
          <w:tcPr>
            <w:tcW w:w="6424" w:type="dxa"/>
          </w:tcPr>
          <w:p w14:paraId="20C11F22" w14:textId="77777777" w:rsidR="00BA6D73" w:rsidRPr="007F5490" w:rsidRDefault="00BA6D73" w:rsidP="00F274AD">
            <w:pPr>
              <w:outlineLvl w:val="2"/>
              <w:rPr>
                <w:rFonts w:eastAsia="Times New Roman"/>
                <w:snapToGrid w:val="0"/>
              </w:rPr>
            </w:pPr>
            <w:r w:rsidRPr="007F5490">
              <w:rPr>
                <w:rFonts w:eastAsia="Times New Roman"/>
                <w:snapToGrid w:val="0"/>
              </w:rPr>
              <w:t xml:space="preserve"> 250 000 (двести пятьдесят тысяч) рублей за каждый случай нарушения.</w:t>
            </w:r>
          </w:p>
        </w:tc>
      </w:tr>
      <w:tr w:rsidR="00BA6D73" w:rsidRPr="007F5490" w14:paraId="3AFE5FEB" w14:textId="77777777" w:rsidTr="00F274AD">
        <w:tc>
          <w:tcPr>
            <w:tcW w:w="3777" w:type="dxa"/>
          </w:tcPr>
          <w:p w14:paraId="00FEF00E" w14:textId="77777777" w:rsidR="00BA6D73" w:rsidRPr="007F5490" w:rsidRDefault="00BA6D73" w:rsidP="00F274AD">
            <w:pPr>
              <w:outlineLvl w:val="2"/>
              <w:rPr>
                <w:rFonts w:eastAsia="Times New Roman"/>
                <w:snapToGrid w:val="0"/>
              </w:rPr>
            </w:pPr>
            <w:r w:rsidRPr="007F5490">
              <w:rPr>
                <w:rFonts w:eastAsia="Times New Roman"/>
                <w:snapToGrid w:val="0"/>
              </w:rPr>
              <w:t xml:space="preserve">Нарушение пропускного и внутриобъектового режима, </w:t>
            </w:r>
            <w:r w:rsidRPr="007F5490">
              <w:rPr>
                <w:rFonts w:eastAsia="Times New Roman"/>
                <w:snapToGrid w:val="0"/>
                <w:color w:val="000000"/>
              </w:rPr>
              <w:t>требований охраны труда, промышленной безопасности, охраны окружающей среды, санитарно-эпидемиологических правил и норм.</w:t>
            </w:r>
            <w:r w:rsidRPr="007F5490">
              <w:rPr>
                <w:rFonts w:eastAsia="Times New Roman"/>
                <w:b/>
                <w:snapToGrid w:val="0"/>
              </w:rPr>
              <w:t xml:space="preserve"> </w:t>
            </w:r>
          </w:p>
        </w:tc>
        <w:tc>
          <w:tcPr>
            <w:tcW w:w="6424" w:type="dxa"/>
          </w:tcPr>
          <w:p w14:paraId="4F4BF42B" w14:textId="77777777" w:rsidR="00BA6D73" w:rsidRPr="007F5490" w:rsidRDefault="00BA6D73" w:rsidP="00F274AD">
            <w:pPr>
              <w:outlineLvl w:val="2"/>
              <w:rPr>
                <w:rFonts w:eastAsia="Times New Roman"/>
                <w:snapToGrid w:val="0"/>
              </w:rPr>
            </w:pPr>
            <w:r w:rsidRPr="007F5490">
              <w:rPr>
                <w:rFonts w:eastAsia="Times New Roman"/>
                <w:snapToGrid w:val="0"/>
              </w:rPr>
              <w:t>- 50 000 (пятьдесят тысяч) рублей за каждый случай нарушения;</w:t>
            </w:r>
          </w:p>
          <w:p w14:paraId="2FE30079" w14:textId="77777777" w:rsidR="00BA6D73" w:rsidRPr="007F5490" w:rsidRDefault="00BA6D73" w:rsidP="00F274AD">
            <w:pPr>
              <w:outlineLvl w:val="2"/>
              <w:rPr>
                <w:rFonts w:eastAsia="Times New Roman"/>
                <w:snapToGrid w:val="0"/>
              </w:rPr>
            </w:pPr>
            <w:r w:rsidRPr="007F5490">
              <w:rPr>
                <w:rFonts w:eastAsia="Times New Roman"/>
                <w:snapToGrid w:val="0"/>
              </w:rPr>
              <w:t xml:space="preserve">- 500 (пятьсот) рублей в случае утраты или приведения в негодность электронного пропуска, выданного Продавцом. </w:t>
            </w:r>
          </w:p>
          <w:p w14:paraId="3295E1A6" w14:textId="77777777" w:rsidR="00BA6D73" w:rsidRPr="007F5490" w:rsidRDefault="00BA6D73" w:rsidP="00F274AD">
            <w:pPr>
              <w:outlineLvl w:val="2"/>
              <w:rPr>
                <w:rFonts w:eastAsia="Times New Roman"/>
                <w:snapToGrid w:val="0"/>
              </w:rPr>
            </w:pPr>
            <w:r w:rsidRPr="007F5490">
              <w:rPr>
                <w:rFonts w:eastAsia="Times New Roman"/>
                <w:snapToGrid w:val="0"/>
              </w:rPr>
              <w:t xml:space="preserve">Сумма штрафа, установленная настоящим пунктом, увеличивается на 100 (сто) % по отношению </w:t>
            </w:r>
            <w:r w:rsidRPr="007F5490">
              <w:rPr>
                <w:rFonts w:eastAsia="Times New Roman"/>
                <w:snapToGrid w:val="0"/>
              </w:rPr>
              <w:br/>
              <w:t>к предыдущему случаю за каждое следующее нарушение.</w:t>
            </w:r>
          </w:p>
        </w:tc>
      </w:tr>
    </w:tbl>
    <w:p w14:paraId="4BB28034" w14:textId="77777777" w:rsidR="00BA6D73" w:rsidRPr="007F5490" w:rsidRDefault="00BA6D73" w:rsidP="00BA6D73">
      <w:pPr>
        <w:outlineLvl w:val="2"/>
        <w:rPr>
          <w:rFonts w:eastAsia="Times New Roman"/>
          <w:snapToGrid w:val="0"/>
        </w:rPr>
      </w:pPr>
    </w:p>
    <w:tbl>
      <w:tblPr>
        <w:tblW w:w="0" w:type="auto"/>
        <w:tblLook w:val="0000" w:firstRow="0" w:lastRow="0" w:firstColumn="0" w:lastColumn="0" w:noHBand="0" w:noVBand="0"/>
      </w:tblPr>
      <w:tblGrid>
        <w:gridCol w:w="4785"/>
        <w:gridCol w:w="4786"/>
      </w:tblGrid>
      <w:tr w:rsidR="00BA6D73" w:rsidRPr="007F5490" w14:paraId="145EAA85" w14:textId="77777777" w:rsidTr="00F274AD">
        <w:tc>
          <w:tcPr>
            <w:tcW w:w="4785" w:type="dxa"/>
          </w:tcPr>
          <w:p w14:paraId="19ED2FD2" w14:textId="77777777" w:rsidR="00BA6D73" w:rsidRPr="007F5490" w:rsidRDefault="00BA6D73" w:rsidP="00F274AD">
            <w:pPr>
              <w:outlineLvl w:val="2"/>
              <w:rPr>
                <w:rFonts w:eastAsia="Times New Roman"/>
                <w:b/>
                <w:snapToGrid w:val="0"/>
              </w:rPr>
            </w:pPr>
            <w:r w:rsidRPr="007F5490">
              <w:rPr>
                <w:rFonts w:eastAsia="Times New Roman"/>
                <w:b/>
                <w:snapToGrid w:val="0"/>
              </w:rPr>
              <w:t>Продавец:</w:t>
            </w:r>
          </w:p>
        </w:tc>
        <w:tc>
          <w:tcPr>
            <w:tcW w:w="4786" w:type="dxa"/>
          </w:tcPr>
          <w:p w14:paraId="3B505877" w14:textId="77777777" w:rsidR="00BA6D73" w:rsidRPr="007F5490" w:rsidRDefault="00BA6D73" w:rsidP="00F274AD">
            <w:pPr>
              <w:outlineLvl w:val="2"/>
              <w:rPr>
                <w:rFonts w:eastAsia="Times New Roman"/>
                <w:b/>
                <w:snapToGrid w:val="0"/>
              </w:rPr>
            </w:pPr>
            <w:r w:rsidRPr="007F5490">
              <w:rPr>
                <w:rFonts w:eastAsia="Times New Roman"/>
                <w:b/>
                <w:snapToGrid w:val="0"/>
              </w:rPr>
              <w:t>Покупатель:</w:t>
            </w:r>
          </w:p>
        </w:tc>
      </w:tr>
      <w:tr w:rsidR="00BA6D73" w:rsidRPr="00025B4B" w14:paraId="424D5655" w14:textId="77777777" w:rsidTr="00F274AD">
        <w:trPr>
          <w:trHeight w:val="66"/>
        </w:trPr>
        <w:tc>
          <w:tcPr>
            <w:tcW w:w="4785" w:type="dxa"/>
          </w:tcPr>
          <w:p w14:paraId="0EC06944" w14:textId="77777777" w:rsidR="00BA6D73" w:rsidRPr="00025B4B" w:rsidRDefault="00BA6D73" w:rsidP="00F274AD">
            <w:pPr>
              <w:outlineLvl w:val="2"/>
              <w:rPr>
                <w:rFonts w:eastAsia="Times New Roman"/>
                <w:snapToGrid w:val="0"/>
              </w:rPr>
            </w:pPr>
          </w:p>
          <w:p w14:paraId="06930AFB" w14:textId="77777777" w:rsidR="00BA6D73" w:rsidRPr="00025B4B" w:rsidRDefault="00BA6D73" w:rsidP="00F274AD">
            <w:pPr>
              <w:outlineLvl w:val="2"/>
              <w:rPr>
                <w:rFonts w:eastAsia="Times New Roman"/>
                <w:snapToGrid w:val="0"/>
              </w:rPr>
            </w:pPr>
          </w:p>
          <w:p w14:paraId="5218F847" w14:textId="77777777" w:rsidR="00BA6D73" w:rsidRPr="00025B4B" w:rsidRDefault="00BA6D73" w:rsidP="00F274AD">
            <w:pPr>
              <w:outlineLvl w:val="2"/>
              <w:rPr>
                <w:rFonts w:eastAsia="Times New Roman"/>
                <w:snapToGrid w:val="0"/>
              </w:rPr>
            </w:pPr>
            <w:r w:rsidRPr="00025B4B">
              <w:rPr>
                <w:rFonts w:eastAsia="Times New Roman"/>
                <w:snapToGrid w:val="0"/>
              </w:rPr>
              <w:t xml:space="preserve">_______________ / _______________ </w:t>
            </w:r>
          </w:p>
          <w:p w14:paraId="22F9A55E" w14:textId="77777777" w:rsidR="00BA6D73" w:rsidRPr="00025B4B" w:rsidRDefault="00BA6D73" w:rsidP="00F274AD">
            <w:pPr>
              <w:outlineLvl w:val="2"/>
              <w:rPr>
                <w:rFonts w:eastAsia="Times New Roman"/>
                <w:snapToGrid w:val="0"/>
              </w:rPr>
            </w:pPr>
          </w:p>
        </w:tc>
        <w:tc>
          <w:tcPr>
            <w:tcW w:w="4786" w:type="dxa"/>
          </w:tcPr>
          <w:p w14:paraId="5E49DE5D" w14:textId="77777777" w:rsidR="00BA6D73" w:rsidRPr="00025B4B" w:rsidRDefault="00BA6D73" w:rsidP="00F274AD">
            <w:pPr>
              <w:outlineLvl w:val="2"/>
              <w:rPr>
                <w:rFonts w:eastAsia="Times New Roman"/>
                <w:snapToGrid w:val="0"/>
              </w:rPr>
            </w:pPr>
          </w:p>
          <w:p w14:paraId="52E4801C" w14:textId="77777777" w:rsidR="00BA6D73" w:rsidRPr="00025B4B" w:rsidRDefault="00BA6D73" w:rsidP="00F274AD">
            <w:pPr>
              <w:outlineLvl w:val="2"/>
              <w:rPr>
                <w:rFonts w:eastAsia="Times New Roman"/>
                <w:snapToGrid w:val="0"/>
              </w:rPr>
            </w:pPr>
          </w:p>
          <w:p w14:paraId="23138259" w14:textId="77777777" w:rsidR="00BA6D73" w:rsidRPr="00025B4B" w:rsidRDefault="00BA6D73" w:rsidP="00F274AD">
            <w:pPr>
              <w:outlineLvl w:val="2"/>
              <w:rPr>
                <w:rFonts w:eastAsia="Times New Roman"/>
                <w:snapToGrid w:val="0"/>
              </w:rPr>
            </w:pPr>
            <w:r w:rsidRPr="00025B4B">
              <w:rPr>
                <w:rFonts w:eastAsia="Times New Roman"/>
                <w:snapToGrid w:val="0"/>
              </w:rPr>
              <w:t xml:space="preserve">_______________ / _______________ </w:t>
            </w:r>
          </w:p>
          <w:p w14:paraId="3E7C5172" w14:textId="77777777" w:rsidR="00BA6D73" w:rsidRPr="00025B4B" w:rsidRDefault="00BA6D73" w:rsidP="00F274AD">
            <w:pPr>
              <w:outlineLvl w:val="2"/>
              <w:rPr>
                <w:rFonts w:eastAsia="Times New Roman"/>
                <w:snapToGrid w:val="0"/>
              </w:rPr>
            </w:pPr>
          </w:p>
        </w:tc>
      </w:tr>
    </w:tbl>
    <w:p w14:paraId="2BF5E581" w14:textId="77777777" w:rsidR="00BA6D73" w:rsidRDefault="00BA6D73" w:rsidP="00BA6D73">
      <w:pPr>
        <w:ind w:left="5103"/>
        <w:jc w:val="right"/>
        <w:outlineLvl w:val="2"/>
        <w:rPr>
          <w:rFonts w:eastAsia="Times New Roman"/>
          <w:snapToGrid w:val="0"/>
          <w:sz w:val="24"/>
          <w:szCs w:val="24"/>
        </w:rPr>
      </w:pPr>
    </w:p>
    <w:p w14:paraId="13724B8D"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Приложение № 5</w:t>
      </w:r>
    </w:p>
    <w:p w14:paraId="22C910DA"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к Договору ____________</w:t>
      </w:r>
    </w:p>
    <w:p w14:paraId="1698509E"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 xml:space="preserve">от «____» __________ 20 _ г. № ____ </w:t>
      </w:r>
    </w:p>
    <w:p w14:paraId="6C597392" w14:textId="77777777" w:rsidR="00BA6D73" w:rsidRDefault="00BA6D73" w:rsidP="00BA6D73">
      <w:pPr>
        <w:jc w:val="right"/>
        <w:outlineLvl w:val="2"/>
        <w:rPr>
          <w:i/>
          <w:iCs/>
          <w:sz w:val="24"/>
          <w:szCs w:val="24"/>
        </w:rPr>
      </w:pPr>
    </w:p>
    <w:p w14:paraId="3EB38E64" w14:textId="77777777" w:rsidR="00BA6D73" w:rsidRPr="0006303D" w:rsidRDefault="00BA6D73" w:rsidP="00BA6D73">
      <w:pPr>
        <w:suppressAutoHyphens/>
        <w:jc w:val="center"/>
        <w:outlineLvl w:val="2"/>
        <w:rPr>
          <w:b/>
        </w:rPr>
      </w:pPr>
      <w:r w:rsidRPr="0006303D">
        <w:rPr>
          <w:b/>
        </w:rPr>
        <w:t>Соглашение</w:t>
      </w:r>
    </w:p>
    <w:p w14:paraId="096A70F7" w14:textId="0DC1EE0A" w:rsidR="00BA6D73" w:rsidRPr="0006303D" w:rsidRDefault="00BA6D73" w:rsidP="00BA6D73">
      <w:pPr>
        <w:suppressAutoHyphens/>
        <w:jc w:val="center"/>
        <w:outlineLvl w:val="2"/>
        <w:rPr>
          <w:b/>
        </w:rPr>
      </w:pPr>
      <w:r w:rsidRPr="0006303D">
        <w:rPr>
          <w:b/>
        </w:rPr>
        <w:t xml:space="preserve"> о задатке в счет обеспечения исполнения договора купли-продажи лома </w:t>
      </w:r>
      <w:r>
        <w:rPr>
          <w:b/>
        </w:rPr>
        <w:t xml:space="preserve">и отходов </w:t>
      </w:r>
      <w:r w:rsidRPr="0006303D">
        <w:rPr>
          <w:b/>
        </w:rPr>
        <w:t>черных</w:t>
      </w:r>
      <w:r>
        <w:rPr>
          <w:b/>
        </w:rPr>
        <w:t xml:space="preserve"> </w:t>
      </w:r>
      <w:r w:rsidRPr="0006303D">
        <w:rPr>
          <w:b/>
        </w:rPr>
        <w:t>металлов</w:t>
      </w:r>
    </w:p>
    <w:p w14:paraId="537C7704" w14:textId="77777777" w:rsidR="00BA6D73" w:rsidRPr="008F17D2" w:rsidRDefault="00BA6D73" w:rsidP="00BA6D73">
      <w:pPr>
        <w:tabs>
          <w:tab w:val="left" w:pos="6096"/>
        </w:tabs>
        <w:rPr>
          <w:b/>
        </w:rPr>
      </w:pPr>
      <w:r w:rsidRPr="008F17D2">
        <w:rPr>
          <w:b/>
        </w:rPr>
        <w:tab/>
      </w:r>
      <w:r w:rsidRPr="008F17D2">
        <w:rPr>
          <w:b/>
        </w:rPr>
        <w:tab/>
      </w:r>
    </w:p>
    <w:p w14:paraId="68EEB2A3" w14:textId="77777777" w:rsidR="00BA6D73" w:rsidRPr="008F17D2" w:rsidRDefault="00BA6D73" w:rsidP="00BA6D73">
      <w:pPr>
        <w:ind w:firstLine="567"/>
      </w:pPr>
      <w:r>
        <w:rPr>
          <w:i/>
          <w:shd w:val="clear" w:color="auto" w:fill="FFFF99"/>
        </w:rPr>
        <w:t>ПАО «Сахалинэнерго»</w:t>
      </w:r>
      <w:r w:rsidRPr="008F17D2">
        <w:rPr>
          <w:rFonts w:eastAsia="Times New Roman"/>
        </w:rPr>
        <w:t xml:space="preserve"> (далее – «Продавец»)</w:t>
      </w:r>
      <w:r w:rsidRPr="008F17D2">
        <w:t xml:space="preserve">, в лице </w:t>
      </w:r>
      <w:r>
        <w:rPr>
          <w:i/>
          <w:shd w:val="clear" w:color="auto" w:fill="FFFF99"/>
        </w:rPr>
        <w:t>генерального директора Бутовского Игоря Алексеевича</w:t>
      </w:r>
      <w:r w:rsidRPr="008F17D2">
        <w:t>, д</w:t>
      </w:r>
      <w:r>
        <w:t>ействующего на основании Устава Общества</w:t>
      </w:r>
      <w:r w:rsidRPr="008F17D2">
        <w:t xml:space="preserve">, с одной стороны, и </w:t>
      </w:r>
    </w:p>
    <w:p w14:paraId="2847FD6B" w14:textId="77777777" w:rsidR="00BA6D73" w:rsidRPr="008F17D2" w:rsidRDefault="00BA6D73" w:rsidP="00BA6D73">
      <w:pPr>
        <w:ind w:firstLine="567"/>
      </w:pPr>
      <w:r w:rsidRPr="008F17D2">
        <w:rPr>
          <w:i/>
          <w:shd w:val="clear" w:color="auto" w:fill="FFFF99"/>
        </w:rPr>
        <w:t>_______</w:t>
      </w:r>
      <w:r>
        <w:rPr>
          <w:i/>
          <w:shd w:val="clear" w:color="auto" w:fill="FFFF99"/>
        </w:rPr>
        <w:t>_____________________________________</w:t>
      </w:r>
      <w:r w:rsidRPr="008F17D2">
        <w:t xml:space="preserve"> </w:t>
      </w:r>
      <w:r w:rsidRPr="008F17D2">
        <w:rPr>
          <w:rFonts w:eastAsia="Times New Roman"/>
        </w:rPr>
        <w:t>(далее – «Покупатель»)</w:t>
      </w:r>
      <w:r w:rsidRPr="008F17D2">
        <w:t>, в лице</w:t>
      </w:r>
      <w:r>
        <w:t xml:space="preserve"> </w:t>
      </w:r>
      <w:r w:rsidRPr="008F17D2">
        <w:rPr>
          <w:i/>
          <w:shd w:val="clear" w:color="auto" w:fill="FFFF99"/>
        </w:rPr>
        <w:t>_____</w:t>
      </w:r>
      <w:r>
        <w:rPr>
          <w:i/>
          <w:shd w:val="clear" w:color="auto" w:fill="FFFF99"/>
        </w:rPr>
        <w:t>__________</w:t>
      </w:r>
      <w:r w:rsidRPr="008F17D2">
        <w:rPr>
          <w:i/>
          <w:shd w:val="clear" w:color="auto" w:fill="FFFF99"/>
        </w:rPr>
        <w:t>________,</w:t>
      </w:r>
      <w:r w:rsidRPr="008F17D2">
        <w:t xml:space="preserve"> действующего на основании</w:t>
      </w:r>
      <w:r w:rsidRPr="008F17D2">
        <w:rPr>
          <w:i/>
          <w:shd w:val="clear" w:color="auto" w:fill="FFFF99"/>
        </w:rPr>
        <w:t>_____,</w:t>
      </w:r>
      <w:r w:rsidRPr="008F17D2">
        <w:t xml:space="preserve"> с другой стороны, </w:t>
      </w:r>
    </w:p>
    <w:p w14:paraId="4AA1927B" w14:textId="25129084" w:rsidR="00BA6D73" w:rsidRPr="00572F9E" w:rsidRDefault="00BA6D73" w:rsidP="00572F9E">
      <w:pPr>
        <w:suppressAutoHyphens/>
        <w:ind w:firstLine="567"/>
        <w:outlineLvl w:val="2"/>
        <w:rPr>
          <w:rStyle w:val="afff6"/>
          <w:color w:val="auto"/>
        </w:rPr>
      </w:pPr>
      <w:r w:rsidRPr="00BA6D73">
        <w:rPr>
          <w:rStyle w:val="afff6"/>
          <w:color w:val="auto"/>
        </w:rPr>
        <w:t>совместно именуемые «Стороны», заключили настоящее Соглашение о нижеследующем:</w:t>
      </w:r>
    </w:p>
    <w:p w14:paraId="337D4CC1" w14:textId="77777777" w:rsidR="00BA6D73" w:rsidRPr="0006303D" w:rsidRDefault="00BA6D73" w:rsidP="00BA6D73">
      <w:pPr>
        <w:suppressAutoHyphens/>
        <w:jc w:val="center"/>
        <w:outlineLvl w:val="2"/>
        <w:rPr>
          <w:b/>
          <w:bCs/>
          <w:color w:val="000000" w:themeColor="text1"/>
        </w:rPr>
      </w:pPr>
      <w:r w:rsidRPr="0006303D">
        <w:rPr>
          <w:b/>
          <w:bCs/>
          <w:color w:val="000000" w:themeColor="text1"/>
        </w:rPr>
        <w:t>1. Предмет Соглашения</w:t>
      </w:r>
    </w:p>
    <w:p w14:paraId="68F65A4F" w14:textId="1774C0F5" w:rsidR="00BA6D73" w:rsidRPr="0006303D" w:rsidRDefault="00BA6D73" w:rsidP="00BA6D73">
      <w:pPr>
        <w:suppressAutoHyphens/>
        <w:ind w:firstLine="567"/>
        <w:outlineLvl w:val="2"/>
        <w:rPr>
          <w:color w:val="000000" w:themeColor="text1"/>
        </w:rPr>
      </w:pPr>
      <w:r w:rsidRPr="0006303D">
        <w:rPr>
          <w:color w:val="000000" w:themeColor="text1"/>
        </w:rPr>
        <w:t>1.1. В соответствии с протоколом об итогах процедуры реализации лома черных</w:t>
      </w:r>
      <w:r>
        <w:rPr>
          <w:color w:val="000000" w:themeColor="text1"/>
        </w:rPr>
        <w:t xml:space="preserve"> </w:t>
      </w:r>
      <w:r w:rsidRPr="0006303D">
        <w:rPr>
          <w:color w:val="000000" w:themeColor="text1"/>
        </w:rPr>
        <w:t>металлов (запрос предложений) в электронной форме, Комиссией принято решение о заключении договора купли-продажи лома черных</w:t>
      </w:r>
      <w:r>
        <w:rPr>
          <w:color w:val="000000" w:themeColor="text1"/>
        </w:rPr>
        <w:t xml:space="preserve"> </w:t>
      </w:r>
      <w:r w:rsidRPr="0006303D">
        <w:rPr>
          <w:color w:val="000000" w:themeColor="text1"/>
        </w:rPr>
        <w:t>металлов, оговоренного в Спецификации (Приложение №</w:t>
      </w:r>
      <w:r>
        <w:rPr>
          <w:color w:val="000000" w:themeColor="text1"/>
        </w:rPr>
        <w:t> </w:t>
      </w:r>
      <w:r w:rsidRPr="0006303D">
        <w:rPr>
          <w:color w:val="000000" w:themeColor="text1"/>
        </w:rPr>
        <w:t xml:space="preserve">1 к Договору) и реализуемого Продавцом (далее </w:t>
      </w:r>
      <w:r w:rsidRPr="0006303D">
        <w:t xml:space="preserve">– </w:t>
      </w:r>
      <w:r w:rsidRPr="0006303D">
        <w:rPr>
          <w:color w:val="000000" w:themeColor="text1"/>
        </w:rPr>
        <w:t>«Имущество») с Покупателем.</w:t>
      </w:r>
    </w:p>
    <w:p w14:paraId="4DF36C81" w14:textId="77777777" w:rsidR="00BA6D73" w:rsidRPr="0006303D" w:rsidRDefault="00BA6D73" w:rsidP="00BA6D73">
      <w:pPr>
        <w:suppressAutoHyphens/>
        <w:ind w:firstLine="567"/>
        <w:outlineLvl w:val="2"/>
        <w:rPr>
          <w:color w:val="000000" w:themeColor="text1"/>
        </w:rPr>
      </w:pPr>
      <w:r w:rsidRPr="0006303D">
        <w:rPr>
          <w:color w:val="000000" w:themeColor="text1"/>
        </w:rPr>
        <w:t xml:space="preserve">1.2. В соответствии с условиями Соглашения Покупатель вносит обеспечение исполнения обязательств по </w:t>
      </w:r>
      <w:r>
        <w:rPr>
          <w:color w:val="000000" w:themeColor="text1"/>
        </w:rPr>
        <w:t>Д</w:t>
      </w:r>
      <w:r w:rsidRPr="0006303D">
        <w:rPr>
          <w:color w:val="000000" w:themeColor="text1"/>
        </w:rPr>
        <w:t>оговору купли-продажи Имущества, указанных в п</w:t>
      </w:r>
      <w:r>
        <w:rPr>
          <w:color w:val="000000" w:themeColor="text1"/>
        </w:rPr>
        <w:t xml:space="preserve">ункте </w:t>
      </w:r>
      <w:r w:rsidRPr="0006303D">
        <w:rPr>
          <w:color w:val="000000" w:themeColor="text1"/>
        </w:rPr>
        <w:t>4.1 Соглашения</w:t>
      </w:r>
      <w:r>
        <w:rPr>
          <w:color w:val="000000" w:themeColor="text1"/>
        </w:rPr>
        <w:t xml:space="preserve"> в форме задатка</w:t>
      </w:r>
      <w:r w:rsidRPr="0006303D">
        <w:rPr>
          <w:color w:val="000000" w:themeColor="text1"/>
        </w:rPr>
        <w:t xml:space="preserve"> (далее - «</w:t>
      </w:r>
      <w:r>
        <w:rPr>
          <w:color w:val="000000" w:themeColor="text1"/>
        </w:rPr>
        <w:t>З</w:t>
      </w:r>
      <w:r w:rsidRPr="0006303D">
        <w:rPr>
          <w:color w:val="000000" w:themeColor="text1"/>
        </w:rPr>
        <w:t>адаток»), в</w:t>
      </w:r>
      <w:r>
        <w:rPr>
          <w:color w:val="000000" w:themeColor="text1"/>
        </w:rPr>
        <w:t> </w:t>
      </w:r>
      <w:r w:rsidRPr="0006303D">
        <w:rPr>
          <w:color w:val="000000" w:themeColor="text1"/>
        </w:rPr>
        <w:t>размере</w:t>
      </w:r>
      <w:r>
        <w:rPr>
          <w:color w:val="000000" w:themeColor="text1"/>
        </w:rPr>
        <w:t>, указанном в пункте 2.1 Соглашения</w:t>
      </w:r>
      <w:r w:rsidRPr="0006303D">
        <w:rPr>
          <w:color w:val="000000" w:themeColor="text1"/>
        </w:rPr>
        <w:t>.</w:t>
      </w:r>
    </w:p>
    <w:p w14:paraId="674DA343" w14:textId="0FD57A9D" w:rsidR="00BA6D73" w:rsidRPr="00572F9E" w:rsidRDefault="00BA6D73" w:rsidP="00572F9E">
      <w:pPr>
        <w:autoSpaceDE w:val="0"/>
        <w:autoSpaceDN w:val="0"/>
        <w:adjustRightInd w:val="0"/>
        <w:ind w:firstLine="567"/>
        <w:outlineLvl w:val="2"/>
        <w:rPr>
          <w:color w:val="000000" w:themeColor="text1"/>
        </w:rPr>
      </w:pPr>
      <w:r w:rsidRPr="0006303D">
        <w:rPr>
          <w:color w:val="000000" w:themeColor="text1"/>
        </w:rPr>
        <w:t xml:space="preserve">1.3. После исполнения Покупателем обязательств, указанных в пункте 4.1 Соглашения, вся сумма </w:t>
      </w:r>
      <w:r>
        <w:rPr>
          <w:color w:val="000000" w:themeColor="text1"/>
        </w:rPr>
        <w:t>З</w:t>
      </w:r>
      <w:r w:rsidRPr="0006303D">
        <w:rPr>
          <w:color w:val="000000" w:themeColor="text1"/>
        </w:rPr>
        <w:t>адатка засчитывается в счет исполнения Покупателем своих обязательств по оплате Имущества.</w:t>
      </w:r>
    </w:p>
    <w:p w14:paraId="287D2B71" w14:textId="77777777" w:rsidR="00BA6D73" w:rsidRPr="00823031" w:rsidRDefault="00BA6D73" w:rsidP="00BA6D73">
      <w:pPr>
        <w:suppressAutoHyphens/>
        <w:ind w:firstLine="567"/>
        <w:jc w:val="center"/>
        <w:outlineLvl w:val="2"/>
        <w:rPr>
          <w:b/>
          <w:bCs/>
          <w:color w:val="000000" w:themeColor="text1"/>
        </w:rPr>
      </w:pPr>
      <w:r w:rsidRPr="00823031">
        <w:rPr>
          <w:b/>
          <w:bCs/>
          <w:color w:val="000000" w:themeColor="text1"/>
        </w:rPr>
        <w:t>2. Порядок внесения задатка</w:t>
      </w:r>
    </w:p>
    <w:p w14:paraId="64F84951" w14:textId="49CDDC60" w:rsidR="00BA6D73" w:rsidRPr="00823031" w:rsidRDefault="00BA6D73" w:rsidP="00BA6D73">
      <w:pPr>
        <w:autoSpaceDE w:val="0"/>
        <w:autoSpaceDN w:val="0"/>
        <w:adjustRightInd w:val="0"/>
        <w:ind w:firstLine="567"/>
        <w:outlineLvl w:val="2"/>
        <w:rPr>
          <w:color w:val="000000" w:themeColor="text1"/>
        </w:rPr>
      </w:pPr>
      <w:r w:rsidRPr="00823031">
        <w:rPr>
          <w:color w:val="000000" w:themeColor="text1"/>
        </w:rPr>
        <w:t xml:space="preserve">2.1. Покупатель в качестве обеспечения </w:t>
      </w:r>
      <w:r>
        <w:rPr>
          <w:color w:val="000000" w:themeColor="text1"/>
        </w:rPr>
        <w:t>исполнения обязательства о заключении</w:t>
      </w:r>
      <w:r w:rsidRPr="00823031">
        <w:rPr>
          <w:color w:val="000000" w:themeColor="text1"/>
        </w:rPr>
        <w:t xml:space="preserve"> </w:t>
      </w:r>
      <w:r>
        <w:rPr>
          <w:color w:val="000000" w:themeColor="text1"/>
        </w:rPr>
        <w:t>Д</w:t>
      </w:r>
      <w:r w:rsidRPr="00823031">
        <w:rPr>
          <w:color w:val="000000" w:themeColor="text1"/>
        </w:rPr>
        <w:t>оговора купли-продажи Имущества, реализуемого Продавцом путем организации на электронной торговой площадке «Единая электронная торговая площадка» (далее – «ЭТП») процедуры реализации лома черных</w:t>
      </w:r>
      <w:r>
        <w:rPr>
          <w:color w:val="000000" w:themeColor="text1"/>
        </w:rPr>
        <w:t xml:space="preserve"> </w:t>
      </w:r>
      <w:r w:rsidRPr="00823031">
        <w:rPr>
          <w:color w:val="000000" w:themeColor="text1"/>
        </w:rPr>
        <w:t xml:space="preserve">металлов (запрос предложений) в электронной форме, перечислил </w:t>
      </w:r>
      <w:r w:rsidRPr="00572F9E">
        <w:rPr>
          <w:color w:val="000000" w:themeColor="text1"/>
        </w:rPr>
        <w:t xml:space="preserve">денежные средства на Лицевой счет Покупателя, открытый Покупателю оператором ЭТП в соответствии с Регламентом ЭТП (далее – «Лицевой счет»), в размере </w:t>
      </w:r>
      <w:r w:rsidR="00AE019C" w:rsidRPr="00AE019C">
        <w:t>317396</w:t>
      </w:r>
      <w:r w:rsidR="00AE019C">
        <w:t xml:space="preserve">,00 </w:t>
      </w:r>
      <w:r w:rsidR="00CE6811" w:rsidRPr="00CE6811">
        <w:t xml:space="preserve">рублей </w:t>
      </w:r>
      <w:r w:rsidR="00AE019C">
        <w:t>(</w:t>
      </w:r>
      <w:r w:rsidR="00AE019C" w:rsidRPr="00AE019C">
        <w:t>триста семнадцать тысяч триста девяносто шесть рублей ноль копеек</w:t>
      </w:r>
      <w:r w:rsidR="00CE6811" w:rsidRPr="00CE6811">
        <w:t>)</w:t>
      </w:r>
      <w:r w:rsidR="00815651">
        <w:t xml:space="preserve">, </w:t>
      </w:r>
      <w:r w:rsidRPr="00572F9E">
        <w:rPr>
          <w:color w:val="000000" w:themeColor="text1"/>
        </w:rPr>
        <w:t>НДС не облагается.</w:t>
      </w:r>
    </w:p>
    <w:p w14:paraId="24219C44" w14:textId="77777777" w:rsidR="00BA6D73" w:rsidRPr="00823031" w:rsidRDefault="00BA6D73" w:rsidP="00BA6D73">
      <w:pPr>
        <w:autoSpaceDE w:val="0"/>
        <w:autoSpaceDN w:val="0"/>
        <w:adjustRightInd w:val="0"/>
        <w:ind w:firstLine="567"/>
        <w:outlineLvl w:val="2"/>
        <w:rPr>
          <w:color w:val="000000" w:themeColor="text1"/>
        </w:rPr>
      </w:pPr>
      <w:r w:rsidRPr="00823031">
        <w:rPr>
          <w:color w:val="000000" w:themeColor="text1"/>
        </w:rPr>
        <w:t xml:space="preserve">2.2. Задаток вносится путем перечисления оператором ЭТП денежных средств Покупателя, </w:t>
      </w:r>
      <w:r>
        <w:rPr>
          <w:color w:val="000000" w:themeColor="text1"/>
        </w:rPr>
        <w:t xml:space="preserve">заблокированных на </w:t>
      </w:r>
      <w:r w:rsidRPr="00823031">
        <w:rPr>
          <w:color w:val="000000" w:themeColor="text1"/>
        </w:rPr>
        <w:t>Лицево</w:t>
      </w:r>
      <w:r>
        <w:rPr>
          <w:color w:val="000000" w:themeColor="text1"/>
        </w:rPr>
        <w:t>м</w:t>
      </w:r>
      <w:r w:rsidRPr="00823031">
        <w:rPr>
          <w:color w:val="000000" w:themeColor="text1"/>
        </w:rPr>
        <w:t xml:space="preserve"> счет</w:t>
      </w:r>
      <w:r>
        <w:rPr>
          <w:color w:val="000000" w:themeColor="text1"/>
        </w:rPr>
        <w:t>е ЭТП в качестве обеспечения</w:t>
      </w:r>
      <w:r w:rsidRPr="00823031">
        <w:rPr>
          <w:color w:val="000000" w:themeColor="text1"/>
        </w:rPr>
        <w:t xml:space="preserve"> в соответствии с п</w:t>
      </w:r>
      <w:r>
        <w:rPr>
          <w:color w:val="000000" w:themeColor="text1"/>
        </w:rPr>
        <w:t xml:space="preserve">унктом </w:t>
      </w:r>
      <w:r w:rsidRPr="00823031">
        <w:rPr>
          <w:color w:val="000000" w:themeColor="text1"/>
        </w:rPr>
        <w:t xml:space="preserve">2.1 Соглашения, на Расчетный счет Продавца по письменному требованию Продавца. Подписание Соглашения является согласием Покупателя на указанный в настоящем пункте порядок внесения. </w:t>
      </w:r>
    </w:p>
    <w:p w14:paraId="3874AF80" w14:textId="77777777" w:rsidR="00BA6D73" w:rsidRPr="00823031" w:rsidRDefault="00BA6D73" w:rsidP="00BA6D73">
      <w:pPr>
        <w:autoSpaceDE w:val="0"/>
        <w:autoSpaceDN w:val="0"/>
        <w:adjustRightInd w:val="0"/>
        <w:ind w:firstLine="567"/>
        <w:outlineLvl w:val="2"/>
        <w:rPr>
          <w:color w:val="000000" w:themeColor="text1"/>
        </w:rPr>
      </w:pPr>
      <w:r w:rsidRPr="00823031">
        <w:rPr>
          <w:color w:val="000000" w:themeColor="text1"/>
        </w:rPr>
        <w:t xml:space="preserve">2.3. Задаток считается внесенным с даты поступления всей суммы </w:t>
      </w:r>
      <w:r>
        <w:rPr>
          <w:color w:val="000000" w:themeColor="text1"/>
        </w:rPr>
        <w:t>З</w:t>
      </w:r>
      <w:r w:rsidRPr="00823031">
        <w:rPr>
          <w:color w:val="000000" w:themeColor="text1"/>
        </w:rPr>
        <w:t xml:space="preserve">адатка на Расчетный счет </w:t>
      </w:r>
      <w:r>
        <w:rPr>
          <w:color w:val="000000" w:themeColor="text1"/>
        </w:rPr>
        <w:t>Продавца</w:t>
      </w:r>
      <w:r w:rsidRPr="00823031">
        <w:rPr>
          <w:color w:val="000000" w:themeColor="text1"/>
        </w:rPr>
        <w:t xml:space="preserve"> в соответствии с п</w:t>
      </w:r>
      <w:r>
        <w:rPr>
          <w:color w:val="000000" w:themeColor="text1"/>
        </w:rPr>
        <w:t xml:space="preserve">унктом </w:t>
      </w:r>
      <w:r w:rsidRPr="00823031">
        <w:rPr>
          <w:color w:val="000000" w:themeColor="text1"/>
        </w:rPr>
        <w:t xml:space="preserve">1.2 Соглашения. В случае непоступления суммы </w:t>
      </w:r>
      <w:r>
        <w:rPr>
          <w:color w:val="000000" w:themeColor="text1"/>
        </w:rPr>
        <w:t>З</w:t>
      </w:r>
      <w:r w:rsidRPr="00823031">
        <w:rPr>
          <w:color w:val="000000" w:themeColor="text1"/>
        </w:rPr>
        <w:t xml:space="preserve">адатка, обязательства Покупателя по внесению задатка считаются не выполненными. </w:t>
      </w:r>
    </w:p>
    <w:p w14:paraId="619CF154" w14:textId="0D3C3104" w:rsidR="00BA6D73" w:rsidRPr="00823031" w:rsidRDefault="00BA6D73" w:rsidP="00572F9E">
      <w:pPr>
        <w:autoSpaceDE w:val="0"/>
        <w:autoSpaceDN w:val="0"/>
        <w:adjustRightInd w:val="0"/>
        <w:ind w:firstLine="567"/>
        <w:outlineLvl w:val="2"/>
        <w:rPr>
          <w:color w:val="000000" w:themeColor="text1"/>
        </w:rPr>
      </w:pPr>
      <w:r w:rsidRPr="00823031">
        <w:rPr>
          <w:color w:val="000000" w:themeColor="text1"/>
        </w:rPr>
        <w:t>2.4. На денежные средства, перечисленные в соответствии с Соглашением, проценты не начисляются.</w:t>
      </w:r>
    </w:p>
    <w:p w14:paraId="5CE30E5D" w14:textId="77777777" w:rsidR="00BA6D73" w:rsidRPr="00823031" w:rsidRDefault="00BA6D73" w:rsidP="00BA6D73">
      <w:pPr>
        <w:autoSpaceDE w:val="0"/>
        <w:autoSpaceDN w:val="0"/>
        <w:adjustRightInd w:val="0"/>
        <w:jc w:val="center"/>
        <w:outlineLvl w:val="2"/>
        <w:rPr>
          <w:b/>
          <w:bCs/>
          <w:color w:val="000000" w:themeColor="text1"/>
        </w:rPr>
      </w:pPr>
      <w:r w:rsidRPr="00823031">
        <w:rPr>
          <w:b/>
          <w:bCs/>
          <w:color w:val="000000" w:themeColor="text1"/>
        </w:rPr>
        <w:t>3. Порядок удержания задатка</w:t>
      </w:r>
    </w:p>
    <w:p w14:paraId="0DAAE060" w14:textId="77777777" w:rsidR="00BA6D73" w:rsidRPr="00823031" w:rsidRDefault="00BA6D73" w:rsidP="00BA6D73">
      <w:pPr>
        <w:suppressAutoHyphens/>
        <w:ind w:firstLine="567"/>
        <w:outlineLvl w:val="2"/>
        <w:rPr>
          <w:color w:val="000000" w:themeColor="text1"/>
        </w:rPr>
      </w:pPr>
      <w:r w:rsidRPr="00823031">
        <w:rPr>
          <w:color w:val="000000" w:themeColor="text1"/>
        </w:rPr>
        <w:t xml:space="preserve">3.1. Перечисленные </w:t>
      </w:r>
      <w:r>
        <w:rPr>
          <w:color w:val="000000" w:themeColor="text1"/>
        </w:rPr>
        <w:t xml:space="preserve">согласно требованиям </w:t>
      </w:r>
      <w:r w:rsidRPr="00823031">
        <w:rPr>
          <w:color w:val="000000" w:themeColor="text1"/>
        </w:rPr>
        <w:t>п</w:t>
      </w:r>
      <w:r>
        <w:rPr>
          <w:color w:val="000000" w:themeColor="text1"/>
        </w:rPr>
        <w:t xml:space="preserve">ункта </w:t>
      </w:r>
      <w:r w:rsidRPr="00823031">
        <w:rPr>
          <w:color w:val="000000" w:themeColor="text1"/>
        </w:rPr>
        <w:t xml:space="preserve">2.2 Соглашения на </w:t>
      </w:r>
      <w:r>
        <w:rPr>
          <w:color w:val="000000" w:themeColor="text1"/>
        </w:rPr>
        <w:t>Р</w:t>
      </w:r>
      <w:r w:rsidRPr="00823031">
        <w:rPr>
          <w:color w:val="000000" w:themeColor="text1"/>
        </w:rPr>
        <w:t>асчетный счет Продавца (в</w:t>
      </w:r>
      <w:r>
        <w:rPr>
          <w:color w:val="000000" w:themeColor="text1"/>
        </w:rPr>
        <w:t> </w:t>
      </w:r>
      <w:r w:rsidRPr="00823031">
        <w:rPr>
          <w:color w:val="000000" w:themeColor="text1"/>
        </w:rPr>
        <w:t>качестве задатка) денежные средства не возвращаются Покупателю (удерживаются):</w:t>
      </w:r>
    </w:p>
    <w:p w14:paraId="6F6E8D80" w14:textId="77777777" w:rsidR="00BA6D73" w:rsidRPr="00823031" w:rsidRDefault="00BA6D73" w:rsidP="00BA6D73">
      <w:pPr>
        <w:suppressAutoHyphens/>
        <w:ind w:firstLine="567"/>
        <w:outlineLvl w:val="2"/>
        <w:rPr>
          <w:color w:val="000000" w:themeColor="text1"/>
        </w:rPr>
      </w:pPr>
      <w:r w:rsidRPr="00823031">
        <w:rPr>
          <w:color w:val="000000" w:themeColor="text1"/>
        </w:rPr>
        <w:t xml:space="preserve">3.1.1. В случае неоплаты Имущества Покупателем в срок и порядке, установленные </w:t>
      </w:r>
      <w:r>
        <w:rPr>
          <w:color w:val="000000" w:themeColor="text1"/>
        </w:rPr>
        <w:t>Договором</w:t>
      </w:r>
      <w:r w:rsidRPr="00823031">
        <w:rPr>
          <w:color w:val="000000" w:themeColor="text1"/>
        </w:rPr>
        <w:t xml:space="preserve"> купли-продажи Имущества.</w:t>
      </w:r>
    </w:p>
    <w:p w14:paraId="7F376467" w14:textId="77777777" w:rsidR="00BA6D73" w:rsidRPr="00823031" w:rsidRDefault="00BA6D73" w:rsidP="00BA6D73">
      <w:pPr>
        <w:suppressAutoHyphens/>
        <w:ind w:firstLine="567"/>
        <w:outlineLvl w:val="2"/>
        <w:rPr>
          <w:color w:val="000000" w:themeColor="text1"/>
        </w:rPr>
      </w:pPr>
      <w:r w:rsidRPr="00823031">
        <w:rPr>
          <w:color w:val="000000" w:themeColor="text1"/>
        </w:rPr>
        <w:t>3.1.</w:t>
      </w:r>
      <w:r>
        <w:rPr>
          <w:color w:val="000000" w:themeColor="text1"/>
        </w:rPr>
        <w:t>2</w:t>
      </w:r>
      <w:r w:rsidRPr="00823031">
        <w:rPr>
          <w:color w:val="000000" w:themeColor="text1"/>
        </w:rPr>
        <w:t>. В случае неисполнения обязательства по вывозу Имущества в срок, предусмотренный Договором купли-продажи Имущества.</w:t>
      </w:r>
    </w:p>
    <w:p w14:paraId="61CE62F4" w14:textId="59312BD6" w:rsidR="00BA6D73" w:rsidRPr="00572F9E" w:rsidRDefault="00BA6D73" w:rsidP="00572F9E">
      <w:pPr>
        <w:suppressAutoHyphens/>
        <w:ind w:firstLine="567"/>
        <w:outlineLvl w:val="2"/>
        <w:rPr>
          <w:color w:val="000000" w:themeColor="text1"/>
        </w:rPr>
      </w:pPr>
      <w:r w:rsidRPr="00823031">
        <w:rPr>
          <w:color w:val="000000" w:themeColor="text1"/>
        </w:rPr>
        <w:t>3.2. Удержание задатка не освобождает Покупателя от необходимости выполнения обязательств по Договору купли-продажи Имущества.</w:t>
      </w:r>
    </w:p>
    <w:p w14:paraId="45B71A82" w14:textId="77777777" w:rsidR="00BA6D73" w:rsidRPr="009E09A9" w:rsidRDefault="00BA6D73" w:rsidP="00BA6D73">
      <w:pPr>
        <w:autoSpaceDE w:val="0"/>
        <w:autoSpaceDN w:val="0"/>
        <w:adjustRightInd w:val="0"/>
        <w:jc w:val="center"/>
        <w:outlineLvl w:val="2"/>
        <w:rPr>
          <w:b/>
          <w:bCs/>
          <w:color w:val="000000" w:themeColor="text1"/>
        </w:rPr>
      </w:pPr>
      <w:r w:rsidRPr="009E09A9">
        <w:rPr>
          <w:b/>
          <w:bCs/>
          <w:color w:val="000000" w:themeColor="text1"/>
        </w:rPr>
        <w:t>4. Сведения об обязательствах, в обеспечение исполнения которых вносится задаток</w:t>
      </w:r>
    </w:p>
    <w:p w14:paraId="1C80CE56" w14:textId="77777777" w:rsidR="00BA6D73" w:rsidRPr="009E09A9" w:rsidRDefault="00BA6D73" w:rsidP="00BA6D73">
      <w:pPr>
        <w:autoSpaceDE w:val="0"/>
        <w:autoSpaceDN w:val="0"/>
        <w:adjustRightInd w:val="0"/>
        <w:ind w:firstLine="567"/>
        <w:outlineLvl w:val="2"/>
        <w:rPr>
          <w:color w:val="000000" w:themeColor="text1"/>
        </w:rPr>
      </w:pPr>
      <w:r w:rsidRPr="009E09A9">
        <w:rPr>
          <w:color w:val="000000" w:themeColor="text1"/>
        </w:rPr>
        <w:t xml:space="preserve">4.1. Задаток, внесенный в соответствии с пунктом 2.2 Соглашения, обеспечивает исполнение Покупателем следующих обязательств по </w:t>
      </w:r>
      <w:r>
        <w:rPr>
          <w:color w:val="000000" w:themeColor="text1"/>
        </w:rPr>
        <w:t>Д</w:t>
      </w:r>
      <w:r w:rsidRPr="009E09A9">
        <w:rPr>
          <w:color w:val="000000" w:themeColor="text1"/>
        </w:rPr>
        <w:t>оговору купли-продажи Имущества:</w:t>
      </w:r>
    </w:p>
    <w:p w14:paraId="14787C4E" w14:textId="77777777" w:rsidR="00BA6D73" w:rsidRPr="009E09A9" w:rsidRDefault="00BA6D73" w:rsidP="00BA6D73">
      <w:pPr>
        <w:autoSpaceDE w:val="0"/>
        <w:autoSpaceDN w:val="0"/>
        <w:adjustRightInd w:val="0"/>
        <w:ind w:firstLine="567"/>
        <w:outlineLvl w:val="2"/>
        <w:rPr>
          <w:color w:val="000000" w:themeColor="text1"/>
        </w:rPr>
      </w:pPr>
      <w:r w:rsidRPr="009E09A9">
        <w:rPr>
          <w:color w:val="000000" w:themeColor="text1"/>
        </w:rPr>
        <w:t xml:space="preserve">4.1.1. Оплатить Имущество в срок и порядке, установленные </w:t>
      </w:r>
      <w:r>
        <w:rPr>
          <w:color w:val="000000" w:themeColor="text1"/>
        </w:rPr>
        <w:t>Д</w:t>
      </w:r>
      <w:r w:rsidRPr="009E09A9">
        <w:rPr>
          <w:color w:val="000000" w:themeColor="text1"/>
        </w:rPr>
        <w:t>оговор</w:t>
      </w:r>
      <w:r>
        <w:rPr>
          <w:color w:val="000000" w:themeColor="text1"/>
        </w:rPr>
        <w:t>ом</w:t>
      </w:r>
      <w:r w:rsidRPr="009E09A9">
        <w:rPr>
          <w:color w:val="000000" w:themeColor="text1"/>
        </w:rPr>
        <w:t xml:space="preserve"> купли-продажи Имущества.</w:t>
      </w:r>
    </w:p>
    <w:p w14:paraId="3B204572" w14:textId="4E6B9239" w:rsidR="00BA6D73" w:rsidRPr="00572F9E" w:rsidRDefault="00BA6D73" w:rsidP="00572F9E">
      <w:pPr>
        <w:widowControl w:val="0"/>
        <w:autoSpaceDE w:val="0"/>
        <w:autoSpaceDN w:val="0"/>
        <w:adjustRightInd w:val="0"/>
        <w:ind w:firstLine="567"/>
        <w:outlineLvl w:val="2"/>
        <w:rPr>
          <w:rStyle w:val="afff6"/>
          <w:color w:val="auto"/>
        </w:rPr>
      </w:pPr>
      <w:r w:rsidRPr="009E09A9">
        <w:t>4.1.</w:t>
      </w:r>
      <w:r>
        <w:t>2</w:t>
      </w:r>
      <w:r w:rsidRPr="009E09A9">
        <w:t>. Осуществить вывоз Имущества не позднее срока, предусмотренного Договором купли-продажи Имущества.</w:t>
      </w:r>
    </w:p>
    <w:p w14:paraId="6014F589" w14:textId="77777777" w:rsidR="00BA6D73" w:rsidRPr="009E09A9" w:rsidRDefault="00BA6D73" w:rsidP="00BA6D73">
      <w:pPr>
        <w:autoSpaceDE w:val="0"/>
        <w:autoSpaceDN w:val="0"/>
        <w:adjustRightInd w:val="0"/>
        <w:jc w:val="center"/>
        <w:outlineLvl w:val="2"/>
        <w:rPr>
          <w:b/>
          <w:bCs/>
          <w:color w:val="000000" w:themeColor="text1"/>
        </w:rPr>
      </w:pPr>
      <w:r>
        <w:rPr>
          <w:b/>
          <w:bCs/>
          <w:color w:val="000000" w:themeColor="text1"/>
        </w:rPr>
        <w:t>5</w:t>
      </w:r>
      <w:r w:rsidRPr="009E09A9">
        <w:rPr>
          <w:b/>
          <w:bCs/>
          <w:color w:val="000000" w:themeColor="text1"/>
        </w:rPr>
        <w:t>. Заключительные положения</w:t>
      </w:r>
    </w:p>
    <w:p w14:paraId="1F1C81C8" w14:textId="77777777" w:rsidR="00BA6D73" w:rsidRPr="009E09A9" w:rsidRDefault="00BA6D73" w:rsidP="00BA6D73">
      <w:pPr>
        <w:suppressAutoHyphens/>
        <w:ind w:firstLine="567"/>
        <w:outlineLvl w:val="2"/>
        <w:rPr>
          <w:color w:val="000000" w:themeColor="text1"/>
        </w:rPr>
      </w:pPr>
      <w:r>
        <w:rPr>
          <w:color w:val="000000" w:themeColor="text1"/>
        </w:rPr>
        <w:t>5</w:t>
      </w:r>
      <w:r w:rsidRPr="009E09A9">
        <w:rPr>
          <w:color w:val="000000" w:themeColor="text1"/>
        </w:rPr>
        <w:t xml:space="preserve">.1. Соглашение вступает в силу с даты его подписания Сторонами и прекращает свое действие после исполнения Сторонами всех обязательств по нему. </w:t>
      </w:r>
    </w:p>
    <w:p w14:paraId="23AB968C" w14:textId="77777777" w:rsidR="00BA6D73" w:rsidRPr="009E09A9" w:rsidRDefault="00BA6D73" w:rsidP="00BA6D73">
      <w:pPr>
        <w:suppressAutoHyphens/>
        <w:ind w:firstLine="567"/>
        <w:outlineLvl w:val="2"/>
        <w:rPr>
          <w:color w:val="000000" w:themeColor="text1"/>
        </w:rPr>
      </w:pPr>
      <w:r>
        <w:rPr>
          <w:color w:val="000000" w:themeColor="text1"/>
        </w:rPr>
        <w:t>5</w:t>
      </w:r>
      <w:r w:rsidRPr="009E09A9">
        <w:rPr>
          <w:color w:val="000000" w:themeColor="text1"/>
        </w:rPr>
        <w:t>.2. Все возможные споры и разногласия, связанные с исполнением Соглашения, будут разрешаться Сторонами путем переговоров. В</w:t>
      </w:r>
      <w:r>
        <w:rPr>
          <w:color w:val="000000" w:themeColor="text1"/>
        </w:rPr>
        <w:t> </w:t>
      </w:r>
      <w:r w:rsidRPr="009E09A9">
        <w:rPr>
          <w:color w:val="000000" w:themeColor="text1"/>
        </w:rPr>
        <w:t xml:space="preserve">случае невозможности разрешения споров и разногласий путем переговоров они передаются на разрешение Арбитражного суда по месту нахождения Продавца. </w:t>
      </w:r>
    </w:p>
    <w:p w14:paraId="08BB37E1" w14:textId="30BA8584" w:rsidR="00BA6D73" w:rsidRPr="00BA6D73" w:rsidRDefault="00BA6D73" w:rsidP="00BA6D73">
      <w:pPr>
        <w:suppressAutoHyphens/>
        <w:ind w:firstLine="567"/>
        <w:outlineLvl w:val="2"/>
      </w:pPr>
      <w:r>
        <w:rPr>
          <w:color w:val="000000" w:themeColor="text1"/>
        </w:rPr>
        <w:t>5</w:t>
      </w:r>
      <w:r w:rsidRPr="009E09A9">
        <w:rPr>
          <w:color w:val="000000" w:themeColor="text1"/>
        </w:rPr>
        <w:t xml:space="preserve">.3. Соглашение является неотъемлемой частью Договора купли-продажи лома </w:t>
      </w:r>
      <w:r w:rsidRPr="00A82A0E">
        <w:rPr>
          <w:shd w:val="clear" w:color="auto" w:fill="FFFF99"/>
        </w:rPr>
        <w:t xml:space="preserve">черных </w:t>
      </w:r>
      <w:r w:rsidRPr="009E09A9">
        <w:rPr>
          <w:color w:val="000000" w:themeColor="text1"/>
        </w:rPr>
        <w:t xml:space="preserve">металлов </w:t>
      </w:r>
      <w:r w:rsidRPr="00A82A0E">
        <w:rPr>
          <w:shd w:val="clear" w:color="auto" w:fill="FFFF99"/>
        </w:rPr>
        <w:t>от _________</w:t>
      </w:r>
      <w:r>
        <w:rPr>
          <w:shd w:val="clear" w:color="auto" w:fill="FFFF99"/>
        </w:rPr>
        <w:t xml:space="preserve"> </w:t>
      </w:r>
      <w:r w:rsidRPr="009E09A9">
        <w:rPr>
          <w:color w:val="000000" w:themeColor="text1"/>
        </w:rPr>
        <w:t>№</w:t>
      </w:r>
      <w:r>
        <w:rPr>
          <w:color w:val="000000" w:themeColor="text1"/>
        </w:rPr>
        <w:t xml:space="preserve"> </w:t>
      </w:r>
      <w:r w:rsidRPr="00A82A0E">
        <w:rPr>
          <w:shd w:val="clear" w:color="auto" w:fill="FFFF99"/>
        </w:rPr>
        <w:t>________</w:t>
      </w:r>
      <w:r w:rsidRPr="009E09A9">
        <w:rPr>
          <w:color w:val="000000" w:themeColor="text1"/>
        </w:rPr>
        <w:t xml:space="preserve">, составлено в </w:t>
      </w:r>
      <w:r>
        <w:rPr>
          <w:color w:val="000000" w:themeColor="text1"/>
        </w:rPr>
        <w:t>2 (</w:t>
      </w:r>
      <w:r w:rsidRPr="009E09A9">
        <w:rPr>
          <w:color w:val="000000" w:themeColor="text1"/>
        </w:rPr>
        <w:t>двух</w:t>
      </w:r>
      <w:r>
        <w:rPr>
          <w:color w:val="000000" w:themeColor="text1"/>
        </w:rPr>
        <w:t>)</w:t>
      </w:r>
      <w:r w:rsidRPr="009E09A9">
        <w:rPr>
          <w:color w:val="000000" w:themeColor="text1"/>
        </w:rPr>
        <w:t xml:space="preserve"> экземплярах, имеющих одинаковую юридическую силу, по </w:t>
      </w:r>
      <w:r>
        <w:rPr>
          <w:color w:val="000000" w:themeColor="text1"/>
        </w:rPr>
        <w:t>1 (</w:t>
      </w:r>
      <w:r w:rsidRPr="009E09A9">
        <w:rPr>
          <w:color w:val="000000" w:themeColor="text1"/>
        </w:rPr>
        <w:t>одному</w:t>
      </w:r>
      <w:r>
        <w:rPr>
          <w:color w:val="000000" w:themeColor="text1"/>
        </w:rPr>
        <w:t>)</w:t>
      </w:r>
      <w:r w:rsidRPr="009E09A9">
        <w:rPr>
          <w:color w:val="000000" w:themeColor="text1"/>
        </w:rPr>
        <w:t xml:space="preserve"> для </w:t>
      </w:r>
      <w:r w:rsidRPr="00BA6D73">
        <w:t xml:space="preserve">каждой из Сторон. </w:t>
      </w:r>
    </w:p>
    <w:p w14:paraId="115B5D00" w14:textId="77777777" w:rsidR="00BA6D73" w:rsidRPr="00BA6D73" w:rsidRDefault="00BA6D73" w:rsidP="00BA6D73">
      <w:pPr>
        <w:suppressAutoHyphens/>
        <w:ind w:firstLine="567"/>
        <w:outlineLvl w:val="2"/>
        <w:rPr>
          <w:rStyle w:val="afff6"/>
          <w:color w:val="auto"/>
        </w:rPr>
      </w:pPr>
      <w:r w:rsidRPr="00BA6D73">
        <w:rPr>
          <w:rStyle w:val="afff6"/>
          <w:color w:val="auto"/>
        </w:rPr>
        <w:t>5.4. Во всем ином, что не предусмотрено Соглашением, Стороны руководствуются законодательством Российской Федерации.</w:t>
      </w:r>
    </w:p>
    <w:p w14:paraId="790B8D8E" w14:textId="77777777" w:rsidR="00BA6D73" w:rsidRPr="009E09A9" w:rsidRDefault="00BA6D73" w:rsidP="00BA6D73">
      <w:pPr>
        <w:suppressAutoHyphens/>
        <w:jc w:val="center"/>
        <w:outlineLvl w:val="2"/>
        <w:rPr>
          <w:rStyle w:val="afff6"/>
        </w:rPr>
      </w:pPr>
    </w:p>
    <w:p w14:paraId="4B428881" w14:textId="77777777" w:rsidR="00BA6D73" w:rsidRDefault="00BA6D73" w:rsidP="00BA6D73">
      <w:pPr>
        <w:autoSpaceDE w:val="0"/>
        <w:autoSpaceDN w:val="0"/>
        <w:adjustRightInd w:val="0"/>
        <w:jc w:val="center"/>
        <w:outlineLvl w:val="2"/>
        <w:rPr>
          <w:i/>
          <w:sz w:val="20"/>
          <w:szCs w:val="20"/>
        </w:rPr>
      </w:pPr>
    </w:p>
    <w:tbl>
      <w:tblPr>
        <w:tblW w:w="0" w:type="auto"/>
        <w:tblLook w:val="0000" w:firstRow="0" w:lastRow="0" w:firstColumn="0" w:lastColumn="0" w:noHBand="0" w:noVBand="0"/>
      </w:tblPr>
      <w:tblGrid>
        <w:gridCol w:w="4785"/>
        <w:gridCol w:w="4786"/>
      </w:tblGrid>
      <w:tr w:rsidR="00BA6D73" w:rsidRPr="007F5490" w14:paraId="11D6A837" w14:textId="77777777" w:rsidTr="00F274AD">
        <w:tc>
          <w:tcPr>
            <w:tcW w:w="4785" w:type="dxa"/>
          </w:tcPr>
          <w:p w14:paraId="527BA9E2" w14:textId="77777777" w:rsidR="00BA6D73" w:rsidRPr="007F5490" w:rsidRDefault="00BA6D73" w:rsidP="00F274AD">
            <w:pPr>
              <w:outlineLvl w:val="2"/>
              <w:rPr>
                <w:rFonts w:eastAsia="Times New Roman"/>
                <w:b/>
                <w:snapToGrid w:val="0"/>
              </w:rPr>
            </w:pPr>
            <w:r w:rsidRPr="007F5490">
              <w:rPr>
                <w:rFonts w:eastAsia="Times New Roman"/>
                <w:b/>
                <w:snapToGrid w:val="0"/>
              </w:rPr>
              <w:t>Продавец:</w:t>
            </w:r>
          </w:p>
        </w:tc>
        <w:tc>
          <w:tcPr>
            <w:tcW w:w="4786" w:type="dxa"/>
          </w:tcPr>
          <w:p w14:paraId="6D3127F4" w14:textId="77777777" w:rsidR="00BA6D73" w:rsidRPr="007F5490" w:rsidRDefault="00BA6D73" w:rsidP="00F274AD">
            <w:pPr>
              <w:outlineLvl w:val="2"/>
              <w:rPr>
                <w:rFonts w:eastAsia="Times New Roman"/>
                <w:b/>
                <w:snapToGrid w:val="0"/>
              </w:rPr>
            </w:pPr>
            <w:r w:rsidRPr="007F5490">
              <w:rPr>
                <w:rFonts w:eastAsia="Times New Roman"/>
                <w:b/>
                <w:snapToGrid w:val="0"/>
              </w:rPr>
              <w:t>Покупатель:</w:t>
            </w:r>
          </w:p>
        </w:tc>
      </w:tr>
      <w:tr w:rsidR="00BA6D73" w:rsidRPr="00025B4B" w14:paraId="25808513" w14:textId="77777777" w:rsidTr="00F274AD">
        <w:tc>
          <w:tcPr>
            <w:tcW w:w="4785" w:type="dxa"/>
          </w:tcPr>
          <w:p w14:paraId="73000119" w14:textId="77777777" w:rsidR="00BA6D73" w:rsidRPr="00025B4B" w:rsidRDefault="00BA6D73" w:rsidP="00F274AD">
            <w:pPr>
              <w:outlineLvl w:val="2"/>
              <w:rPr>
                <w:rFonts w:eastAsia="Times New Roman"/>
                <w:snapToGrid w:val="0"/>
              </w:rPr>
            </w:pPr>
          </w:p>
          <w:p w14:paraId="623701FC" w14:textId="77777777" w:rsidR="00BA6D73" w:rsidRPr="00025B4B" w:rsidRDefault="00BA6D73" w:rsidP="00F274AD">
            <w:pPr>
              <w:outlineLvl w:val="2"/>
              <w:rPr>
                <w:rFonts w:eastAsia="Times New Roman"/>
                <w:snapToGrid w:val="0"/>
              </w:rPr>
            </w:pPr>
          </w:p>
          <w:p w14:paraId="77E77790" w14:textId="0BCD8DB7" w:rsidR="00BA6D73" w:rsidRPr="00025B4B" w:rsidRDefault="00BA6D73" w:rsidP="00F274AD">
            <w:pPr>
              <w:outlineLvl w:val="2"/>
              <w:rPr>
                <w:rFonts w:eastAsia="Times New Roman"/>
                <w:snapToGrid w:val="0"/>
              </w:rPr>
            </w:pPr>
            <w:r w:rsidRPr="00025B4B">
              <w:rPr>
                <w:rFonts w:eastAsia="Times New Roman"/>
                <w:snapToGrid w:val="0"/>
              </w:rPr>
              <w:t xml:space="preserve">_______________ / _______________ </w:t>
            </w:r>
          </w:p>
        </w:tc>
        <w:tc>
          <w:tcPr>
            <w:tcW w:w="4786" w:type="dxa"/>
          </w:tcPr>
          <w:p w14:paraId="05E2DA02" w14:textId="77777777" w:rsidR="00BA6D73" w:rsidRPr="00025B4B" w:rsidRDefault="00BA6D73" w:rsidP="00F274AD">
            <w:pPr>
              <w:outlineLvl w:val="2"/>
              <w:rPr>
                <w:rFonts w:eastAsia="Times New Roman"/>
                <w:snapToGrid w:val="0"/>
              </w:rPr>
            </w:pPr>
          </w:p>
          <w:p w14:paraId="6AD23A98" w14:textId="77777777" w:rsidR="00BA6D73" w:rsidRPr="00025B4B" w:rsidRDefault="00BA6D73" w:rsidP="00F274AD">
            <w:pPr>
              <w:outlineLvl w:val="2"/>
              <w:rPr>
                <w:rFonts w:eastAsia="Times New Roman"/>
                <w:snapToGrid w:val="0"/>
              </w:rPr>
            </w:pPr>
          </w:p>
          <w:p w14:paraId="6B8D4442" w14:textId="241834FB" w:rsidR="00BA6D73" w:rsidRPr="00025B4B" w:rsidRDefault="00BA6D73" w:rsidP="00572F9E">
            <w:pPr>
              <w:outlineLvl w:val="2"/>
              <w:rPr>
                <w:rFonts w:eastAsia="Times New Roman"/>
                <w:snapToGrid w:val="0"/>
              </w:rPr>
            </w:pPr>
            <w:r w:rsidRPr="00025B4B">
              <w:rPr>
                <w:rFonts w:eastAsia="Times New Roman"/>
                <w:snapToGrid w:val="0"/>
              </w:rPr>
              <w:t xml:space="preserve">_______________ / _______________ </w:t>
            </w:r>
          </w:p>
        </w:tc>
      </w:tr>
    </w:tbl>
    <w:p w14:paraId="4E7DEF5C" w14:textId="77777777" w:rsidR="00BA6D73" w:rsidRDefault="00BA6D73" w:rsidP="00572F9E">
      <w:pPr>
        <w:autoSpaceDE w:val="0"/>
        <w:autoSpaceDN w:val="0"/>
        <w:adjustRightInd w:val="0"/>
        <w:outlineLvl w:val="2"/>
        <w:rPr>
          <w:i/>
          <w:sz w:val="20"/>
          <w:szCs w:val="20"/>
        </w:rPr>
        <w:sectPr w:rsidR="00BA6D73" w:rsidSect="00F274AD">
          <w:headerReference w:type="default" r:id="rId14"/>
          <w:footerReference w:type="default" r:id="rId15"/>
          <w:pgSz w:w="11906" w:h="16838"/>
          <w:pgMar w:top="1134" w:right="851" w:bottom="1134" w:left="1418" w:header="709" w:footer="709" w:gutter="0"/>
          <w:cols w:space="708"/>
          <w:docGrid w:linePitch="381"/>
        </w:sectPr>
      </w:pPr>
    </w:p>
    <w:p w14:paraId="505484DF" w14:textId="77777777" w:rsidR="00BA6D73" w:rsidRPr="00B7640B" w:rsidRDefault="00BA6D73" w:rsidP="00BA6D73">
      <w:pPr>
        <w:suppressAutoHyphens/>
        <w:outlineLvl w:val="2"/>
        <w:rPr>
          <w:i/>
          <w:sz w:val="20"/>
          <w:szCs w:val="20"/>
        </w:rPr>
      </w:pPr>
    </w:p>
    <w:p w14:paraId="557A40CB"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Приложение № 6</w:t>
      </w:r>
    </w:p>
    <w:p w14:paraId="4E148728"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к Договору ____________</w:t>
      </w:r>
    </w:p>
    <w:p w14:paraId="0491FA74" w14:textId="77777777" w:rsidR="00BA6D73" w:rsidRPr="00D925BA" w:rsidRDefault="00BA6D73" w:rsidP="00BA6D73">
      <w:pPr>
        <w:ind w:left="5103"/>
        <w:jc w:val="right"/>
        <w:outlineLvl w:val="2"/>
        <w:rPr>
          <w:rFonts w:eastAsia="Times New Roman"/>
          <w:snapToGrid w:val="0"/>
          <w:sz w:val="24"/>
          <w:szCs w:val="24"/>
        </w:rPr>
      </w:pPr>
      <w:r w:rsidRPr="00D925BA">
        <w:rPr>
          <w:rFonts w:eastAsia="Times New Roman"/>
          <w:snapToGrid w:val="0"/>
          <w:sz w:val="24"/>
          <w:szCs w:val="24"/>
        </w:rPr>
        <w:t xml:space="preserve">от «____» __________ 20 _ г. № ____ </w:t>
      </w:r>
    </w:p>
    <w:p w14:paraId="6F41DD59" w14:textId="77777777" w:rsidR="00BA6D73" w:rsidRPr="00D925BA" w:rsidRDefault="00BA6D73" w:rsidP="00BA6D73">
      <w:pPr>
        <w:jc w:val="right"/>
        <w:outlineLvl w:val="2"/>
        <w:rPr>
          <w:sz w:val="24"/>
          <w:szCs w:val="24"/>
        </w:rPr>
      </w:pPr>
      <w:r w:rsidRPr="00D925BA">
        <w:rPr>
          <w:sz w:val="24"/>
          <w:szCs w:val="24"/>
        </w:rPr>
        <w:tab/>
      </w:r>
    </w:p>
    <w:p w14:paraId="4CD59BCA" w14:textId="77777777" w:rsidR="00BA6D73" w:rsidRPr="00D925BA" w:rsidRDefault="00BA6D73" w:rsidP="00BA6D73">
      <w:pPr>
        <w:jc w:val="right"/>
        <w:outlineLvl w:val="2"/>
        <w:rPr>
          <w:sz w:val="24"/>
          <w:szCs w:val="24"/>
        </w:rPr>
      </w:pPr>
    </w:p>
    <w:p w14:paraId="39C662FC" w14:textId="77777777" w:rsidR="00BA6D73" w:rsidRDefault="00BA6D73" w:rsidP="00BA6D73">
      <w:pPr>
        <w:jc w:val="right"/>
        <w:outlineLvl w:val="2"/>
      </w:pPr>
      <w:r>
        <w:tab/>
      </w:r>
      <w:r>
        <w:tab/>
      </w:r>
      <w:r>
        <w:tab/>
      </w:r>
    </w:p>
    <w:p w14:paraId="0AD025C8" w14:textId="77777777" w:rsidR="00BA6D73" w:rsidRDefault="00BA6D73" w:rsidP="00BA6D73">
      <w:pPr>
        <w:outlineLvl w:val="2"/>
      </w:pPr>
    </w:p>
    <w:tbl>
      <w:tblPr>
        <w:tblW w:w="10694" w:type="dxa"/>
        <w:tblInd w:w="-318" w:type="dxa"/>
        <w:tblLook w:val="0000" w:firstRow="0" w:lastRow="0" w:firstColumn="0" w:lastColumn="0" w:noHBand="0" w:noVBand="0"/>
      </w:tblPr>
      <w:tblGrid>
        <w:gridCol w:w="10594"/>
        <w:gridCol w:w="222"/>
      </w:tblGrid>
      <w:tr w:rsidR="00BA6D73" w:rsidRPr="006A1E20" w14:paraId="69CF92BE" w14:textId="77777777" w:rsidTr="00F274AD">
        <w:tc>
          <w:tcPr>
            <w:tcW w:w="10472" w:type="dxa"/>
            <w:tcBorders>
              <w:top w:val="nil"/>
              <w:left w:val="nil"/>
              <w:bottom w:val="nil"/>
              <w:right w:val="nil"/>
            </w:tcBorders>
          </w:tcPr>
          <w:tbl>
            <w:tblPr>
              <w:tblW w:w="10378" w:type="dxa"/>
              <w:tblLook w:val="0000" w:firstRow="0" w:lastRow="0" w:firstColumn="0" w:lastColumn="0" w:noHBand="0" w:noVBand="0"/>
            </w:tblPr>
            <w:tblGrid>
              <w:gridCol w:w="5275"/>
              <w:gridCol w:w="5103"/>
            </w:tblGrid>
            <w:tr w:rsidR="00BA6D73" w:rsidRPr="006A1E20" w14:paraId="62481527" w14:textId="77777777" w:rsidTr="00F274AD">
              <w:trPr>
                <w:trHeight w:val="2310"/>
              </w:trPr>
              <w:tc>
                <w:tcPr>
                  <w:tcW w:w="5275" w:type="dxa"/>
                </w:tcPr>
                <w:p w14:paraId="6E462107" w14:textId="77777777" w:rsidR="00BA6D73" w:rsidRPr="0059532E" w:rsidRDefault="00BA6D73" w:rsidP="00F274AD">
                  <w:pPr>
                    <w:suppressAutoHyphens/>
                    <w:jc w:val="left"/>
                    <w:outlineLvl w:val="2"/>
                    <w:rPr>
                      <w:i/>
                      <w:shd w:val="clear" w:color="auto" w:fill="FFFF99"/>
                    </w:rPr>
                  </w:pPr>
                </w:p>
                <w:p w14:paraId="136DEC4D" w14:textId="77777777" w:rsidR="00BA6D73" w:rsidRPr="0059532E" w:rsidRDefault="00BA6D73" w:rsidP="00F274AD">
                  <w:pPr>
                    <w:suppressAutoHyphens/>
                    <w:jc w:val="left"/>
                    <w:outlineLvl w:val="2"/>
                    <w:rPr>
                      <w:i/>
                      <w:shd w:val="clear" w:color="auto" w:fill="FFFF99"/>
                    </w:rPr>
                  </w:pPr>
                </w:p>
              </w:tc>
              <w:tc>
                <w:tcPr>
                  <w:tcW w:w="5103" w:type="dxa"/>
                </w:tcPr>
                <w:p w14:paraId="7B0F0908" w14:textId="77777777" w:rsidR="00BA6D73" w:rsidRPr="0059532E" w:rsidRDefault="00BA6D73" w:rsidP="00F274AD">
                  <w:pPr>
                    <w:suppressAutoHyphens/>
                    <w:jc w:val="left"/>
                    <w:outlineLvl w:val="2"/>
                    <w:rPr>
                      <w:i/>
                      <w:shd w:val="clear" w:color="auto" w:fill="FFFF99"/>
                    </w:rPr>
                  </w:pPr>
                  <w:r w:rsidRPr="0059532E">
                    <w:rPr>
                      <w:i/>
                      <w:shd w:val="clear" w:color="auto" w:fill="FFFF99"/>
                    </w:rPr>
                    <w:t>«УТВЕРЖДАЮ»</w:t>
                  </w:r>
                </w:p>
                <w:p w14:paraId="0ADA678E" w14:textId="77777777" w:rsidR="004D0C84" w:rsidRPr="00D33B45" w:rsidRDefault="004D0C84" w:rsidP="004D0C84">
                  <w:pPr>
                    <w:suppressAutoHyphens/>
                    <w:jc w:val="left"/>
                    <w:outlineLvl w:val="2"/>
                    <w:rPr>
                      <w:i/>
                      <w:shd w:val="clear" w:color="auto" w:fill="FFFF99"/>
                    </w:rPr>
                  </w:pPr>
                  <w:r w:rsidRPr="00D33B45">
                    <w:rPr>
                      <w:i/>
                      <w:shd w:val="clear" w:color="auto" w:fill="FFFF99"/>
                    </w:rPr>
                    <w:t>Заместитель генерального директора по инвестициям и обеспечению ресурсами</w:t>
                  </w:r>
                </w:p>
                <w:p w14:paraId="77C35892" w14:textId="77777777" w:rsidR="004D0C84" w:rsidRDefault="004D0C84" w:rsidP="004D0C84">
                  <w:pPr>
                    <w:suppressAutoHyphens/>
                    <w:jc w:val="left"/>
                    <w:outlineLvl w:val="2"/>
                    <w:rPr>
                      <w:i/>
                      <w:shd w:val="clear" w:color="auto" w:fill="FFFF99"/>
                    </w:rPr>
                  </w:pPr>
                </w:p>
                <w:p w14:paraId="1C29DCC4" w14:textId="77777777" w:rsidR="004D0C84" w:rsidRPr="0059532E" w:rsidRDefault="004D0C84" w:rsidP="004D0C84">
                  <w:pPr>
                    <w:suppressAutoHyphens/>
                    <w:jc w:val="left"/>
                    <w:outlineLvl w:val="2"/>
                    <w:rPr>
                      <w:i/>
                      <w:shd w:val="clear" w:color="auto" w:fill="FFFF99"/>
                    </w:rPr>
                  </w:pPr>
                  <w:r w:rsidRPr="0059532E">
                    <w:rPr>
                      <w:i/>
                      <w:shd w:val="clear" w:color="auto" w:fill="FFFF99"/>
                    </w:rPr>
                    <w:t xml:space="preserve">  </w:t>
                  </w:r>
                  <w:r>
                    <w:rPr>
                      <w:i/>
                      <w:shd w:val="clear" w:color="auto" w:fill="FFFF99"/>
                    </w:rPr>
                    <w:t xml:space="preserve">_________________ </w:t>
                  </w:r>
                  <w:r w:rsidRPr="00D33B45">
                    <w:rPr>
                      <w:i/>
                      <w:shd w:val="clear" w:color="auto" w:fill="FFFF99"/>
                    </w:rPr>
                    <w:t xml:space="preserve">Е.Н. Тищенко     </w:t>
                  </w:r>
                </w:p>
                <w:p w14:paraId="0D070B45" w14:textId="77777777" w:rsidR="00BA6D73" w:rsidRPr="0059532E" w:rsidRDefault="004D0C84" w:rsidP="004D0C84">
                  <w:pPr>
                    <w:suppressAutoHyphens/>
                    <w:jc w:val="left"/>
                    <w:outlineLvl w:val="2"/>
                    <w:rPr>
                      <w:i/>
                      <w:shd w:val="clear" w:color="auto" w:fill="FFFF99"/>
                    </w:rPr>
                  </w:pPr>
                  <w:r w:rsidRPr="0059532E">
                    <w:rPr>
                      <w:i/>
                      <w:shd w:val="clear" w:color="auto" w:fill="FFFF99"/>
                    </w:rPr>
                    <w:t xml:space="preserve"> </w:t>
                  </w:r>
                  <w:r w:rsidR="00BA6D73" w:rsidRPr="0059532E">
                    <w:rPr>
                      <w:i/>
                      <w:shd w:val="clear" w:color="auto" w:fill="FFFF99"/>
                    </w:rPr>
                    <w:t>«___ » ____________ 20</w:t>
                  </w:r>
                  <w:r w:rsidR="00BA6D73">
                    <w:rPr>
                      <w:i/>
                      <w:shd w:val="clear" w:color="auto" w:fill="FFFF99"/>
                    </w:rPr>
                    <w:t>__</w:t>
                  </w:r>
                  <w:r w:rsidR="00BA6D73" w:rsidRPr="0059532E">
                    <w:rPr>
                      <w:i/>
                      <w:shd w:val="clear" w:color="auto" w:fill="FFFF99"/>
                    </w:rPr>
                    <w:t xml:space="preserve"> года</w:t>
                  </w:r>
                </w:p>
              </w:tc>
            </w:tr>
          </w:tbl>
          <w:p w14:paraId="02607720" w14:textId="77777777" w:rsidR="00BA6D73" w:rsidRDefault="00BA6D73" w:rsidP="00F274AD">
            <w:pPr>
              <w:suppressAutoHyphens/>
              <w:jc w:val="center"/>
              <w:outlineLvl w:val="2"/>
            </w:pPr>
          </w:p>
        </w:tc>
        <w:tc>
          <w:tcPr>
            <w:tcW w:w="222" w:type="dxa"/>
            <w:tcBorders>
              <w:top w:val="nil"/>
              <w:left w:val="nil"/>
              <w:bottom w:val="nil"/>
              <w:right w:val="nil"/>
            </w:tcBorders>
          </w:tcPr>
          <w:p w14:paraId="49C6C710" w14:textId="77777777" w:rsidR="00BA6D73" w:rsidRPr="006A1E20" w:rsidRDefault="00BA6D73" w:rsidP="00F274AD">
            <w:pPr>
              <w:suppressAutoHyphens/>
              <w:jc w:val="center"/>
              <w:outlineLvl w:val="2"/>
            </w:pPr>
          </w:p>
        </w:tc>
      </w:tr>
    </w:tbl>
    <w:p w14:paraId="5B3D8360" w14:textId="77777777" w:rsidR="00BA6D73" w:rsidRDefault="00BA6D73" w:rsidP="00BA6D73">
      <w:pPr>
        <w:outlineLvl w:val="2"/>
      </w:pPr>
    </w:p>
    <w:p w14:paraId="61E5D97B" w14:textId="77777777" w:rsidR="00BA6D73" w:rsidRDefault="00BA6D73" w:rsidP="00BA6D73">
      <w:pPr>
        <w:outlineLvl w:val="2"/>
      </w:pPr>
    </w:p>
    <w:p w14:paraId="49D53B32" w14:textId="77777777" w:rsidR="00BA6D73" w:rsidRDefault="00BA6D73" w:rsidP="00BA6D73">
      <w:pPr>
        <w:outlineLvl w:val="2"/>
      </w:pPr>
    </w:p>
    <w:p w14:paraId="144CBC24" w14:textId="77777777" w:rsidR="00BA6D73" w:rsidRDefault="00BA6D73" w:rsidP="00BA6D73">
      <w:pPr>
        <w:outlineLvl w:val="2"/>
      </w:pPr>
    </w:p>
    <w:p w14:paraId="5EDA75C9" w14:textId="77777777" w:rsidR="00BA6D73" w:rsidRDefault="00BA6D73" w:rsidP="00BA6D73">
      <w:pPr>
        <w:outlineLvl w:val="2"/>
      </w:pPr>
    </w:p>
    <w:p w14:paraId="7DE58F82" w14:textId="77777777" w:rsidR="00BA6D73" w:rsidRDefault="00BA6D73" w:rsidP="00BA6D73">
      <w:pPr>
        <w:outlineLvl w:val="2"/>
      </w:pPr>
    </w:p>
    <w:p w14:paraId="6ABF7937" w14:textId="77777777" w:rsidR="00BA6D73" w:rsidRPr="00547E8A" w:rsidRDefault="00BA6D73" w:rsidP="00BA6D73">
      <w:pPr>
        <w:jc w:val="center"/>
        <w:outlineLvl w:val="2"/>
        <w:rPr>
          <w:b/>
        </w:rPr>
      </w:pPr>
      <w:bookmarkStart w:id="747" w:name="_Toc20150127"/>
      <w:bookmarkStart w:id="748" w:name="_Toc20150305"/>
      <w:bookmarkStart w:id="749" w:name="_Toc21536975"/>
      <w:r w:rsidRPr="00547E8A">
        <w:rPr>
          <w:b/>
        </w:rPr>
        <w:t>Техническое задание</w:t>
      </w:r>
      <w:bookmarkEnd w:id="747"/>
      <w:bookmarkEnd w:id="748"/>
      <w:bookmarkEnd w:id="749"/>
    </w:p>
    <w:p w14:paraId="4E9A3116" w14:textId="7EA0F423" w:rsidR="00BA6D73" w:rsidRPr="00547E8A" w:rsidRDefault="00BA6D73" w:rsidP="00BA6D73">
      <w:pPr>
        <w:suppressAutoHyphens/>
        <w:jc w:val="center"/>
        <w:outlineLvl w:val="2"/>
      </w:pPr>
      <w:bookmarkStart w:id="750" w:name="_Toc20150128"/>
      <w:bookmarkStart w:id="751" w:name="_Toc20150306"/>
      <w:bookmarkStart w:id="752" w:name="_Toc21536976"/>
      <w:r>
        <w:t>для проведения</w:t>
      </w:r>
      <w:r w:rsidRPr="00547E8A">
        <w:t xml:space="preserve"> </w:t>
      </w:r>
      <w:r w:rsidR="00D5221A" w:rsidRPr="00547E8A">
        <w:t>процедур</w:t>
      </w:r>
      <w:r w:rsidR="00D5221A">
        <w:t>ы</w:t>
      </w:r>
      <w:r w:rsidR="00D5221A" w:rsidRPr="00547E8A">
        <w:t xml:space="preserve"> </w:t>
      </w:r>
      <w:r w:rsidRPr="00547E8A">
        <w:t xml:space="preserve">реализации лома </w:t>
      </w:r>
      <w:r>
        <w:t xml:space="preserve">и отходов </w:t>
      </w:r>
      <w:r w:rsidRPr="00547E8A">
        <w:rPr>
          <w:i/>
          <w:shd w:val="clear" w:color="auto" w:fill="FFFF99"/>
        </w:rPr>
        <w:t>черных</w:t>
      </w:r>
      <w:r>
        <w:rPr>
          <w:i/>
          <w:shd w:val="clear" w:color="auto" w:fill="FFFF99"/>
        </w:rPr>
        <w:t xml:space="preserve"> </w:t>
      </w:r>
      <w:r w:rsidRPr="00547E8A">
        <w:t>металлов</w:t>
      </w:r>
      <w:bookmarkEnd w:id="750"/>
      <w:bookmarkEnd w:id="751"/>
      <w:bookmarkEnd w:id="752"/>
    </w:p>
    <w:p w14:paraId="0C59E75F" w14:textId="77777777" w:rsidR="00BA6D73" w:rsidRPr="00547E8A" w:rsidRDefault="00BA6D73" w:rsidP="00BA6D73">
      <w:pPr>
        <w:suppressAutoHyphens/>
        <w:jc w:val="center"/>
        <w:outlineLvl w:val="2"/>
        <w:rPr>
          <w:i/>
          <w:u w:val="single"/>
          <w:shd w:val="clear" w:color="auto" w:fill="FFFF99"/>
        </w:rPr>
      </w:pPr>
      <w:r>
        <w:rPr>
          <w:i/>
          <w:u w:val="single"/>
          <w:shd w:val="clear" w:color="auto" w:fill="FFFF99"/>
        </w:rPr>
        <w:t>ПАО «Сахалинэнерго»</w:t>
      </w:r>
    </w:p>
    <w:p w14:paraId="700DDAD6" w14:textId="77777777" w:rsidR="00BA6D73" w:rsidRDefault="00BA6D73" w:rsidP="00BA6D73">
      <w:pPr>
        <w:jc w:val="center"/>
        <w:outlineLvl w:val="2"/>
      </w:pPr>
    </w:p>
    <w:p w14:paraId="5E912DD7" w14:textId="77777777" w:rsidR="00BA6D73" w:rsidRDefault="00BA6D73" w:rsidP="00BA6D73">
      <w:pPr>
        <w:jc w:val="center"/>
        <w:outlineLvl w:val="2"/>
      </w:pPr>
    </w:p>
    <w:p w14:paraId="029872BE" w14:textId="77777777" w:rsidR="00BA6D73" w:rsidRDefault="00BA6D73" w:rsidP="00BA6D73">
      <w:pPr>
        <w:jc w:val="center"/>
        <w:outlineLvl w:val="2"/>
      </w:pPr>
    </w:p>
    <w:p w14:paraId="2D768A23" w14:textId="77777777" w:rsidR="00BA6D73" w:rsidRDefault="00BA6D73" w:rsidP="00BA6D73">
      <w:pPr>
        <w:jc w:val="center"/>
        <w:outlineLvl w:val="2"/>
      </w:pPr>
    </w:p>
    <w:p w14:paraId="379E3384" w14:textId="77777777" w:rsidR="00BA6D73" w:rsidRDefault="00BA6D73" w:rsidP="00BA6D73">
      <w:pPr>
        <w:jc w:val="center"/>
        <w:outlineLvl w:val="2"/>
      </w:pPr>
    </w:p>
    <w:p w14:paraId="4B2B0E6B" w14:textId="77777777" w:rsidR="00BA6D73" w:rsidRDefault="00BA6D73" w:rsidP="00BA6D73">
      <w:pPr>
        <w:jc w:val="center"/>
        <w:outlineLvl w:val="2"/>
      </w:pPr>
    </w:p>
    <w:p w14:paraId="4DD4F2F1" w14:textId="77777777" w:rsidR="00BA6D73" w:rsidRDefault="00BA6D73" w:rsidP="00BA6D73">
      <w:pPr>
        <w:jc w:val="center"/>
        <w:outlineLvl w:val="2"/>
      </w:pPr>
    </w:p>
    <w:p w14:paraId="7D78D9BE" w14:textId="77777777" w:rsidR="00BA6D73" w:rsidRDefault="00BA6D73" w:rsidP="00BA6D73">
      <w:pPr>
        <w:jc w:val="center"/>
        <w:outlineLvl w:val="2"/>
      </w:pPr>
    </w:p>
    <w:p w14:paraId="20465832" w14:textId="77777777" w:rsidR="00BA6D73" w:rsidRDefault="00BA6D73" w:rsidP="00BA6D73">
      <w:pPr>
        <w:jc w:val="center"/>
        <w:outlineLvl w:val="2"/>
      </w:pPr>
    </w:p>
    <w:p w14:paraId="45B2278B" w14:textId="77777777" w:rsidR="00BA6D73" w:rsidRDefault="00BA6D73" w:rsidP="00BA6D73">
      <w:pPr>
        <w:jc w:val="center"/>
        <w:outlineLvl w:val="2"/>
      </w:pPr>
    </w:p>
    <w:p w14:paraId="5EA3CDDF" w14:textId="77777777" w:rsidR="00BA6D73" w:rsidRDefault="00BA6D73" w:rsidP="00BA6D73">
      <w:pPr>
        <w:jc w:val="center"/>
        <w:outlineLvl w:val="2"/>
      </w:pPr>
    </w:p>
    <w:p w14:paraId="4D1DBDB3" w14:textId="77777777" w:rsidR="00BA6D73" w:rsidRDefault="00BA6D73" w:rsidP="00BA6D73">
      <w:pPr>
        <w:jc w:val="center"/>
        <w:outlineLvl w:val="2"/>
      </w:pPr>
    </w:p>
    <w:p w14:paraId="09036621" w14:textId="77777777" w:rsidR="00BA6D73" w:rsidRDefault="00BA6D73" w:rsidP="00BA6D73">
      <w:pPr>
        <w:jc w:val="center"/>
        <w:outlineLvl w:val="2"/>
      </w:pPr>
    </w:p>
    <w:p w14:paraId="6271BB41" w14:textId="77777777" w:rsidR="00BA6D73" w:rsidRDefault="00BA6D73" w:rsidP="00BA6D73">
      <w:pPr>
        <w:jc w:val="center"/>
        <w:outlineLvl w:val="2"/>
      </w:pPr>
    </w:p>
    <w:p w14:paraId="4029A074" w14:textId="77777777" w:rsidR="00BA6D73" w:rsidRDefault="00BA6D73" w:rsidP="00BA6D73">
      <w:pPr>
        <w:jc w:val="center"/>
        <w:outlineLvl w:val="2"/>
      </w:pPr>
    </w:p>
    <w:p w14:paraId="17FD54F0" w14:textId="77777777" w:rsidR="00BA6D73" w:rsidRDefault="00BA6D73" w:rsidP="00BA6D73">
      <w:pPr>
        <w:jc w:val="center"/>
        <w:outlineLvl w:val="2"/>
      </w:pPr>
    </w:p>
    <w:p w14:paraId="6CB04A02" w14:textId="77777777" w:rsidR="00BA6D73" w:rsidRDefault="00BA6D73" w:rsidP="00BA6D73">
      <w:pPr>
        <w:jc w:val="center"/>
        <w:outlineLvl w:val="2"/>
      </w:pPr>
    </w:p>
    <w:p w14:paraId="4214323A" w14:textId="77777777" w:rsidR="00BA6D73" w:rsidRDefault="00BA6D73" w:rsidP="00BA6D73">
      <w:pPr>
        <w:jc w:val="center"/>
        <w:outlineLvl w:val="2"/>
      </w:pPr>
    </w:p>
    <w:p w14:paraId="1BD7AC85" w14:textId="77777777" w:rsidR="00BA6D73" w:rsidRPr="0059532E" w:rsidRDefault="00BA6D73" w:rsidP="00BA6D73">
      <w:pPr>
        <w:suppressAutoHyphens/>
        <w:jc w:val="center"/>
        <w:outlineLvl w:val="2"/>
        <w:rPr>
          <w:i/>
          <w:shd w:val="clear" w:color="auto" w:fill="FFFF99"/>
        </w:rPr>
      </w:pPr>
      <w:r>
        <w:rPr>
          <w:i/>
          <w:shd w:val="clear" w:color="auto" w:fill="FFFF99"/>
        </w:rPr>
        <w:t>г.</w:t>
      </w:r>
      <w:r w:rsidR="008E44C9">
        <w:rPr>
          <w:i/>
          <w:shd w:val="clear" w:color="auto" w:fill="FFFF99"/>
        </w:rPr>
        <w:t xml:space="preserve"> </w:t>
      </w:r>
      <w:r>
        <w:rPr>
          <w:i/>
          <w:shd w:val="clear" w:color="auto" w:fill="FFFF99"/>
        </w:rPr>
        <w:t>Южно-Сахалинск</w:t>
      </w:r>
    </w:p>
    <w:p w14:paraId="3C022ECD" w14:textId="4532A05B" w:rsidR="00BA6D73" w:rsidRDefault="00BA6D73" w:rsidP="004D031E">
      <w:pPr>
        <w:tabs>
          <w:tab w:val="left" w:pos="708"/>
          <w:tab w:val="left" w:pos="1416"/>
          <w:tab w:val="left" w:pos="2124"/>
          <w:tab w:val="left" w:pos="2832"/>
          <w:tab w:val="left" w:pos="3540"/>
          <w:tab w:val="left" w:pos="4248"/>
          <w:tab w:val="left" w:pos="7068"/>
        </w:tabs>
        <w:outlineLvl w:val="2"/>
      </w:pPr>
      <w:r>
        <w:tab/>
      </w:r>
      <w:r>
        <w:tab/>
      </w:r>
      <w:r>
        <w:tab/>
      </w:r>
      <w:r>
        <w:tab/>
      </w:r>
      <w:r>
        <w:tab/>
      </w:r>
      <w:r>
        <w:tab/>
      </w:r>
      <w:r w:rsidR="004D031E">
        <w:tab/>
      </w:r>
    </w:p>
    <w:p w14:paraId="3ACA4910" w14:textId="77777777" w:rsidR="00BA6D73" w:rsidRDefault="00BA6D73" w:rsidP="00BA6D73">
      <w:pPr>
        <w:jc w:val="center"/>
        <w:outlineLvl w:val="2"/>
      </w:pPr>
      <w:r>
        <w:t>20</w:t>
      </w:r>
      <w:r w:rsidRPr="009137F2">
        <w:rPr>
          <w:i/>
          <w:shd w:val="clear" w:color="auto" w:fill="FFFF99"/>
        </w:rPr>
        <w:t>__</w:t>
      </w:r>
    </w:p>
    <w:p w14:paraId="7D61B570" w14:textId="77777777" w:rsidR="00EB786C" w:rsidRPr="00BA6D73" w:rsidRDefault="00EB786C">
      <w:pPr>
        <w:rPr>
          <w:lang w:val="x-none"/>
        </w:rPr>
      </w:pPr>
    </w:p>
    <w:sectPr w:rsidR="00EB786C" w:rsidRPr="00BA6D73" w:rsidSect="00F274AD">
      <w:pgSz w:w="11906" w:h="16838"/>
      <w:pgMar w:top="851" w:right="707"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E3D5" w14:textId="77777777" w:rsidR="0054435C" w:rsidRDefault="0054435C" w:rsidP="00BA6D73">
      <w:r>
        <w:separator/>
      </w:r>
    </w:p>
  </w:endnote>
  <w:endnote w:type="continuationSeparator" w:id="0">
    <w:p w14:paraId="2FCCFECD" w14:textId="77777777" w:rsidR="0054435C" w:rsidRDefault="0054435C" w:rsidP="00BA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766940"/>
      <w:docPartObj>
        <w:docPartGallery w:val="Page Numbers (Bottom of Page)"/>
        <w:docPartUnique/>
      </w:docPartObj>
    </w:sdtPr>
    <w:sdtEndPr/>
    <w:sdtContent>
      <w:p w14:paraId="10604DE0" w14:textId="42A06730" w:rsidR="0054435C" w:rsidRDefault="0054435C">
        <w:pPr>
          <w:pStyle w:val="a9"/>
          <w:jc w:val="right"/>
        </w:pPr>
        <w:r>
          <w:fldChar w:fldCharType="begin"/>
        </w:r>
        <w:r>
          <w:instrText>PAGE   \* MERGEFORMAT</w:instrText>
        </w:r>
        <w:r>
          <w:fldChar w:fldCharType="separate"/>
        </w:r>
        <w:r w:rsidR="00575193" w:rsidRPr="00575193">
          <w:rPr>
            <w:noProof/>
            <w:lang w:val="ru-RU"/>
          </w:rPr>
          <w:t>2</w:t>
        </w:r>
        <w:r>
          <w:fldChar w:fldCharType="end"/>
        </w:r>
      </w:p>
    </w:sdtContent>
  </w:sdt>
  <w:p w14:paraId="7C17274F" w14:textId="77777777" w:rsidR="0054435C" w:rsidRPr="00507B6A" w:rsidRDefault="0054435C" w:rsidP="00F274AD">
    <w:pPr>
      <w:pStyle w:val="a9"/>
      <w:jc w:val="right"/>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7E41" w14:textId="77777777" w:rsidR="0054435C" w:rsidRPr="00507B6A" w:rsidRDefault="0054435C" w:rsidP="00F274AD">
    <w:pPr>
      <w:pStyle w:val="a9"/>
      <w:jc w:val="righ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68364" w14:textId="77777777" w:rsidR="0054435C" w:rsidRDefault="0054435C" w:rsidP="00BA6D73">
      <w:r>
        <w:separator/>
      </w:r>
    </w:p>
  </w:footnote>
  <w:footnote w:type="continuationSeparator" w:id="0">
    <w:p w14:paraId="0A1257DB" w14:textId="77777777" w:rsidR="0054435C" w:rsidRDefault="0054435C" w:rsidP="00BA6D73">
      <w:r>
        <w:continuationSeparator/>
      </w:r>
    </w:p>
  </w:footnote>
  <w:footnote w:id="1">
    <w:p w14:paraId="5D8CAB9C" w14:textId="316A9455" w:rsidR="0054435C" w:rsidRDefault="0054435C" w:rsidP="00BA6D73">
      <w:pPr>
        <w:pStyle w:val="aff9"/>
      </w:pPr>
      <w:r>
        <w:rPr>
          <w:rStyle w:val="affb"/>
        </w:rPr>
        <w:footnoteRef/>
      </w:r>
      <w:r>
        <w:t xml:space="preserve"> При необходимости, в соответствии с требованиями приказа Ростехнадзора от </w:t>
      </w:r>
      <w:r w:rsidRPr="00326A8A">
        <w:rPr>
          <w:lang w:val="ru-RU"/>
        </w:rPr>
        <w:t>26.11.2020 №  461</w:t>
      </w:r>
      <w:r>
        <w:rPr>
          <w:lang w:val="ru-RU"/>
        </w:rPr>
        <w:t xml:space="preserve"> </w:t>
      </w:r>
      <w: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011BC" w14:textId="608074ED" w:rsidR="0054435C" w:rsidRPr="00D74013" w:rsidRDefault="0054435C">
    <w:pPr>
      <w:pStyle w:val="a7"/>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6E6C" w14:textId="6D74C609" w:rsidR="0054435C" w:rsidRPr="00D74013" w:rsidRDefault="0054435C">
    <w:pPr>
      <w:pStyle w:val="a7"/>
      <w:jc w:val="center"/>
      <w:rPr>
        <w:sz w:val="24"/>
        <w:szCs w:val="24"/>
      </w:rPr>
    </w:pPr>
    <w:r w:rsidRPr="00D74013">
      <w:rPr>
        <w:sz w:val="24"/>
        <w:szCs w:val="24"/>
      </w:rPr>
      <w:fldChar w:fldCharType="begin"/>
    </w:r>
    <w:r w:rsidRPr="00D74013">
      <w:rPr>
        <w:sz w:val="24"/>
        <w:szCs w:val="24"/>
      </w:rPr>
      <w:instrText>PAGE   \* MERGEFORMAT</w:instrText>
    </w:r>
    <w:r w:rsidRPr="00D74013">
      <w:rPr>
        <w:sz w:val="24"/>
        <w:szCs w:val="24"/>
      </w:rPr>
      <w:fldChar w:fldCharType="separate"/>
    </w:r>
    <w:r w:rsidR="00371CCC" w:rsidRPr="00371CCC">
      <w:rPr>
        <w:noProof/>
        <w:sz w:val="24"/>
        <w:szCs w:val="24"/>
        <w:lang w:val="ru-RU"/>
      </w:rPr>
      <w:t>59</w:t>
    </w:r>
    <w:r w:rsidRPr="00D74013">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24AF8CE"/>
    <w:lvl w:ilvl="0">
      <w:start w:val="1"/>
      <w:numFmt w:val="decimal"/>
      <w:pStyle w:val="a"/>
      <w:lvlText w:val="%1."/>
      <w:lvlJc w:val="left"/>
      <w:pPr>
        <w:tabs>
          <w:tab w:val="num" w:pos="360"/>
        </w:tabs>
        <w:ind w:left="360" w:hanging="360"/>
      </w:pPr>
      <w:rPr>
        <w:rFonts w:cs="Times New Roman"/>
      </w:rPr>
    </w:lvl>
  </w:abstractNum>
  <w:abstractNum w:abstractNumId="1">
    <w:nsid w:val="03063A13"/>
    <w:multiLevelType w:val="hybridMultilevel"/>
    <w:tmpl w:val="31305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F7DF0"/>
    <w:multiLevelType w:val="hybridMultilevel"/>
    <w:tmpl w:val="5890EE5C"/>
    <w:lvl w:ilvl="0" w:tplc="A00A227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8377C"/>
    <w:multiLevelType w:val="multilevel"/>
    <w:tmpl w:val="C1F21328"/>
    <w:lvl w:ilvl="0">
      <w:start w:val="3"/>
      <w:numFmt w:val="decimal"/>
      <w:lvlText w:val="%1."/>
      <w:lvlJc w:val="left"/>
      <w:pPr>
        <w:ind w:left="450" w:hanging="450"/>
      </w:pPr>
      <w:rPr>
        <w:rFonts w:hint="default"/>
      </w:rPr>
    </w:lvl>
    <w:lvl w:ilvl="1">
      <w:start w:val="1"/>
      <w:numFmt w:val="russianLower"/>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A516D3A"/>
    <w:multiLevelType w:val="multilevel"/>
    <w:tmpl w:val="ED1E51DA"/>
    <w:lvl w:ilvl="0">
      <w:start w:val="1"/>
      <w:numFmt w:val="decimal"/>
      <w:lvlText w:val="%1."/>
      <w:lvlJc w:val="left"/>
      <w:pPr>
        <w:ind w:left="360" w:hanging="360"/>
      </w:pPr>
    </w:lvl>
    <w:lvl w:ilvl="1">
      <w:start w:val="1"/>
      <w:numFmt w:val="decimal"/>
      <w:lvlText w:val="%1.%2."/>
      <w:lvlJc w:val="left"/>
      <w:pPr>
        <w:ind w:left="1000" w:hanging="432"/>
      </w:pPr>
      <w:rPr>
        <w:rFonts w:ascii="Times New Roman" w:hAnsi="Times New Roman" w:cs="Times New Roman" w:hint="default"/>
        <w:sz w:val="28"/>
        <w:szCs w:val="28"/>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21771C86"/>
    <w:multiLevelType w:val="hybridMultilevel"/>
    <w:tmpl w:val="9E883BBC"/>
    <w:lvl w:ilvl="0" w:tplc="14A094F4">
      <w:start w:val="1"/>
      <w:numFmt w:val="russianLower"/>
      <w:lvlText w:val="%1)"/>
      <w:lvlJc w:val="left"/>
      <w:pPr>
        <w:ind w:left="1571" w:hanging="360"/>
      </w:pPr>
      <w:rPr>
        <w:rFonts w:hint="default"/>
        <w:i w:val="0"/>
      </w:rPr>
    </w:lvl>
    <w:lvl w:ilvl="1" w:tplc="E22428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04ACC"/>
    <w:multiLevelType w:val="hybridMultilevel"/>
    <w:tmpl w:val="634277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D44AAF"/>
    <w:multiLevelType w:val="hybridMultilevel"/>
    <w:tmpl w:val="E4F08928"/>
    <w:lvl w:ilvl="0" w:tplc="14A094F4">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3371F"/>
    <w:multiLevelType w:val="multilevel"/>
    <w:tmpl w:val="98CEBA72"/>
    <w:lvl w:ilvl="0">
      <w:start w:val="2"/>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pStyle w:val="10"/>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1235312"/>
    <w:multiLevelType w:val="hybridMultilevel"/>
    <w:tmpl w:val="21C83D12"/>
    <w:lvl w:ilvl="0" w:tplc="14A094F4">
      <w:start w:val="1"/>
      <w:numFmt w:val="russianLower"/>
      <w:lvlText w:val="%1)"/>
      <w:lvlJc w:val="left"/>
      <w:pPr>
        <w:ind w:left="1571" w:hanging="360"/>
      </w:pPr>
      <w:rPr>
        <w:rFonts w:hint="default"/>
        <w:i w:val="0"/>
        <w:sz w:val="28"/>
        <w:lang w:val="x-none"/>
      </w:rPr>
    </w:lvl>
    <w:lvl w:ilvl="1" w:tplc="04190019" w:tentative="1">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4235B53"/>
    <w:multiLevelType w:val="multilevel"/>
    <w:tmpl w:val="0468887E"/>
    <w:lvl w:ilvl="0">
      <w:start w:val="1"/>
      <w:numFmt w:val="decimal"/>
      <w:lvlText w:val="%1."/>
      <w:lvlJc w:val="left"/>
      <w:pPr>
        <w:ind w:left="417" w:hanging="360"/>
      </w:pPr>
      <w:rPr>
        <w:b/>
      </w:rPr>
    </w:lvl>
    <w:lvl w:ilvl="1">
      <w:start w:val="1"/>
      <w:numFmt w:val="decimal"/>
      <w:lvlText w:val="%1.%2."/>
      <w:lvlJc w:val="left"/>
      <w:pPr>
        <w:ind w:left="1851" w:hanging="432"/>
      </w:pPr>
      <w:rPr>
        <w:b w:val="0"/>
        <w:sz w:val="28"/>
        <w:szCs w:val="28"/>
      </w:rPr>
    </w:lvl>
    <w:lvl w:ilvl="2">
      <w:start w:val="1"/>
      <w:numFmt w:val="decimal"/>
      <w:lvlText w:val="%1.%2.%3."/>
      <w:lvlJc w:val="left"/>
      <w:pPr>
        <w:ind w:left="646"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12">
    <w:nsid w:val="36867746"/>
    <w:multiLevelType w:val="multilevel"/>
    <w:tmpl w:val="4B08012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0C70B8"/>
    <w:multiLevelType w:val="hybridMultilevel"/>
    <w:tmpl w:val="0472D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2E6D0D"/>
    <w:multiLevelType w:val="multilevel"/>
    <w:tmpl w:val="1D3260D6"/>
    <w:lvl w:ilvl="0">
      <w:start w:val="8"/>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291A49"/>
    <w:multiLevelType w:val="multilevel"/>
    <w:tmpl w:val="109A23C4"/>
    <w:lvl w:ilvl="0">
      <w:start w:val="1"/>
      <w:numFmt w:val="decimal"/>
      <w:lvlText w:val="%1."/>
      <w:lvlJc w:val="left"/>
      <w:pPr>
        <w:ind w:left="417" w:hanging="360"/>
      </w:pPr>
      <w:rPr>
        <w:rFonts w:hint="default"/>
        <w:b/>
      </w:rPr>
    </w:lvl>
    <w:lvl w:ilvl="1">
      <w:start w:val="1"/>
      <w:numFmt w:val="decimal"/>
      <w:pStyle w:val="2"/>
      <w:lvlText w:val="4.%2."/>
      <w:lvlJc w:val="left"/>
      <w:pPr>
        <w:ind w:left="1851" w:hanging="432"/>
      </w:pPr>
      <w:rPr>
        <w:rFonts w:hint="default"/>
        <w:b w:val="0"/>
      </w:rPr>
    </w:lvl>
    <w:lvl w:ilvl="2">
      <w:start w:val="1"/>
      <w:numFmt w:val="decimal"/>
      <w:pStyle w:val="a1"/>
      <w:lvlText w:val="%1.%2.%3."/>
      <w:lvlJc w:val="left"/>
      <w:pPr>
        <w:ind w:left="646" w:hanging="504"/>
      </w:pPr>
      <w:rPr>
        <w:rFonts w:hint="default"/>
        <w:i w:val="0"/>
      </w:rPr>
    </w:lvl>
    <w:lvl w:ilvl="3">
      <w:start w:val="1"/>
      <w:numFmt w:val="decimal"/>
      <w:lvlText w:val="%1.%2.%3.%4."/>
      <w:lvlJc w:val="left"/>
      <w:pPr>
        <w:ind w:left="1785" w:hanging="648"/>
      </w:pPr>
      <w:rPr>
        <w:rFonts w:hint="default"/>
      </w:rPr>
    </w:lvl>
    <w:lvl w:ilvl="4">
      <w:start w:val="1"/>
      <w:numFmt w:val="decimal"/>
      <w:lvlText w:val="%1.%2.%3.%4.%5."/>
      <w:lvlJc w:val="left"/>
      <w:pPr>
        <w:ind w:left="2289" w:hanging="792"/>
      </w:pPr>
      <w:rPr>
        <w:rFonts w:hint="default"/>
      </w:rPr>
    </w:lvl>
    <w:lvl w:ilvl="5">
      <w:start w:val="1"/>
      <w:numFmt w:val="decimal"/>
      <w:lvlText w:val="%1.%2.%3.%4.%5.%6."/>
      <w:lvlJc w:val="left"/>
      <w:pPr>
        <w:ind w:left="2793" w:hanging="936"/>
      </w:pPr>
      <w:rPr>
        <w:rFonts w:hint="default"/>
      </w:rPr>
    </w:lvl>
    <w:lvl w:ilvl="6">
      <w:start w:val="1"/>
      <w:numFmt w:val="decimal"/>
      <w:lvlText w:val="%1.%2.%3.%4.%5.%6.%7."/>
      <w:lvlJc w:val="left"/>
      <w:pPr>
        <w:ind w:left="3297" w:hanging="1080"/>
      </w:pPr>
      <w:rPr>
        <w:rFonts w:hint="default"/>
      </w:rPr>
    </w:lvl>
    <w:lvl w:ilvl="7">
      <w:start w:val="1"/>
      <w:numFmt w:val="decimal"/>
      <w:lvlText w:val="%1.%2.%3.%4.%5.%6.%7.%8."/>
      <w:lvlJc w:val="left"/>
      <w:pPr>
        <w:ind w:left="3801" w:hanging="1224"/>
      </w:pPr>
      <w:rPr>
        <w:rFonts w:hint="default"/>
      </w:rPr>
    </w:lvl>
    <w:lvl w:ilvl="8">
      <w:start w:val="1"/>
      <w:numFmt w:val="decimal"/>
      <w:lvlText w:val="%1.%2.%3.%4.%5.%6.%7.%8.%9."/>
      <w:lvlJc w:val="left"/>
      <w:pPr>
        <w:ind w:left="4377" w:hanging="1440"/>
      </w:pPr>
      <w:rPr>
        <w:rFonts w:hint="default"/>
      </w:rPr>
    </w:lvl>
  </w:abstractNum>
  <w:abstractNum w:abstractNumId="16">
    <w:nsid w:val="486C1606"/>
    <w:multiLevelType w:val="hybridMultilevel"/>
    <w:tmpl w:val="10C26114"/>
    <w:lvl w:ilvl="0" w:tplc="62DCFF7E">
      <w:start w:val="1"/>
      <w:numFmt w:val="russianLower"/>
      <w:lvlText w:val="%1)"/>
      <w:lvlJc w:val="left"/>
      <w:pPr>
        <w:ind w:left="1321" w:hanging="360"/>
      </w:pPr>
      <w:rPr>
        <w:rFonts w:ascii="Times New Roman" w:hAnsi="Times New Roman" w:cs="Times New Roman" w:hint="default"/>
        <w:i w:val="0"/>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7">
    <w:nsid w:val="54F9170C"/>
    <w:multiLevelType w:val="hybridMultilevel"/>
    <w:tmpl w:val="A6FED33C"/>
    <w:lvl w:ilvl="0" w:tplc="62DCFF7E">
      <w:start w:val="1"/>
      <w:numFmt w:val="russianLower"/>
      <w:lvlText w:val="%1)"/>
      <w:lvlJc w:val="left"/>
      <w:pPr>
        <w:ind w:left="1321" w:hanging="360"/>
      </w:pPr>
      <w:rPr>
        <w:rFonts w:ascii="Times New Roman" w:hAnsi="Times New Roman" w:cs="Times New Roman" w:hint="default"/>
        <w:i w:val="0"/>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8">
    <w:nsid w:val="5A357A94"/>
    <w:multiLevelType w:val="hybridMultilevel"/>
    <w:tmpl w:val="C78E3010"/>
    <w:lvl w:ilvl="0" w:tplc="14A094F4">
      <w:start w:val="1"/>
      <w:numFmt w:val="russianLower"/>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3B5C08"/>
    <w:multiLevelType w:val="multilevel"/>
    <w:tmpl w:val="D41EFC5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02D7A2F"/>
    <w:multiLevelType w:val="multilevel"/>
    <w:tmpl w:val="D41EFC5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DB0AAA"/>
    <w:multiLevelType w:val="multilevel"/>
    <w:tmpl w:val="F83484E2"/>
    <w:lvl w:ilvl="0">
      <w:start w:val="1"/>
      <w:numFmt w:val="decimal"/>
      <w:pStyle w:val="a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3">
    <w:nsid w:val="678A6DFA"/>
    <w:multiLevelType w:val="multilevel"/>
    <w:tmpl w:val="06AE86F2"/>
    <w:lvl w:ilvl="0">
      <w:start w:val="1"/>
      <w:numFmt w:val="decimal"/>
      <w:lvlText w:val="%1."/>
      <w:lvlJc w:val="left"/>
      <w:pPr>
        <w:ind w:left="417" w:hanging="360"/>
      </w:pPr>
      <w:rPr>
        <w:rFonts w:hint="default"/>
        <w:b/>
      </w:rPr>
    </w:lvl>
    <w:lvl w:ilvl="1">
      <w:start w:val="1"/>
      <w:numFmt w:val="decimal"/>
      <w:lvlText w:val="5.%2."/>
      <w:lvlJc w:val="left"/>
      <w:pPr>
        <w:ind w:left="1851" w:hanging="432"/>
      </w:pPr>
      <w:rPr>
        <w:rFonts w:hint="default"/>
        <w:b w:val="0"/>
        <w:sz w:val="28"/>
        <w:szCs w:val="28"/>
      </w:rPr>
    </w:lvl>
    <w:lvl w:ilvl="2">
      <w:start w:val="1"/>
      <w:numFmt w:val="decimal"/>
      <w:lvlText w:val="%1.%2.%3."/>
      <w:lvlJc w:val="left"/>
      <w:pPr>
        <w:ind w:left="646" w:hanging="504"/>
      </w:pPr>
      <w:rPr>
        <w:rFonts w:hint="default"/>
        <w:i w:val="0"/>
      </w:rPr>
    </w:lvl>
    <w:lvl w:ilvl="3">
      <w:start w:val="1"/>
      <w:numFmt w:val="decimal"/>
      <w:lvlText w:val="%1.%2.%3.%4."/>
      <w:lvlJc w:val="left"/>
      <w:pPr>
        <w:ind w:left="1785" w:hanging="648"/>
      </w:pPr>
      <w:rPr>
        <w:rFonts w:hint="default"/>
      </w:rPr>
    </w:lvl>
    <w:lvl w:ilvl="4">
      <w:start w:val="1"/>
      <w:numFmt w:val="decimal"/>
      <w:lvlText w:val="%1.%2.%3.%4.%5."/>
      <w:lvlJc w:val="left"/>
      <w:pPr>
        <w:ind w:left="2289" w:hanging="792"/>
      </w:pPr>
      <w:rPr>
        <w:rFonts w:hint="default"/>
      </w:rPr>
    </w:lvl>
    <w:lvl w:ilvl="5">
      <w:start w:val="1"/>
      <w:numFmt w:val="decimal"/>
      <w:lvlText w:val="%1.%2.%3.%4.%5.%6."/>
      <w:lvlJc w:val="left"/>
      <w:pPr>
        <w:ind w:left="2793" w:hanging="936"/>
      </w:pPr>
      <w:rPr>
        <w:rFonts w:hint="default"/>
      </w:rPr>
    </w:lvl>
    <w:lvl w:ilvl="6">
      <w:start w:val="1"/>
      <w:numFmt w:val="decimal"/>
      <w:lvlText w:val="%1.%2.%3.%4.%5.%6.%7."/>
      <w:lvlJc w:val="left"/>
      <w:pPr>
        <w:ind w:left="3297" w:hanging="1080"/>
      </w:pPr>
      <w:rPr>
        <w:rFonts w:hint="default"/>
      </w:rPr>
    </w:lvl>
    <w:lvl w:ilvl="7">
      <w:start w:val="1"/>
      <w:numFmt w:val="decimal"/>
      <w:lvlText w:val="%1.%2.%3.%4.%5.%6.%7.%8."/>
      <w:lvlJc w:val="left"/>
      <w:pPr>
        <w:ind w:left="3801" w:hanging="1224"/>
      </w:pPr>
      <w:rPr>
        <w:rFonts w:hint="default"/>
      </w:rPr>
    </w:lvl>
    <w:lvl w:ilvl="8">
      <w:start w:val="1"/>
      <w:numFmt w:val="decimal"/>
      <w:lvlText w:val="%1.%2.%3.%4.%5.%6.%7.%8.%9."/>
      <w:lvlJc w:val="left"/>
      <w:pPr>
        <w:ind w:left="4377" w:hanging="1440"/>
      </w:pPr>
      <w:rPr>
        <w:rFonts w:hint="default"/>
      </w:rPr>
    </w:lvl>
  </w:abstractNum>
  <w:abstractNum w:abstractNumId="24">
    <w:nsid w:val="6A5872DF"/>
    <w:multiLevelType w:val="multilevel"/>
    <w:tmpl w:val="0468887E"/>
    <w:lvl w:ilvl="0">
      <w:start w:val="1"/>
      <w:numFmt w:val="decimal"/>
      <w:lvlText w:val="%1."/>
      <w:lvlJc w:val="left"/>
      <w:pPr>
        <w:ind w:left="417" w:hanging="360"/>
      </w:pPr>
      <w:rPr>
        <w:b/>
      </w:rPr>
    </w:lvl>
    <w:lvl w:ilvl="1">
      <w:start w:val="1"/>
      <w:numFmt w:val="decimal"/>
      <w:lvlText w:val="%1.%2."/>
      <w:lvlJc w:val="left"/>
      <w:pPr>
        <w:ind w:left="1851" w:hanging="432"/>
      </w:pPr>
      <w:rPr>
        <w:b w:val="0"/>
        <w:sz w:val="28"/>
        <w:szCs w:val="28"/>
      </w:rPr>
    </w:lvl>
    <w:lvl w:ilvl="2">
      <w:start w:val="1"/>
      <w:numFmt w:val="decimal"/>
      <w:lvlText w:val="%1.%2.%3."/>
      <w:lvlJc w:val="left"/>
      <w:pPr>
        <w:ind w:left="646"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5">
    <w:nsid w:val="6B3B7BF8"/>
    <w:multiLevelType w:val="hybridMultilevel"/>
    <w:tmpl w:val="DE14428A"/>
    <w:lvl w:ilvl="0" w:tplc="0C5ED4D4">
      <w:start w:val="1"/>
      <w:numFmt w:val="bullet"/>
      <w:pStyle w:val="11"/>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DE359BD"/>
    <w:multiLevelType w:val="hybridMultilevel"/>
    <w:tmpl w:val="FA40F72C"/>
    <w:lvl w:ilvl="0" w:tplc="62DCFF7E">
      <w:start w:val="1"/>
      <w:numFmt w:val="russianLower"/>
      <w:lvlText w:val="%1)"/>
      <w:lvlJc w:val="left"/>
      <w:pPr>
        <w:ind w:left="3763" w:hanging="360"/>
      </w:pPr>
      <w:rPr>
        <w:rFonts w:ascii="Times New Roman" w:hAnsi="Times New Roman" w:cs="Times New Roman" w:hint="default"/>
        <w:i w:val="0"/>
      </w:rPr>
    </w:lvl>
    <w:lvl w:ilvl="1" w:tplc="04190003">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27">
    <w:nsid w:val="6EB2614B"/>
    <w:multiLevelType w:val="multilevel"/>
    <w:tmpl w:val="2A30CD7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0D1615"/>
    <w:multiLevelType w:val="multilevel"/>
    <w:tmpl w:val="6E145228"/>
    <w:lvl w:ilvl="0">
      <w:start w:val="1"/>
      <w:numFmt w:val="decimal"/>
      <w:lvlText w:val="%1."/>
      <w:lvlJc w:val="left"/>
      <w:pPr>
        <w:ind w:left="417" w:hanging="360"/>
      </w:pPr>
      <w:rPr>
        <w:rFonts w:hint="default"/>
        <w:b/>
      </w:rPr>
    </w:lvl>
    <w:lvl w:ilvl="1">
      <w:start w:val="1"/>
      <w:numFmt w:val="decimal"/>
      <w:lvlText w:val="4.%2."/>
      <w:lvlJc w:val="left"/>
      <w:pPr>
        <w:ind w:left="1851" w:hanging="432"/>
      </w:pPr>
      <w:rPr>
        <w:rFonts w:hint="default"/>
        <w:b w:val="0"/>
        <w:sz w:val="28"/>
        <w:szCs w:val="28"/>
      </w:rPr>
    </w:lvl>
    <w:lvl w:ilvl="2">
      <w:start w:val="1"/>
      <w:numFmt w:val="decimal"/>
      <w:lvlText w:val="%1.%2.%3."/>
      <w:lvlJc w:val="left"/>
      <w:pPr>
        <w:ind w:left="646" w:hanging="504"/>
      </w:pPr>
      <w:rPr>
        <w:rFonts w:hint="default"/>
        <w:i w:val="0"/>
      </w:rPr>
    </w:lvl>
    <w:lvl w:ilvl="3">
      <w:start w:val="1"/>
      <w:numFmt w:val="decimal"/>
      <w:lvlText w:val="%1.%2.%3.%4."/>
      <w:lvlJc w:val="left"/>
      <w:pPr>
        <w:ind w:left="1785" w:hanging="648"/>
      </w:pPr>
      <w:rPr>
        <w:rFonts w:hint="default"/>
      </w:rPr>
    </w:lvl>
    <w:lvl w:ilvl="4">
      <w:start w:val="1"/>
      <w:numFmt w:val="decimal"/>
      <w:lvlText w:val="%1.%2.%3.%4.%5."/>
      <w:lvlJc w:val="left"/>
      <w:pPr>
        <w:ind w:left="2289" w:hanging="792"/>
      </w:pPr>
      <w:rPr>
        <w:rFonts w:hint="default"/>
      </w:rPr>
    </w:lvl>
    <w:lvl w:ilvl="5">
      <w:start w:val="1"/>
      <w:numFmt w:val="decimal"/>
      <w:lvlText w:val="%1.%2.%3.%4.%5.%6."/>
      <w:lvlJc w:val="left"/>
      <w:pPr>
        <w:ind w:left="2793" w:hanging="936"/>
      </w:pPr>
      <w:rPr>
        <w:rFonts w:hint="default"/>
      </w:rPr>
    </w:lvl>
    <w:lvl w:ilvl="6">
      <w:start w:val="1"/>
      <w:numFmt w:val="decimal"/>
      <w:lvlText w:val="%1.%2.%3.%4.%5.%6.%7."/>
      <w:lvlJc w:val="left"/>
      <w:pPr>
        <w:ind w:left="3297" w:hanging="1080"/>
      </w:pPr>
      <w:rPr>
        <w:rFonts w:hint="default"/>
      </w:rPr>
    </w:lvl>
    <w:lvl w:ilvl="7">
      <w:start w:val="1"/>
      <w:numFmt w:val="decimal"/>
      <w:lvlText w:val="%1.%2.%3.%4.%5.%6.%7.%8."/>
      <w:lvlJc w:val="left"/>
      <w:pPr>
        <w:ind w:left="3801" w:hanging="1224"/>
      </w:pPr>
      <w:rPr>
        <w:rFonts w:hint="default"/>
      </w:rPr>
    </w:lvl>
    <w:lvl w:ilvl="8">
      <w:start w:val="1"/>
      <w:numFmt w:val="decimal"/>
      <w:lvlText w:val="%1.%2.%3.%4.%5.%6.%7.%8.%9."/>
      <w:lvlJc w:val="left"/>
      <w:pPr>
        <w:ind w:left="4377" w:hanging="1440"/>
      </w:pPr>
      <w:rPr>
        <w:rFonts w:hint="default"/>
      </w:rPr>
    </w:lvl>
  </w:abstractNum>
  <w:abstractNum w:abstractNumId="29">
    <w:nsid w:val="73264494"/>
    <w:multiLevelType w:val="multilevel"/>
    <w:tmpl w:val="4BD0E1F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37" w:hanging="432"/>
      </w:pPr>
      <w:rPr>
        <w:rFonts w:ascii="Times New Roman" w:hAnsi="Times New Roman" w:cs="Times New Roman" w:hint="default"/>
      </w:rPr>
    </w:lvl>
    <w:lvl w:ilvl="2">
      <w:start w:val="1"/>
      <w:numFmt w:val="decimal"/>
      <w:lvlText w:val="%1.%2.%3."/>
      <w:lvlJc w:val="left"/>
      <w:pPr>
        <w:ind w:left="1224" w:hanging="504"/>
      </w:pPr>
    </w:lvl>
    <w:lvl w:ilvl="3">
      <w:start w:val="1"/>
      <w:numFmt w:val="russianLower"/>
      <w:lvlText w:val="%4)"/>
      <w:lvlJc w:val="left"/>
      <w:pPr>
        <w:ind w:left="1728" w:hanging="648"/>
      </w:pPr>
      <w:rPr>
        <w:rFonts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BF54C2"/>
    <w:multiLevelType w:val="multilevel"/>
    <w:tmpl w:val="757EF644"/>
    <w:lvl w:ilvl="0">
      <w:start w:val="1"/>
      <w:numFmt w:val="decimal"/>
      <w:lvlText w:val="%1."/>
      <w:lvlJc w:val="left"/>
      <w:pPr>
        <w:ind w:left="417" w:hanging="360"/>
      </w:pPr>
      <w:rPr>
        <w:rFonts w:hint="default"/>
        <w:b/>
      </w:rPr>
    </w:lvl>
    <w:lvl w:ilvl="1">
      <w:start w:val="1"/>
      <w:numFmt w:val="decimal"/>
      <w:lvlText w:val="6.%2."/>
      <w:lvlJc w:val="left"/>
      <w:pPr>
        <w:ind w:left="1851" w:hanging="432"/>
      </w:pPr>
      <w:rPr>
        <w:rFonts w:hint="default"/>
        <w:b w:val="0"/>
        <w:sz w:val="28"/>
        <w:szCs w:val="28"/>
      </w:rPr>
    </w:lvl>
    <w:lvl w:ilvl="2">
      <w:start w:val="1"/>
      <w:numFmt w:val="decimal"/>
      <w:lvlText w:val="%1.%2.%3."/>
      <w:lvlJc w:val="left"/>
      <w:pPr>
        <w:ind w:left="646" w:hanging="504"/>
      </w:pPr>
      <w:rPr>
        <w:rFonts w:hint="default"/>
        <w:i w:val="0"/>
      </w:rPr>
    </w:lvl>
    <w:lvl w:ilvl="3">
      <w:start w:val="1"/>
      <w:numFmt w:val="decimal"/>
      <w:lvlText w:val="%1.%2.%3.%4."/>
      <w:lvlJc w:val="left"/>
      <w:pPr>
        <w:ind w:left="1785" w:hanging="648"/>
      </w:pPr>
      <w:rPr>
        <w:rFonts w:hint="default"/>
      </w:rPr>
    </w:lvl>
    <w:lvl w:ilvl="4">
      <w:start w:val="1"/>
      <w:numFmt w:val="decimal"/>
      <w:lvlText w:val="%1.%2.%3.%4.%5."/>
      <w:lvlJc w:val="left"/>
      <w:pPr>
        <w:ind w:left="2289" w:hanging="792"/>
      </w:pPr>
      <w:rPr>
        <w:rFonts w:hint="default"/>
      </w:rPr>
    </w:lvl>
    <w:lvl w:ilvl="5">
      <w:start w:val="1"/>
      <w:numFmt w:val="decimal"/>
      <w:lvlText w:val="%1.%2.%3.%4.%5.%6."/>
      <w:lvlJc w:val="left"/>
      <w:pPr>
        <w:ind w:left="2793" w:hanging="936"/>
      </w:pPr>
      <w:rPr>
        <w:rFonts w:hint="default"/>
      </w:rPr>
    </w:lvl>
    <w:lvl w:ilvl="6">
      <w:start w:val="1"/>
      <w:numFmt w:val="decimal"/>
      <w:lvlText w:val="%1.%2.%3.%4.%5.%6.%7."/>
      <w:lvlJc w:val="left"/>
      <w:pPr>
        <w:ind w:left="3297" w:hanging="1080"/>
      </w:pPr>
      <w:rPr>
        <w:rFonts w:hint="default"/>
      </w:rPr>
    </w:lvl>
    <w:lvl w:ilvl="7">
      <w:start w:val="1"/>
      <w:numFmt w:val="decimal"/>
      <w:lvlText w:val="%1.%2.%3.%4.%5.%6.%7.%8."/>
      <w:lvlJc w:val="left"/>
      <w:pPr>
        <w:ind w:left="3801" w:hanging="1224"/>
      </w:pPr>
      <w:rPr>
        <w:rFonts w:hint="default"/>
      </w:rPr>
    </w:lvl>
    <w:lvl w:ilvl="8">
      <w:start w:val="1"/>
      <w:numFmt w:val="decimal"/>
      <w:lvlText w:val="%1.%2.%3.%4.%5.%6.%7.%8.%9."/>
      <w:lvlJc w:val="left"/>
      <w:pPr>
        <w:ind w:left="4377" w:hanging="1440"/>
      </w:pPr>
      <w:rPr>
        <w:rFonts w:hint="default"/>
      </w:rPr>
    </w:lvl>
  </w:abstractNum>
  <w:abstractNum w:abstractNumId="31">
    <w:nsid w:val="7F1E07FF"/>
    <w:multiLevelType w:val="multilevel"/>
    <w:tmpl w:val="C9EA929C"/>
    <w:lvl w:ilvl="0">
      <w:start w:val="1"/>
      <w:numFmt w:val="decimal"/>
      <w:lvlText w:val="%1."/>
      <w:lvlJc w:val="left"/>
      <w:pPr>
        <w:ind w:left="417" w:hanging="360"/>
      </w:pPr>
      <w:rPr>
        <w:b/>
      </w:rPr>
    </w:lvl>
    <w:lvl w:ilvl="1">
      <w:start w:val="1"/>
      <w:numFmt w:val="decimal"/>
      <w:lvlText w:val="%1.%2."/>
      <w:lvlJc w:val="left"/>
      <w:pPr>
        <w:ind w:left="1851" w:hanging="432"/>
      </w:pPr>
      <w:rPr>
        <w:b w:val="0"/>
      </w:rPr>
    </w:lvl>
    <w:lvl w:ilvl="2">
      <w:start w:val="1"/>
      <w:numFmt w:val="decimal"/>
      <w:lvlText w:val="%1.%2.%3."/>
      <w:lvlJc w:val="left"/>
      <w:pPr>
        <w:ind w:left="646"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russianLower"/>
      <w:lvlText w:val="%8)"/>
      <w:lvlJc w:val="left"/>
      <w:pPr>
        <w:ind w:left="3801" w:hanging="1224"/>
      </w:pPr>
      <w:rPr>
        <w:rFonts w:hint="default"/>
        <w:i w:val="0"/>
        <w:sz w:val="28"/>
        <w:lang w:val="x-none"/>
      </w:rPr>
    </w:lvl>
    <w:lvl w:ilvl="8">
      <w:start w:val="1"/>
      <w:numFmt w:val="decimal"/>
      <w:lvlText w:val="%1.%2.%3.%4.%5.%6.%7.%8.%9."/>
      <w:lvlJc w:val="left"/>
      <w:pPr>
        <w:ind w:left="4377" w:hanging="1440"/>
      </w:pPr>
    </w:lvl>
  </w:abstractNum>
  <w:num w:numId="1">
    <w:abstractNumId w:val="25"/>
  </w:num>
  <w:num w:numId="2">
    <w:abstractNumId w:val="7"/>
  </w:num>
  <w:num w:numId="3">
    <w:abstractNumId w:val="6"/>
  </w:num>
  <w:num w:numId="4">
    <w:abstractNumId w:val="3"/>
  </w:num>
  <w:num w:numId="5">
    <w:abstractNumId w:val="11"/>
  </w:num>
  <w:num w:numId="6">
    <w:abstractNumId w:val="5"/>
  </w:num>
  <w:num w:numId="7">
    <w:abstractNumId w:val="21"/>
  </w:num>
  <w:num w:numId="8">
    <w:abstractNumId w:val="9"/>
  </w:num>
  <w:num w:numId="9">
    <w:abstractNumId w:val="4"/>
  </w:num>
  <w:num w:numId="10">
    <w:abstractNumId w:val="19"/>
  </w:num>
  <w:num w:numId="11">
    <w:abstractNumId w:val="22"/>
  </w:num>
  <w:num w:numId="12">
    <w:abstractNumId w:val="14"/>
  </w:num>
  <w:num w:numId="13">
    <w:abstractNumId w:val="0"/>
    <w:lvlOverride w:ilvl="0">
      <w:startOverride w:val="1"/>
    </w:lvlOverride>
  </w:num>
  <w:num w:numId="14">
    <w:abstractNumId w:val="27"/>
  </w:num>
  <w:num w:numId="15">
    <w:abstractNumId w:val="29"/>
  </w:num>
  <w:num w:numId="16">
    <w:abstractNumId w:val="26"/>
  </w:num>
  <w:num w:numId="17">
    <w:abstractNumId w:val="17"/>
  </w:num>
  <w:num w:numId="18">
    <w:abstractNumId w:val="16"/>
  </w:num>
  <w:num w:numId="19">
    <w:abstractNumId w:val="10"/>
  </w:num>
  <w:num w:numId="20">
    <w:abstractNumId w:val="18"/>
  </w:num>
  <w:num w:numId="21">
    <w:abstractNumId w:val="31"/>
  </w:num>
  <w:num w:numId="22">
    <w:abstractNumId w:val="8"/>
  </w:num>
  <w:num w:numId="23">
    <w:abstractNumId w:val="2"/>
  </w:num>
  <w:num w:numId="24">
    <w:abstractNumId w:val="11"/>
    <w:lvlOverride w:ilvl="0">
      <w:lvl w:ilvl="0">
        <w:start w:val="1"/>
        <w:numFmt w:val="decimal"/>
        <w:lvlText w:val="%1."/>
        <w:lvlJc w:val="left"/>
        <w:pPr>
          <w:ind w:left="417" w:hanging="360"/>
        </w:pPr>
        <w:rPr>
          <w:rFonts w:hint="default"/>
          <w:b/>
        </w:rPr>
      </w:lvl>
    </w:lvlOverride>
    <w:lvlOverride w:ilvl="1">
      <w:lvl w:ilvl="1">
        <w:start w:val="1"/>
        <w:numFmt w:val="decimal"/>
        <w:lvlText w:val="3.%2."/>
        <w:lvlJc w:val="left"/>
        <w:pPr>
          <w:ind w:left="1851" w:hanging="432"/>
        </w:pPr>
        <w:rPr>
          <w:rFonts w:hint="default"/>
          <w:b w:val="0"/>
        </w:rPr>
      </w:lvl>
    </w:lvlOverride>
    <w:lvlOverride w:ilvl="2">
      <w:lvl w:ilvl="2">
        <w:start w:val="1"/>
        <w:numFmt w:val="decimal"/>
        <w:lvlText w:val="%1.%2.%3."/>
        <w:lvlJc w:val="left"/>
        <w:pPr>
          <w:ind w:left="646" w:hanging="504"/>
        </w:pPr>
        <w:rPr>
          <w:rFonts w:hint="default"/>
          <w:i w:val="0"/>
        </w:rPr>
      </w:lvl>
    </w:lvlOverride>
    <w:lvlOverride w:ilvl="3">
      <w:lvl w:ilvl="3">
        <w:start w:val="1"/>
        <w:numFmt w:val="decimal"/>
        <w:lvlText w:val="%1.%2.%3.%4."/>
        <w:lvlJc w:val="left"/>
        <w:pPr>
          <w:ind w:left="1785" w:hanging="648"/>
        </w:pPr>
        <w:rPr>
          <w:rFonts w:hint="default"/>
        </w:rPr>
      </w:lvl>
    </w:lvlOverride>
    <w:lvlOverride w:ilvl="4">
      <w:lvl w:ilvl="4">
        <w:start w:val="1"/>
        <w:numFmt w:val="decimal"/>
        <w:lvlText w:val="%1.%2.%3.%4.%5."/>
        <w:lvlJc w:val="left"/>
        <w:pPr>
          <w:ind w:left="2289" w:hanging="792"/>
        </w:pPr>
        <w:rPr>
          <w:rFonts w:hint="default"/>
        </w:rPr>
      </w:lvl>
    </w:lvlOverride>
    <w:lvlOverride w:ilvl="5">
      <w:lvl w:ilvl="5">
        <w:start w:val="1"/>
        <w:numFmt w:val="decimal"/>
        <w:lvlText w:val="%1.%2.%3.%4.%5.%6."/>
        <w:lvlJc w:val="left"/>
        <w:pPr>
          <w:ind w:left="2793" w:hanging="936"/>
        </w:pPr>
        <w:rPr>
          <w:rFonts w:hint="default"/>
        </w:rPr>
      </w:lvl>
    </w:lvlOverride>
    <w:lvlOverride w:ilvl="6">
      <w:lvl w:ilvl="6">
        <w:start w:val="1"/>
        <w:numFmt w:val="decimal"/>
        <w:lvlText w:val="%1.%2.%3.%4.%5.%6.%7."/>
        <w:lvlJc w:val="left"/>
        <w:pPr>
          <w:ind w:left="3297" w:hanging="1080"/>
        </w:pPr>
        <w:rPr>
          <w:rFonts w:hint="default"/>
        </w:rPr>
      </w:lvl>
    </w:lvlOverride>
    <w:lvlOverride w:ilvl="7">
      <w:lvl w:ilvl="7">
        <w:start w:val="1"/>
        <w:numFmt w:val="decimal"/>
        <w:lvlText w:val="%1.%2.%3.%4.%5.%6.%7.%8."/>
        <w:lvlJc w:val="left"/>
        <w:pPr>
          <w:ind w:left="3801" w:hanging="1224"/>
        </w:pPr>
        <w:rPr>
          <w:rFonts w:hint="default"/>
        </w:rPr>
      </w:lvl>
    </w:lvlOverride>
    <w:lvlOverride w:ilvl="8">
      <w:lvl w:ilvl="8">
        <w:start w:val="1"/>
        <w:numFmt w:val="decimal"/>
        <w:lvlText w:val="%1.%2.%3.%4.%5.%6.%7.%8.%9."/>
        <w:lvlJc w:val="left"/>
        <w:pPr>
          <w:ind w:left="4377" w:hanging="1440"/>
        </w:pPr>
        <w:rPr>
          <w:rFonts w:hint="default"/>
        </w:rPr>
      </w:lvl>
    </w:lvlOverride>
  </w:num>
  <w:num w:numId="25">
    <w:abstractNumId w:val="15"/>
  </w:num>
  <w:num w:numId="26">
    <w:abstractNumId w:val="28"/>
  </w:num>
  <w:num w:numId="27">
    <w:abstractNumId w:val="23"/>
  </w:num>
  <w:num w:numId="28">
    <w:abstractNumId w:val="30"/>
  </w:num>
  <w:num w:numId="29">
    <w:abstractNumId w:val="20"/>
  </w:num>
  <w:num w:numId="30">
    <w:abstractNumId w:val="12"/>
  </w:num>
  <w:num w:numId="31">
    <w:abstractNumId w:val="24"/>
  </w:num>
  <w:num w:numId="32">
    <w:abstractNumId w:val="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73"/>
    <w:rsid w:val="0000330F"/>
    <w:rsid w:val="00003947"/>
    <w:rsid w:val="00013AB5"/>
    <w:rsid w:val="00036D43"/>
    <w:rsid w:val="00052238"/>
    <w:rsid w:val="00084DD1"/>
    <w:rsid w:val="000A0FFE"/>
    <w:rsid w:val="000B08BA"/>
    <w:rsid w:val="000B478A"/>
    <w:rsid w:val="000B48EA"/>
    <w:rsid w:val="000B6BC2"/>
    <w:rsid w:val="000E3172"/>
    <w:rsid w:val="00135A12"/>
    <w:rsid w:val="00147E14"/>
    <w:rsid w:val="0017087C"/>
    <w:rsid w:val="0019311C"/>
    <w:rsid w:val="001A75B9"/>
    <w:rsid w:val="001E00B2"/>
    <w:rsid w:val="001F38F6"/>
    <w:rsid w:val="002101C9"/>
    <w:rsid w:val="00211F4C"/>
    <w:rsid w:val="00252ABF"/>
    <w:rsid w:val="0025370C"/>
    <w:rsid w:val="00271CB4"/>
    <w:rsid w:val="002725DA"/>
    <w:rsid w:val="00276B54"/>
    <w:rsid w:val="002B6441"/>
    <w:rsid w:val="002C0439"/>
    <w:rsid w:val="002C723E"/>
    <w:rsid w:val="002D5336"/>
    <w:rsid w:val="002D62FF"/>
    <w:rsid w:val="002E1321"/>
    <w:rsid w:val="002E3469"/>
    <w:rsid w:val="002F2F77"/>
    <w:rsid w:val="003153BB"/>
    <w:rsid w:val="00321481"/>
    <w:rsid w:val="00322CD9"/>
    <w:rsid w:val="00326A8A"/>
    <w:rsid w:val="0033111E"/>
    <w:rsid w:val="00371CCC"/>
    <w:rsid w:val="003B4B1A"/>
    <w:rsid w:val="003D2BB6"/>
    <w:rsid w:val="003F1784"/>
    <w:rsid w:val="00420291"/>
    <w:rsid w:val="00424C82"/>
    <w:rsid w:val="00431ED2"/>
    <w:rsid w:val="00456A6A"/>
    <w:rsid w:val="00467B81"/>
    <w:rsid w:val="004971B3"/>
    <w:rsid w:val="004A0595"/>
    <w:rsid w:val="004B0895"/>
    <w:rsid w:val="004B44A2"/>
    <w:rsid w:val="004C481B"/>
    <w:rsid w:val="004D031E"/>
    <w:rsid w:val="004D0C84"/>
    <w:rsid w:val="004E42A8"/>
    <w:rsid w:val="005157D8"/>
    <w:rsid w:val="00521547"/>
    <w:rsid w:val="00530E09"/>
    <w:rsid w:val="0054435C"/>
    <w:rsid w:val="00560BDA"/>
    <w:rsid w:val="00572F9E"/>
    <w:rsid w:val="00575193"/>
    <w:rsid w:val="00590719"/>
    <w:rsid w:val="0059439F"/>
    <w:rsid w:val="005A513B"/>
    <w:rsid w:val="005A5428"/>
    <w:rsid w:val="005B35C0"/>
    <w:rsid w:val="005B42C7"/>
    <w:rsid w:val="005C628E"/>
    <w:rsid w:val="005E156A"/>
    <w:rsid w:val="005F597E"/>
    <w:rsid w:val="00606263"/>
    <w:rsid w:val="00615854"/>
    <w:rsid w:val="00620613"/>
    <w:rsid w:val="0062078B"/>
    <w:rsid w:val="00622AF0"/>
    <w:rsid w:val="00625350"/>
    <w:rsid w:val="006270D3"/>
    <w:rsid w:val="0064575E"/>
    <w:rsid w:val="00653178"/>
    <w:rsid w:val="006555BB"/>
    <w:rsid w:val="006A4F68"/>
    <w:rsid w:val="006E2202"/>
    <w:rsid w:val="006E72F0"/>
    <w:rsid w:val="00721C8D"/>
    <w:rsid w:val="00730B26"/>
    <w:rsid w:val="0076004C"/>
    <w:rsid w:val="00777F1F"/>
    <w:rsid w:val="00794B8E"/>
    <w:rsid w:val="007B7892"/>
    <w:rsid w:val="007C3687"/>
    <w:rsid w:val="007D4CC8"/>
    <w:rsid w:val="007E251B"/>
    <w:rsid w:val="007F7064"/>
    <w:rsid w:val="0080287D"/>
    <w:rsid w:val="00812A3F"/>
    <w:rsid w:val="00815651"/>
    <w:rsid w:val="00835664"/>
    <w:rsid w:val="008464FC"/>
    <w:rsid w:val="00847AA7"/>
    <w:rsid w:val="00861C93"/>
    <w:rsid w:val="00873089"/>
    <w:rsid w:val="00877A6B"/>
    <w:rsid w:val="00885F45"/>
    <w:rsid w:val="008C149B"/>
    <w:rsid w:val="008D4909"/>
    <w:rsid w:val="008D49FF"/>
    <w:rsid w:val="008E44C9"/>
    <w:rsid w:val="008E75A8"/>
    <w:rsid w:val="008F4129"/>
    <w:rsid w:val="008F6734"/>
    <w:rsid w:val="00922765"/>
    <w:rsid w:val="009302B6"/>
    <w:rsid w:val="009512A0"/>
    <w:rsid w:val="00955375"/>
    <w:rsid w:val="009601E0"/>
    <w:rsid w:val="00971D20"/>
    <w:rsid w:val="00984404"/>
    <w:rsid w:val="009937B5"/>
    <w:rsid w:val="009A12D1"/>
    <w:rsid w:val="009D6814"/>
    <w:rsid w:val="009E20AE"/>
    <w:rsid w:val="00A0644D"/>
    <w:rsid w:val="00A1331B"/>
    <w:rsid w:val="00A357C7"/>
    <w:rsid w:val="00A67225"/>
    <w:rsid w:val="00A90BD2"/>
    <w:rsid w:val="00A95EA5"/>
    <w:rsid w:val="00AE019C"/>
    <w:rsid w:val="00B003EC"/>
    <w:rsid w:val="00B13E4A"/>
    <w:rsid w:val="00B41364"/>
    <w:rsid w:val="00B420B4"/>
    <w:rsid w:val="00B47DCF"/>
    <w:rsid w:val="00B56D82"/>
    <w:rsid w:val="00B72238"/>
    <w:rsid w:val="00B911C0"/>
    <w:rsid w:val="00BA40F8"/>
    <w:rsid w:val="00BA6D73"/>
    <w:rsid w:val="00BC2D7A"/>
    <w:rsid w:val="00BC40A5"/>
    <w:rsid w:val="00BE70D0"/>
    <w:rsid w:val="00BF521D"/>
    <w:rsid w:val="00C06594"/>
    <w:rsid w:val="00C129ED"/>
    <w:rsid w:val="00C151CD"/>
    <w:rsid w:val="00C51E30"/>
    <w:rsid w:val="00C52E4B"/>
    <w:rsid w:val="00C55C54"/>
    <w:rsid w:val="00C619BC"/>
    <w:rsid w:val="00C63C75"/>
    <w:rsid w:val="00C72AFA"/>
    <w:rsid w:val="00C7346F"/>
    <w:rsid w:val="00C76BD1"/>
    <w:rsid w:val="00C77853"/>
    <w:rsid w:val="00C9017E"/>
    <w:rsid w:val="00CA393B"/>
    <w:rsid w:val="00CC6656"/>
    <w:rsid w:val="00CD6DF0"/>
    <w:rsid w:val="00CE4FC0"/>
    <w:rsid w:val="00CE6811"/>
    <w:rsid w:val="00CF5FBA"/>
    <w:rsid w:val="00D232A9"/>
    <w:rsid w:val="00D2511E"/>
    <w:rsid w:val="00D4717D"/>
    <w:rsid w:val="00D51E26"/>
    <w:rsid w:val="00D5221A"/>
    <w:rsid w:val="00D54285"/>
    <w:rsid w:val="00D84857"/>
    <w:rsid w:val="00DA4846"/>
    <w:rsid w:val="00DA7D37"/>
    <w:rsid w:val="00DB12E5"/>
    <w:rsid w:val="00DF5459"/>
    <w:rsid w:val="00E02054"/>
    <w:rsid w:val="00E10CAE"/>
    <w:rsid w:val="00E26214"/>
    <w:rsid w:val="00E276DB"/>
    <w:rsid w:val="00E36C65"/>
    <w:rsid w:val="00E52ED1"/>
    <w:rsid w:val="00E63876"/>
    <w:rsid w:val="00E677B4"/>
    <w:rsid w:val="00E729BC"/>
    <w:rsid w:val="00E76CD3"/>
    <w:rsid w:val="00E8046B"/>
    <w:rsid w:val="00E92028"/>
    <w:rsid w:val="00EB06C5"/>
    <w:rsid w:val="00EB6536"/>
    <w:rsid w:val="00EB786C"/>
    <w:rsid w:val="00EC26EE"/>
    <w:rsid w:val="00ED6986"/>
    <w:rsid w:val="00EE063C"/>
    <w:rsid w:val="00F01DB0"/>
    <w:rsid w:val="00F05398"/>
    <w:rsid w:val="00F24083"/>
    <w:rsid w:val="00F25A31"/>
    <w:rsid w:val="00F26B72"/>
    <w:rsid w:val="00F26F2B"/>
    <w:rsid w:val="00F274AD"/>
    <w:rsid w:val="00F3540B"/>
    <w:rsid w:val="00F66B0A"/>
    <w:rsid w:val="00FB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3A6A7D1"/>
  <w15:chartTrackingRefBased/>
  <w15:docId w15:val="{FBEEC1DA-6B93-47B4-9293-86988A33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36C65"/>
    <w:pPr>
      <w:spacing w:after="0" w:line="240" w:lineRule="auto"/>
      <w:jc w:val="both"/>
    </w:pPr>
    <w:rPr>
      <w:rFonts w:ascii="Times New Roman" w:eastAsia="Calibri" w:hAnsi="Times New Roman" w:cs="Times New Roman"/>
      <w:sz w:val="28"/>
      <w:szCs w:val="28"/>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2"/>
    <w:qFormat/>
    <w:rsid w:val="00BA6D73"/>
    <w:pPr>
      <w:keepNext/>
      <w:keepLines/>
      <w:numPr>
        <w:numId w:val="6"/>
      </w:numPr>
      <w:spacing w:before="120"/>
      <w:jc w:val="center"/>
      <w:outlineLvl w:val="0"/>
    </w:pPr>
    <w:rPr>
      <w:b/>
      <w:bCs/>
      <w:lang w:val="x-none" w:eastAsia="en-US"/>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1"/>
    <w:next w:val="a3"/>
    <w:link w:val="20"/>
    <w:qFormat/>
    <w:rsid w:val="00BA6D73"/>
    <w:pPr>
      <w:numPr>
        <w:ilvl w:val="1"/>
        <w:numId w:val="25"/>
      </w:numPr>
      <w:tabs>
        <w:tab w:val="left" w:pos="1701"/>
      </w:tabs>
      <w:jc w:val="both"/>
      <w:outlineLvl w:val="1"/>
    </w:pPr>
    <w:rPr>
      <w:b w:val="0"/>
    </w:rPr>
  </w:style>
  <w:style w:type="paragraph" w:styleId="3">
    <w:name w:val="heading 3"/>
    <w:basedOn w:val="a3"/>
    <w:next w:val="a3"/>
    <w:link w:val="30"/>
    <w:qFormat/>
    <w:rsid w:val="00BA6D73"/>
    <w:pPr>
      <w:ind w:firstLine="709"/>
      <w:jc w:val="right"/>
      <w:outlineLvl w:val="2"/>
    </w:pPr>
    <w:rPr>
      <w:b/>
      <w:lang w:val="x-none" w:eastAsia="en-US"/>
    </w:rPr>
  </w:style>
  <w:style w:type="paragraph" w:styleId="4">
    <w:name w:val="heading 4"/>
    <w:basedOn w:val="a3"/>
    <w:next w:val="a3"/>
    <w:link w:val="40"/>
    <w:unhideWhenUsed/>
    <w:qFormat/>
    <w:rsid w:val="00BA6D73"/>
    <w:pPr>
      <w:keepNext/>
      <w:spacing w:before="240" w:after="60"/>
      <w:outlineLvl w:val="3"/>
    </w:pPr>
    <w:rPr>
      <w:rFonts w:ascii="Calibri" w:eastAsia="Times New Roman" w:hAnsi="Calibri"/>
      <w:b/>
      <w:bCs/>
    </w:rPr>
  </w:style>
  <w:style w:type="paragraph" w:styleId="5">
    <w:name w:val="heading 5"/>
    <w:basedOn w:val="a3"/>
    <w:next w:val="a3"/>
    <w:link w:val="50"/>
    <w:qFormat/>
    <w:rsid w:val="00BA6D73"/>
    <w:pPr>
      <w:spacing w:before="240" w:after="60"/>
      <w:jc w:val="left"/>
      <w:outlineLvl w:val="4"/>
    </w:pPr>
    <w:rPr>
      <w:b/>
      <w:bCs/>
      <w:i/>
      <w:iCs/>
      <w:sz w:val="26"/>
      <w:szCs w:val="26"/>
      <w:lang w:val="x-none"/>
    </w:rPr>
  </w:style>
  <w:style w:type="paragraph" w:styleId="6">
    <w:name w:val="heading 6"/>
    <w:basedOn w:val="a3"/>
    <w:next w:val="a3"/>
    <w:link w:val="60"/>
    <w:qFormat/>
    <w:rsid w:val="00BA6D73"/>
    <w:pPr>
      <w:spacing w:before="240" w:after="60"/>
      <w:jc w:val="left"/>
      <w:outlineLvl w:val="5"/>
    </w:pPr>
    <w:rPr>
      <w:rFonts w:eastAsia="Times New Roman"/>
      <w:b/>
      <w:bCs/>
      <w:sz w:val="22"/>
      <w:szCs w:val="22"/>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BA6D73"/>
    <w:rPr>
      <w:rFonts w:ascii="Times New Roman" w:eastAsia="Calibri" w:hAnsi="Times New Roman" w:cs="Times New Roman"/>
      <w:b/>
      <w:bCs/>
      <w:sz w:val="28"/>
      <w:szCs w:val="28"/>
      <w:lang w:val="x-none"/>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BA6D73"/>
    <w:rPr>
      <w:rFonts w:ascii="Times New Roman" w:eastAsia="Calibri" w:hAnsi="Times New Roman" w:cs="Times New Roman"/>
      <w:bCs/>
      <w:sz w:val="28"/>
      <w:szCs w:val="28"/>
      <w:lang w:val="x-none"/>
    </w:rPr>
  </w:style>
  <w:style w:type="character" w:customStyle="1" w:styleId="30">
    <w:name w:val="Заголовок 3 Знак"/>
    <w:basedOn w:val="a4"/>
    <w:link w:val="3"/>
    <w:rsid w:val="00BA6D73"/>
    <w:rPr>
      <w:rFonts w:ascii="Times New Roman" w:eastAsia="Calibri" w:hAnsi="Times New Roman" w:cs="Times New Roman"/>
      <w:b/>
      <w:sz w:val="28"/>
      <w:szCs w:val="28"/>
      <w:lang w:val="x-none"/>
    </w:rPr>
  </w:style>
  <w:style w:type="character" w:customStyle="1" w:styleId="40">
    <w:name w:val="Заголовок 4 Знак"/>
    <w:basedOn w:val="a4"/>
    <w:link w:val="4"/>
    <w:rsid w:val="00BA6D73"/>
    <w:rPr>
      <w:rFonts w:ascii="Calibri" w:eastAsia="Times New Roman" w:hAnsi="Calibri" w:cs="Times New Roman"/>
      <w:b/>
      <w:bCs/>
      <w:sz w:val="28"/>
      <w:szCs w:val="28"/>
      <w:lang w:eastAsia="ru-RU"/>
    </w:rPr>
  </w:style>
  <w:style w:type="character" w:customStyle="1" w:styleId="50">
    <w:name w:val="Заголовок 5 Знак"/>
    <w:basedOn w:val="a4"/>
    <w:link w:val="5"/>
    <w:rsid w:val="00BA6D73"/>
    <w:rPr>
      <w:rFonts w:ascii="Times New Roman" w:eastAsia="Calibri" w:hAnsi="Times New Roman" w:cs="Times New Roman"/>
      <w:b/>
      <w:bCs/>
      <w:i/>
      <w:iCs/>
      <w:sz w:val="26"/>
      <w:szCs w:val="26"/>
      <w:lang w:val="x-none" w:eastAsia="ru-RU"/>
    </w:rPr>
  </w:style>
  <w:style w:type="character" w:customStyle="1" w:styleId="60">
    <w:name w:val="Заголовок 6 Знак"/>
    <w:basedOn w:val="a4"/>
    <w:link w:val="6"/>
    <w:rsid w:val="00BA6D73"/>
    <w:rPr>
      <w:rFonts w:ascii="Times New Roman" w:eastAsia="Times New Roman" w:hAnsi="Times New Roman" w:cs="Times New Roman"/>
      <w:b/>
      <w:bCs/>
      <w:lang w:val="x-none" w:eastAsia="x-none"/>
    </w:rPr>
  </w:style>
  <w:style w:type="paragraph" w:styleId="a7">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3"/>
    <w:link w:val="a8"/>
    <w:uiPriority w:val="99"/>
    <w:rsid w:val="00BA6D73"/>
    <w:pPr>
      <w:tabs>
        <w:tab w:val="center" w:pos="4677"/>
        <w:tab w:val="right" w:pos="9355"/>
      </w:tabs>
    </w:pPr>
    <w:rPr>
      <w:lang w:val="x-none" w:eastAsia="x-none"/>
    </w:rPr>
  </w:style>
  <w:style w:type="character" w:customStyle="1" w:styleId="a8">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4"/>
    <w:link w:val="a7"/>
    <w:uiPriority w:val="99"/>
    <w:rsid w:val="00BA6D73"/>
    <w:rPr>
      <w:rFonts w:ascii="Times New Roman" w:eastAsia="Calibri" w:hAnsi="Times New Roman" w:cs="Times New Roman"/>
      <w:sz w:val="28"/>
      <w:szCs w:val="28"/>
      <w:lang w:val="x-none" w:eastAsia="x-none"/>
    </w:rPr>
  </w:style>
  <w:style w:type="paragraph" w:styleId="a9">
    <w:name w:val="footer"/>
    <w:basedOn w:val="a3"/>
    <w:link w:val="aa"/>
    <w:uiPriority w:val="99"/>
    <w:rsid w:val="00BA6D73"/>
    <w:pPr>
      <w:tabs>
        <w:tab w:val="center" w:pos="4677"/>
        <w:tab w:val="right" w:pos="9355"/>
      </w:tabs>
    </w:pPr>
    <w:rPr>
      <w:lang w:val="x-none" w:eastAsia="x-none"/>
    </w:rPr>
  </w:style>
  <w:style w:type="character" w:customStyle="1" w:styleId="aa">
    <w:name w:val="Нижний колонтитул Знак"/>
    <w:basedOn w:val="a4"/>
    <w:link w:val="a9"/>
    <w:uiPriority w:val="99"/>
    <w:rsid w:val="00BA6D73"/>
    <w:rPr>
      <w:rFonts w:ascii="Times New Roman" w:eastAsia="Calibri" w:hAnsi="Times New Roman" w:cs="Times New Roman"/>
      <w:sz w:val="28"/>
      <w:szCs w:val="28"/>
      <w:lang w:val="x-none" w:eastAsia="x-none"/>
    </w:rPr>
  </w:style>
  <w:style w:type="paragraph" w:styleId="13">
    <w:name w:val="toc 1"/>
    <w:basedOn w:val="a3"/>
    <w:next w:val="a3"/>
    <w:autoRedefine/>
    <w:uiPriority w:val="39"/>
    <w:rsid w:val="00BA6D73"/>
    <w:pPr>
      <w:tabs>
        <w:tab w:val="left" w:pos="284"/>
        <w:tab w:val="right" w:leader="dot" w:pos="9911"/>
      </w:tabs>
      <w:ind w:left="-284" w:right="709"/>
    </w:pPr>
  </w:style>
  <w:style w:type="character" w:styleId="ab">
    <w:name w:val="page number"/>
    <w:rsid w:val="00BA6D73"/>
    <w:rPr>
      <w:rFonts w:cs="Times New Roman"/>
    </w:rPr>
  </w:style>
  <w:style w:type="character" w:customStyle="1" w:styleId="ac">
    <w:name w:val="!осн Знак"/>
    <w:link w:val="ad"/>
    <w:locked/>
    <w:rsid w:val="00BA6D73"/>
    <w:rPr>
      <w:rFonts w:ascii="Times New Roman" w:hAnsi="Times New Roman" w:cs="Times New Roman"/>
    </w:rPr>
  </w:style>
  <w:style w:type="paragraph" w:customStyle="1" w:styleId="ad">
    <w:name w:val="!осн"/>
    <w:basedOn w:val="a3"/>
    <w:link w:val="ac"/>
    <w:rsid w:val="00BA6D73"/>
    <w:pPr>
      <w:ind w:firstLine="567"/>
      <w:jc w:val="left"/>
    </w:pPr>
    <w:rPr>
      <w:rFonts w:eastAsiaTheme="minorHAnsi"/>
      <w:sz w:val="22"/>
      <w:szCs w:val="22"/>
      <w:lang w:eastAsia="en-US"/>
    </w:rPr>
  </w:style>
  <w:style w:type="paragraph" w:customStyle="1" w:styleId="Default">
    <w:name w:val="Default"/>
    <w:rsid w:val="00BA6D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
    <w:name w:val="Абзац списка1"/>
    <w:basedOn w:val="a3"/>
    <w:rsid w:val="00BA6D73"/>
    <w:pPr>
      <w:ind w:left="720"/>
    </w:pPr>
  </w:style>
  <w:style w:type="paragraph" w:customStyle="1" w:styleId="15">
    <w:name w:val="Заголовок оглавления1"/>
    <w:basedOn w:val="1"/>
    <w:next w:val="a3"/>
    <w:rsid w:val="00BA6D73"/>
    <w:pPr>
      <w:spacing w:before="480" w:line="276" w:lineRule="auto"/>
      <w:jc w:val="left"/>
      <w:outlineLvl w:val="9"/>
    </w:pPr>
    <w:rPr>
      <w:rFonts w:ascii="Cambria" w:hAnsi="Cambria"/>
      <w:color w:val="365F91"/>
    </w:rPr>
  </w:style>
  <w:style w:type="paragraph" w:styleId="21">
    <w:name w:val="toc 2"/>
    <w:basedOn w:val="a3"/>
    <w:next w:val="a3"/>
    <w:autoRedefine/>
    <w:uiPriority w:val="39"/>
    <w:rsid w:val="00BA6D73"/>
    <w:pPr>
      <w:tabs>
        <w:tab w:val="left" w:pos="851"/>
        <w:tab w:val="right" w:leader="dot" w:pos="9923"/>
      </w:tabs>
      <w:ind w:right="-2"/>
      <w:jc w:val="left"/>
    </w:pPr>
    <w:rPr>
      <w:rFonts w:ascii="Calibri" w:hAnsi="Calibri" w:cs="Calibri"/>
      <w:i/>
      <w:iCs/>
      <w:sz w:val="20"/>
      <w:szCs w:val="20"/>
    </w:rPr>
  </w:style>
  <w:style w:type="character" w:styleId="ae">
    <w:name w:val="Hyperlink"/>
    <w:uiPriority w:val="99"/>
    <w:rsid w:val="00BA6D73"/>
    <w:rPr>
      <w:rFonts w:cs="Times New Roman"/>
      <w:color w:val="0000FF"/>
      <w:u w:val="single"/>
    </w:rPr>
  </w:style>
  <w:style w:type="paragraph" w:styleId="af">
    <w:name w:val="Balloon Text"/>
    <w:basedOn w:val="a3"/>
    <w:link w:val="af0"/>
    <w:semiHidden/>
    <w:rsid w:val="00BA6D73"/>
    <w:rPr>
      <w:rFonts w:ascii="Tahoma" w:hAnsi="Tahoma"/>
      <w:sz w:val="16"/>
      <w:szCs w:val="16"/>
      <w:lang w:val="x-none" w:eastAsia="x-none"/>
    </w:rPr>
  </w:style>
  <w:style w:type="character" w:customStyle="1" w:styleId="af0">
    <w:name w:val="Текст выноски Знак"/>
    <w:basedOn w:val="a4"/>
    <w:link w:val="af"/>
    <w:semiHidden/>
    <w:rsid w:val="00BA6D73"/>
    <w:rPr>
      <w:rFonts w:ascii="Tahoma" w:eastAsia="Calibri" w:hAnsi="Tahoma" w:cs="Times New Roman"/>
      <w:sz w:val="16"/>
      <w:szCs w:val="16"/>
      <w:lang w:val="x-none" w:eastAsia="x-none"/>
    </w:rPr>
  </w:style>
  <w:style w:type="table" w:styleId="af1">
    <w:name w:val="Table Grid"/>
    <w:basedOn w:val="a5"/>
    <w:uiPriority w:val="59"/>
    <w:rsid w:val="00BA6D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1">
    <w:name w:val="Body Text"/>
    <w:aliases w:val="Текст в рамке,Подпись1,Iiaienu1,текст таблицы,Шаблон для отчетов по оценке,Òåêñò â ðàìêå"/>
    <w:basedOn w:val="2"/>
    <w:link w:val="af2"/>
    <w:qFormat/>
    <w:rsid w:val="00BA6D73"/>
    <w:pPr>
      <w:numPr>
        <w:ilvl w:val="2"/>
      </w:numPr>
      <w:spacing w:before="0"/>
    </w:pPr>
    <w:rPr>
      <w:spacing w:val="-1"/>
    </w:rPr>
  </w:style>
  <w:style w:type="character" w:customStyle="1" w:styleId="af2">
    <w:name w:val="Основной текст Знак"/>
    <w:aliases w:val="Текст в рамке Знак,Подпись1 Знак,Iiaienu1 Знак,текст таблицы Знак,Шаблон для отчетов по оценке Знак,Òåêñò â ðàìêå Знак"/>
    <w:basedOn w:val="a4"/>
    <w:link w:val="a1"/>
    <w:rsid w:val="00BA6D73"/>
    <w:rPr>
      <w:rFonts w:ascii="Times New Roman" w:eastAsia="Calibri" w:hAnsi="Times New Roman" w:cs="Times New Roman"/>
      <w:bCs/>
      <w:spacing w:val="-1"/>
      <w:sz w:val="28"/>
      <w:szCs w:val="28"/>
      <w:lang w:val="x-none"/>
    </w:rPr>
  </w:style>
  <w:style w:type="paragraph" w:customStyle="1" w:styleId="11">
    <w:name w:val="Список1"/>
    <w:basedOn w:val="14"/>
    <w:link w:val="16"/>
    <w:rsid w:val="00BA6D73"/>
    <w:pPr>
      <w:numPr>
        <w:numId w:val="1"/>
      </w:numPr>
      <w:spacing w:after="200" w:line="276" w:lineRule="auto"/>
    </w:pPr>
    <w:rPr>
      <w:lang w:val="x-none" w:eastAsia="en-US"/>
    </w:rPr>
  </w:style>
  <w:style w:type="character" w:customStyle="1" w:styleId="16">
    <w:name w:val="Список1 Знак"/>
    <w:link w:val="11"/>
    <w:locked/>
    <w:rsid w:val="00BA6D73"/>
    <w:rPr>
      <w:rFonts w:ascii="Times New Roman" w:eastAsia="Calibri" w:hAnsi="Times New Roman" w:cs="Times New Roman"/>
      <w:sz w:val="28"/>
      <w:szCs w:val="28"/>
      <w:lang w:val="x-none"/>
    </w:rPr>
  </w:style>
  <w:style w:type="paragraph" w:styleId="af3">
    <w:name w:val="Normal (Web)"/>
    <w:aliases w:val="Обычный (Web),Обычный (веб) Знак Знак,Обычный (Web) Знак Знак Знак"/>
    <w:basedOn w:val="a3"/>
    <w:rsid w:val="00BA6D73"/>
    <w:pPr>
      <w:spacing w:before="100" w:beforeAutospacing="1" w:after="100" w:afterAutospacing="1"/>
      <w:jc w:val="left"/>
    </w:pPr>
    <w:rPr>
      <w:sz w:val="24"/>
      <w:szCs w:val="24"/>
    </w:rPr>
  </w:style>
  <w:style w:type="paragraph" w:customStyle="1" w:styleId="-3">
    <w:name w:val="Пункт-3"/>
    <w:basedOn w:val="a3"/>
    <w:rsid w:val="00BA6D73"/>
    <w:pPr>
      <w:tabs>
        <w:tab w:val="num" w:pos="1985"/>
      </w:tabs>
      <w:ind w:firstLine="709"/>
    </w:pPr>
    <w:rPr>
      <w:szCs w:val="24"/>
    </w:rPr>
  </w:style>
  <w:style w:type="paragraph" w:customStyle="1" w:styleId="-4">
    <w:name w:val="Пункт-4"/>
    <w:basedOn w:val="a3"/>
    <w:rsid w:val="00BA6D73"/>
    <w:pPr>
      <w:tabs>
        <w:tab w:val="num" w:pos="1985"/>
      </w:tabs>
      <w:ind w:firstLine="709"/>
    </w:pPr>
    <w:rPr>
      <w:szCs w:val="24"/>
    </w:rPr>
  </w:style>
  <w:style w:type="paragraph" w:customStyle="1" w:styleId="-5">
    <w:name w:val="Пункт-5"/>
    <w:basedOn w:val="a3"/>
    <w:rsid w:val="00BA6D73"/>
    <w:pPr>
      <w:tabs>
        <w:tab w:val="num" w:pos="1985"/>
      </w:tabs>
      <w:ind w:firstLine="709"/>
    </w:pPr>
    <w:rPr>
      <w:szCs w:val="24"/>
    </w:rPr>
  </w:style>
  <w:style w:type="paragraph" w:customStyle="1" w:styleId="-6">
    <w:name w:val="Пункт-6"/>
    <w:basedOn w:val="a3"/>
    <w:rsid w:val="00BA6D73"/>
    <w:pPr>
      <w:tabs>
        <w:tab w:val="left" w:pos="1985"/>
      </w:tabs>
      <w:ind w:firstLine="709"/>
    </w:pPr>
    <w:rPr>
      <w:szCs w:val="24"/>
    </w:rPr>
  </w:style>
  <w:style w:type="paragraph" w:customStyle="1" w:styleId="-7">
    <w:name w:val="Пункт-7"/>
    <w:basedOn w:val="a3"/>
    <w:rsid w:val="00BA6D73"/>
    <w:pPr>
      <w:tabs>
        <w:tab w:val="num" w:pos="360"/>
      </w:tabs>
      <w:ind w:firstLine="709"/>
    </w:pPr>
    <w:rPr>
      <w:szCs w:val="24"/>
    </w:rPr>
  </w:style>
  <w:style w:type="character" w:styleId="af4">
    <w:name w:val="annotation reference"/>
    <w:semiHidden/>
    <w:rsid w:val="00BA6D73"/>
    <w:rPr>
      <w:sz w:val="16"/>
    </w:rPr>
  </w:style>
  <w:style w:type="paragraph" w:styleId="af5">
    <w:name w:val="annotation text"/>
    <w:basedOn w:val="a3"/>
    <w:link w:val="af6"/>
    <w:uiPriority w:val="99"/>
    <w:rsid w:val="00BA6D73"/>
    <w:pPr>
      <w:jc w:val="left"/>
    </w:pPr>
    <w:rPr>
      <w:sz w:val="20"/>
      <w:szCs w:val="20"/>
      <w:lang w:val="x-none" w:eastAsia="x-none"/>
    </w:rPr>
  </w:style>
  <w:style w:type="character" w:customStyle="1" w:styleId="af6">
    <w:name w:val="Текст примечания Знак"/>
    <w:basedOn w:val="a4"/>
    <w:link w:val="af5"/>
    <w:uiPriority w:val="99"/>
    <w:rsid w:val="00BA6D73"/>
    <w:rPr>
      <w:rFonts w:ascii="Times New Roman" w:eastAsia="Calibri" w:hAnsi="Times New Roman" w:cs="Times New Roman"/>
      <w:sz w:val="20"/>
      <w:szCs w:val="20"/>
      <w:lang w:val="x-none" w:eastAsia="x-none"/>
    </w:rPr>
  </w:style>
  <w:style w:type="paragraph" w:styleId="af7">
    <w:name w:val="annotation subject"/>
    <w:basedOn w:val="af5"/>
    <w:next w:val="af5"/>
    <w:link w:val="af8"/>
    <w:semiHidden/>
    <w:rsid w:val="00BA6D73"/>
    <w:pPr>
      <w:jc w:val="both"/>
    </w:pPr>
    <w:rPr>
      <w:b/>
      <w:bCs/>
    </w:rPr>
  </w:style>
  <w:style w:type="character" w:customStyle="1" w:styleId="af8">
    <w:name w:val="Тема примечания Знак"/>
    <w:basedOn w:val="af6"/>
    <w:link w:val="af7"/>
    <w:semiHidden/>
    <w:rsid w:val="00BA6D73"/>
    <w:rPr>
      <w:rFonts w:ascii="Times New Roman" w:eastAsia="Calibri" w:hAnsi="Times New Roman" w:cs="Times New Roman"/>
      <w:b/>
      <w:bCs/>
      <w:sz w:val="20"/>
      <w:szCs w:val="20"/>
      <w:lang w:val="x-none" w:eastAsia="x-none"/>
    </w:rPr>
  </w:style>
  <w:style w:type="paragraph" w:customStyle="1" w:styleId="ConsPlusNormal">
    <w:name w:val="ConsPlusNormal"/>
    <w:rsid w:val="00BA6D73"/>
    <w:pPr>
      <w:widowControl w:val="0"/>
      <w:autoSpaceDE w:val="0"/>
      <w:autoSpaceDN w:val="0"/>
      <w:adjustRightInd w:val="0"/>
      <w:spacing w:after="0" w:line="240" w:lineRule="auto"/>
      <w:ind w:firstLine="720"/>
    </w:pPr>
    <w:rPr>
      <w:rFonts w:ascii="Arial" w:eastAsia="Calibri" w:hAnsi="Arial" w:cs="Arial"/>
      <w:sz w:val="28"/>
      <w:szCs w:val="28"/>
      <w:lang w:eastAsia="ru-RU"/>
    </w:rPr>
  </w:style>
  <w:style w:type="paragraph" w:styleId="31">
    <w:name w:val="Body Text Indent 3"/>
    <w:basedOn w:val="a3"/>
    <w:link w:val="32"/>
    <w:rsid w:val="00BA6D73"/>
    <w:pPr>
      <w:spacing w:after="120"/>
      <w:ind w:left="283"/>
      <w:jc w:val="left"/>
    </w:pPr>
    <w:rPr>
      <w:sz w:val="16"/>
      <w:szCs w:val="16"/>
      <w:lang w:val="x-none"/>
    </w:rPr>
  </w:style>
  <w:style w:type="character" w:customStyle="1" w:styleId="32">
    <w:name w:val="Основной текст с отступом 3 Знак"/>
    <w:basedOn w:val="a4"/>
    <w:link w:val="31"/>
    <w:rsid w:val="00BA6D73"/>
    <w:rPr>
      <w:rFonts w:ascii="Times New Roman" w:eastAsia="Calibri" w:hAnsi="Times New Roman" w:cs="Times New Roman"/>
      <w:sz w:val="16"/>
      <w:szCs w:val="16"/>
      <w:lang w:val="x-none" w:eastAsia="ru-RU"/>
    </w:rPr>
  </w:style>
  <w:style w:type="paragraph" w:customStyle="1" w:styleId="af9">
    <w:name w:val="Словарная статья"/>
    <w:basedOn w:val="a3"/>
    <w:next w:val="a3"/>
    <w:rsid w:val="00BA6D73"/>
    <w:pPr>
      <w:autoSpaceDE w:val="0"/>
      <w:autoSpaceDN w:val="0"/>
      <w:adjustRightInd w:val="0"/>
      <w:ind w:right="118"/>
    </w:pPr>
    <w:rPr>
      <w:rFonts w:ascii="Arial" w:hAnsi="Arial"/>
      <w:sz w:val="20"/>
      <w:szCs w:val="20"/>
    </w:rPr>
  </w:style>
  <w:style w:type="paragraph" w:styleId="HTML">
    <w:name w:val="HTML Preformatted"/>
    <w:basedOn w:val="a3"/>
    <w:link w:val="HTML0"/>
    <w:rsid w:val="00BA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lang w:val="x-none"/>
    </w:rPr>
  </w:style>
  <w:style w:type="character" w:customStyle="1" w:styleId="HTML0">
    <w:name w:val="Стандартный HTML Знак"/>
    <w:basedOn w:val="a4"/>
    <w:link w:val="HTML"/>
    <w:rsid w:val="00BA6D73"/>
    <w:rPr>
      <w:rFonts w:ascii="Arial Unicode MS" w:eastAsia="Arial Unicode MS" w:hAnsi="Arial Unicode MS" w:cs="Times New Roman"/>
      <w:sz w:val="20"/>
      <w:szCs w:val="20"/>
      <w:lang w:val="x-none" w:eastAsia="ru-RU"/>
    </w:rPr>
  </w:style>
  <w:style w:type="paragraph" w:customStyle="1" w:styleId="Heading">
    <w:name w:val="Heading"/>
    <w:rsid w:val="00BA6D73"/>
    <w:pPr>
      <w:spacing w:after="0" w:line="240" w:lineRule="auto"/>
    </w:pPr>
    <w:rPr>
      <w:rFonts w:ascii="Arial" w:eastAsia="Calibri" w:hAnsi="Arial" w:cs="Times New Roman"/>
      <w:b/>
      <w:szCs w:val="28"/>
      <w:lang w:eastAsia="ru-RU"/>
    </w:rPr>
  </w:style>
  <w:style w:type="paragraph" w:customStyle="1" w:styleId="Preformat">
    <w:name w:val="Preformat"/>
    <w:rsid w:val="00BA6D73"/>
    <w:pPr>
      <w:spacing w:after="0" w:line="240" w:lineRule="auto"/>
    </w:pPr>
    <w:rPr>
      <w:rFonts w:ascii="Courier New" w:eastAsia="Calibri" w:hAnsi="Courier New" w:cs="Times New Roman"/>
      <w:sz w:val="28"/>
      <w:szCs w:val="28"/>
      <w:lang w:eastAsia="ru-RU"/>
    </w:rPr>
  </w:style>
  <w:style w:type="paragraph" w:customStyle="1" w:styleId="ConsNormal">
    <w:name w:val="ConsNormal"/>
    <w:rsid w:val="00BA6D73"/>
    <w:pPr>
      <w:widowControl w:val="0"/>
      <w:autoSpaceDE w:val="0"/>
      <w:autoSpaceDN w:val="0"/>
      <w:adjustRightInd w:val="0"/>
      <w:spacing w:after="0" w:line="240" w:lineRule="auto"/>
      <w:ind w:firstLine="720"/>
    </w:pPr>
    <w:rPr>
      <w:rFonts w:ascii="Arial" w:eastAsia="Calibri" w:hAnsi="Arial" w:cs="Arial"/>
      <w:sz w:val="28"/>
      <w:szCs w:val="28"/>
      <w:lang w:eastAsia="ru-RU"/>
    </w:rPr>
  </w:style>
  <w:style w:type="paragraph" w:styleId="22">
    <w:name w:val="Body Text Indent 2"/>
    <w:basedOn w:val="a3"/>
    <w:link w:val="23"/>
    <w:rsid w:val="00BA6D73"/>
    <w:pPr>
      <w:spacing w:after="120" w:line="480" w:lineRule="auto"/>
      <w:ind w:left="283"/>
      <w:jc w:val="left"/>
    </w:pPr>
    <w:rPr>
      <w:sz w:val="24"/>
      <w:szCs w:val="24"/>
      <w:lang w:val="x-none"/>
    </w:rPr>
  </w:style>
  <w:style w:type="character" w:customStyle="1" w:styleId="23">
    <w:name w:val="Основной текст с отступом 2 Знак"/>
    <w:basedOn w:val="a4"/>
    <w:link w:val="22"/>
    <w:rsid w:val="00BA6D73"/>
    <w:rPr>
      <w:rFonts w:ascii="Times New Roman" w:eastAsia="Calibri" w:hAnsi="Times New Roman" w:cs="Times New Roman"/>
      <w:sz w:val="24"/>
      <w:szCs w:val="24"/>
      <w:lang w:val="x-none" w:eastAsia="ru-RU"/>
    </w:rPr>
  </w:style>
  <w:style w:type="paragraph" w:styleId="afa">
    <w:name w:val="Body Text Indent"/>
    <w:basedOn w:val="a3"/>
    <w:link w:val="afb"/>
    <w:rsid w:val="00BA6D73"/>
    <w:pPr>
      <w:spacing w:after="120"/>
      <w:ind w:left="283"/>
      <w:jc w:val="left"/>
    </w:pPr>
    <w:rPr>
      <w:sz w:val="24"/>
      <w:szCs w:val="24"/>
      <w:lang w:val="x-none"/>
    </w:rPr>
  </w:style>
  <w:style w:type="character" w:customStyle="1" w:styleId="afb">
    <w:name w:val="Основной текст с отступом Знак"/>
    <w:basedOn w:val="a4"/>
    <w:link w:val="afa"/>
    <w:rsid w:val="00BA6D73"/>
    <w:rPr>
      <w:rFonts w:ascii="Times New Roman" w:eastAsia="Calibri" w:hAnsi="Times New Roman" w:cs="Times New Roman"/>
      <w:sz w:val="24"/>
      <w:szCs w:val="24"/>
      <w:lang w:val="x-none" w:eastAsia="ru-RU"/>
    </w:rPr>
  </w:style>
  <w:style w:type="paragraph" w:customStyle="1" w:styleId="17">
    <w:name w:val="Обычный1"/>
    <w:rsid w:val="00BA6D73"/>
    <w:pPr>
      <w:spacing w:after="0" w:line="240" w:lineRule="auto"/>
    </w:pPr>
    <w:rPr>
      <w:rFonts w:ascii="Times New Roman" w:eastAsia="Calibri" w:hAnsi="Times New Roman" w:cs="Times New Roman"/>
      <w:sz w:val="24"/>
      <w:szCs w:val="28"/>
      <w:lang w:eastAsia="ru-RU"/>
    </w:rPr>
  </w:style>
  <w:style w:type="paragraph" w:customStyle="1" w:styleId="oaenoniinee">
    <w:name w:val="oaeno niinee"/>
    <w:basedOn w:val="a3"/>
    <w:rsid w:val="00BA6D73"/>
    <w:rPr>
      <w:sz w:val="24"/>
      <w:szCs w:val="20"/>
    </w:rPr>
  </w:style>
  <w:style w:type="paragraph" w:styleId="33">
    <w:name w:val="Body Text 3"/>
    <w:basedOn w:val="a3"/>
    <w:link w:val="34"/>
    <w:uiPriority w:val="99"/>
    <w:rsid w:val="00BA6D73"/>
    <w:pPr>
      <w:spacing w:after="120"/>
      <w:ind w:firstLine="567"/>
    </w:pPr>
    <w:rPr>
      <w:sz w:val="16"/>
      <w:szCs w:val="16"/>
      <w:lang w:val="x-none"/>
    </w:rPr>
  </w:style>
  <w:style w:type="character" w:customStyle="1" w:styleId="34">
    <w:name w:val="Основной текст 3 Знак"/>
    <w:basedOn w:val="a4"/>
    <w:link w:val="33"/>
    <w:uiPriority w:val="99"/>
    <w:rsid w:val="00BA6D73"/>
    <w:rPr>
      <w:rFonts w:ascii="Times New Roman" w:eastAsia="Calibri" w:hAnsi="Times New Roman" w:cs="Times New Roman"/>
      <w:sz w:val="16"/>
      <w:szCs w:val="16"/>
      <w:lang w:val="x-none" w:eastAsia="ru-RU"/>
    </w:rPr>
  </w:style>
  <w:style w:type="paragraph" w:styleId="afc">
    <w:name w:val="Plain Text"/>
    <w:basedOn w:val="a3"/>
    <w:link w:val="afd"/>
    <w:rsid w:val="00BA6D73"/>
    <w:pPr>
      <w:jc w:val="left"/>
    </w:pPr>
    <w:rPr>
      <w:rFonts w:ascii="Courier New" w:hAnsi="Courier New"/>
      <w:sz w:val="20"/>
      <w:szCs w:val="20"/>
      <w:lang w:val="x-none"/>
    </w:rPr>
  </w:style>
  <w:style w:type="character" w:customStyle="1" w:styleId="afd">
    <w:name w:val="Текст Знак"/>
    <w:basedOn w:val="a4"/>
    <w:link w:val="afc"/>
    <w:rsid w:val="00BA6D73"/>
    <w:rPr>
      <w:rFonts w:ascii="Courier New" w:eastAsia="Calibri" w:hAnsi="Courier New" w:cs="Times New Roman"/>
      <w:sz w:val="20"/>
      <w:szCs w:val="20"/>
      <w:lang w:val="x-none" w:eastAsia="ru-RU"/>
    </w:rPr>
  </w:style>
  <w:style w:type="paragraph" w:styleId="afe">
    <w:name w:val="caption"/>
    <w:basedOn w:val="a3"/>
    <w:next w:val="a3"/>
    <w:qFormat/>
    <w:rsid w:val="00BA6D73"/>
    <w:pPr>
      <w:ind w:firstLine="567"/>
      <w:jc w:val="center"/>
    </w:pPr>
    <w:rPr>
      <w:b/>
      <w:bCs/>
      <w:sz w:val="24"/>
      <w:szCs w:val="24"/>
    </w:rPr>
  </w:style>
  <w:style w:type="paragraph" w:styleId="HTML1">
    <w:name w:val="HTML Address"/>
    <w:basedOn w:val="a3"/>
    <w:link w:val="HTML2"/>
    <w:rsid w:val="00BA6D73"/>
    <w:pPr>
      <w:jc w:val="left"/>
    </w:pPr>
    <w:rPr>
      <w:i/>
      <w:iCs/>
      <w:sz w:val="24"/>
      <w:szCs w:val="24"/>
      <w:lang w:val="x-none"/>
    </w:rPr>
  </w:style>
  <w:style w:type="character" w:customStyle="1" w:styleId="HTML2">
    <w:name w:val="Адрес HTML Знак"/>
    <w:basedOn w:val="a4"/>
    <w:link w:val="HTML1"/>
    <w:rsid w:val="00BA6D73"/>
    <w:rPr>
      <w:rFonts w:ascii="Times New Roman" w:eastAsia="Calibri" w:hAnsi="Times New Roman" w:cs="Times New Roman"/>
      <w:i/>
      <w:iCs/>
      <w:sz w:val="24"/>
      <w:szCs w:val="24"/>
      <w:lang w:val="x-none" w:eastAsia="ru-RU"/>
    </w:rPr>
  </w:style>
  <w:style w:type="character" w:customStyle="1" w:styleId="paddingleft181">
    <w:name w:val="padding_left181"/>
    <w:rsid w:val="00BA6D73"/>
    <w:rPr>
      <w:rFonts w:cs="Times New Roman"/>
    </w:rPr>
  </w:style>
  <w:style w:type="paragraph" w:customStyle="1" w:styleId="ConsPlusTitle">
    <w:name w:val="ConsPlusTitle"/>
    <w:rsid w:val="00BA6D73"/>
    <w:pPr>
      <w:widowControl w:val="0"/>
      <w:autoSpaceDE w:val="0"/>
      <w:autoSpaceDN w:val="0"/>
      <w:adjustRightInd w:val="0"/>
      <w:spacing w:after="0" w:line="240" w:lineRule="auto"/>
    </w:pPr>
    <w:rPr>
      <w:rFonts w:ascii="Arial" w:eastAsia="Calibri" w:hAnsi="Arial" w:cs="Arial"/>
      <w:b/>
      <w:bCs/>
      <w:sz w:val="28"/>
      <w:szCs w:val="28"/>
      <w:lang w:eastAsia="ru-RU"/>
    </w:rPr>
  </w:style>
  <w:style w:type="paragraph" w:customStyle="1" w:styleId="HeadDoc">
    <w:name w:val="HeadDoc"/>
    <w:rsid w:val="00BA6D73"/>
    <w:pPr>
      <w:keepLines/>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8"/>
      <w:lang w:eastAsia="ru-RU"/>
    </w:rPr>
  </w:style>
  <w:style w:type="paragraph" w:styleId="aff">
    <w:name w:val="List Bullet"/>
    <w:basedOn w:val="a3"/>
    <w:autoRedefine/>
    <w:rsid w:val="00BA6D73"/>
    <w:pPr>
      <w:widowControl w:val="0"/>
    </w:pPr>
    <w:rPr>
      <w:sz w:val="22"/>
      <w:szCs w:val="22"/>
    </w:rPr>
  </w:style>
  <w:style w:type="character" w:styleId="aff0">
    <w:name w:val="FollowedHyperlink"/>
    <w:uiPriority w:val="99"/>
    <w:rsid w:val="00BA6D73"/>
    <w:rPr>
      <w:rFonts w:cs="Times New Roman"/>
      <w:color w:val="800080"/>
      <w:u w:val="single"/>
    </w:rPr>
  </w:style>
  <w:style w:type="character" w:customStyle="1" w:styleId="da">
    <w:name w:val="da"/>
    <w:rsid w:val="00BA6D73"/>
    <w:rPr>
      <w:rFonts w:cs="Times New Roman"/>
    </w:rPr>
  </w:style>
  <w:style w:type="paragraph" w:customStyle="1" w:styleId="ConsNonformat">
    <w:name w:val="ConsNonformat"/>
    <w:rsid w:val="00BA6D73"/>
    <w:pPr>
      <w:widowControl w:val="0"/>
      <w:autoSpaceDE w:val="0"/>
      <w:autoSpaceDN w:val="0"/>
      <w:adjustRightInd w:val="0"/>
      <w:spacing w:after="0" w:line="240" w:lineRule="auto"/>
    </w:pPr>
    <w:rPr>
      <w:rFonts w:ascii="Courier New" w:eastAsia="Calibri" w:hAnsi="Courier New" w:cs="Courier New"/>
      <w:sz w:val="28"/>
      <w:szCs w:val="28"/>
      <w:lang w:eastAsia="ru-RU"/>
    </w:rPr>
  </w:style>
  <w:style w:type="paragraph" w:customStyle="1" w:styleId="120">
    <w:name w:val="Абзац списка12"/>
    <w:basedOn w:val="a3"/>
    <w:rsid w:val="00BA6D73"/>
    <w:pPr>
      <w:spacing w:after="200" w:line="276" w:lineRule="auto"/>
      <w:ind w:left="720"/>
      <w:jc w:val="left"/>
    </w:pPr>
    <w:rPr>
      <w:rFonts w:ascii="Calibri" w:hAnsi="Calibri"/>
      <w:sz w:val="22"/>
      <w:szCs w:val="22"/>
    </w:rPr>
  </w:style>
  <w:style w:type="paragraph" w:customStyle="1" w:styleId="18">
    <w:name w:val="Текст1"/>
    <w:basedOn w:val="a3"/>
    <w:rsid w:val="00BA6D73"/>
    <w:pPr>
      <w:jc w:val="left"/>
    </w:pPr>
    <w:rPr>
      <w:rFonts w:ascii="Courier New" w:hAnsi="Courier New"/>
      <w:sz w:val="20"/>
      <w:szCs w:val="20"/>
    </w:rPr>
  </w:style>
  <w:style w:type="paragraph" w:customStyle="1" w:styleId="110">
    <w:name w:val="Абзац списка11"/>
    <w:basedOn w:val="a3"/>
    <w:rsid w:val="00BA6D73"/>
    <w:pPr>
      <w:spacing w:after="200" w:line="276" w:lineRule="auto"/>
      <w:ind w:left="720"/>
      <w:jc w:val="left"/>
    </w:pPr>
    <w:rPr>
      <w:rFonts w:ascii="Calibri" w:hAnsi="Calibri"/>
      <w:sz w:val="22"/>
      <w:szCs w:val="22"/>
    </w:rPr>
  </w:style>
  <w:style w:type="paragraph" w:customStyle="1" w:styleId="ConsPlusNonformat">
    <w:name w:val="ConsPlusNonformat"/>
    <w:rsid w:val="00BA6D73"/>
    <w:pPr>
      <w:widowControl w:val="0"/>
      <w:autoSpaceDE w:val="0"/>
      <w:autoSpaceDN w:val="0"/>
      <w:adjustRightInd w:val="0"/>
      <w:spacing w:after="0" w:line="240" w:lineRule="auto"/>
    </w:pPr>
    <w:rPr>
      <w:rFonts w:ascii="Courier New" w:eastAsia="Calibri" w:hAnsi="Courier New" w:cs="Courier New"/>
      <w:sz w:val="28"/>
      <w:szCs w:val="28"/>
      <w:lang w:eastAsia="ru-RU"/>
    </w:rPr>
  </w:style>
  <w:style w:type="paragraph" w:customStyle="1" w:styleId="aff1">
    <w:name w:val="готик текст"/>
    <w:rsid w:val="00BA6D73"/>
    <w:pPr>
      <w:tabs>
        <w:tab w:val="right" w:leader="dot" w:pos="4762"/>
      </w:tabs>
      <w:autoSpaceDE w:val="0"/>
      <w:autoSpaceDN w:val="0"/>
      <w:adjustRightInd w:val="0"/>
      <w:spacing w:after="0" w:line="240" w:lineRule="atLeast"/>
      <w:ind w:firstLine="283"/>
      <w:jc w:val="both"/>
    </w:pPr>
    <w:rPr>
      <w:rFonts w:ascii="newsgothic_a.z_ps" w:eastAsia="Calibri" w:hAnsi="newsgothic_a.z_ps" w:cs="newsgothic_a.z_ps"/>
      <w:color w:val="000000"/>
      <w:sz w:val="28"/>
      <w:szCs w:val="28"/>
      <w:lang w:eastAsia="ru-RU"/>
    </w:rPr>
  </w:style>
  <w:style w:type="paragraph" w:styleId="aff2">
    <w:name w:val="Title"/>
    <w:basedOn w:val="a3"/>
    <w:link w:val="aff3"/>
    <w:qFormat/>
    <w:rsid w:val="00BA6D73"/>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3">
    <w:name w:val="Название Знак"/>
    <w:basedOn w:val="a4"/>
    <w:link w:val="aff2"/>
    <w:rsid w:val="00BA6D73"/>
    <w:rPr>
      <w:rFonts w:ascii="Arial" w:eastAsia="Calibri" w:hAnsi="Arial" w:cs="Times New Roman"/>
      <w:b/>
      <w:bCs/>
      <w:kern w:val="28"/>
      <w:sz w:val="32"/>
      <w:szCs w:val="32"/>
      <w:lang w:val="en-GB" w:eastAsia="ru-RU"/>
    </w:rPr>
  </w:style>
  <w:style w:type="table" w:customStyle="1" w:styleId="19">
    <w:name w:val="Сетка таблицы1"/>
    <w:rsid w:val="00BA6D73"/>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3"/>
    <w:link w:val="25"/>
    <w:rsid w:val="00BA6D73"/>
    <w:pPr>
      <w:widowControl w:val="0"/>
      <w:spacing w:after="120" w:line="480" w:lineRule="auto"/>
      <w:jc w:val="left"/>
    </w:pPr>
    <w:rPr>
      <w:snapToGrid w:val="0"/>
      <w:sz w:val="20"/>
      <w:szCs w:val="20"/>
      <w:lang w:val="x-none"/>
    </w:rPr>
  </w:style>
  <w:style w:type="character" w:customStyle="1" w:styleId="25">
    <w:name w:val="Основной текст 2 Знак"/>
    <w:basedOn w:val="a4"/>
    <w:link w:val="24"/>
    <w:rsid w:val="00BA6D73"/>
    <w:rPr>
      <w:rFonts w:ascii="Times New Roman" w:eastAsia="Calibri" w:hAnsi="Times New Roman" w:cs="Times New Roman"/>
      <w:snapToGrid w:val="0"/>
      <w:sz w:val="20"/>
      <w:szCs w:val="20"/>
      <w:lang w:val="x-none" w:eastAsia="ru-RU"/>
    </w:rPr>
  </w:style>
  <w:style w:type="paragraph" w:customStyle="1" w:styleId="aff4">
    <w:name w:val="Таблицы (моноширинный)"/>
    <w:basedOn w:val="a3"/>
    <w:next w:val="a3"/>
    <w:rsid w:val="00BA6D73"/>
    <w:pPr>
      <w:widowControl w:val="0"/>
      <w:autoSpaceDE w:val="0"/>
      <w:autoSpaceDN w:val="0"/>
      <w:adjustRightInd w:val="0"/>
    </w:pPr>
    <w:rPr>
      <w:rFonts w:ascii="Courier New" w:hAnsi="Courier New" w:cs="Courier New"/>
      <w:sz w:val="20"/>
      <w:szCs w:val="20"/>
    </w:rPr>
  </w:style>
  <w:style w:type="paragraph" w:customStyle="1" w:styleId="Iauiue">
    <w:name w:val="Iau?iue"/>
    <w:rsid w:val="00BA6D73"/>
    <w:pPr>
      <w:autoSpaceDE w:val="0"/>
      <w:autoSpaceDN w:val="0"/>
      <w:spacing w:after="0" w:line="240" w:lineRule="auto"/>
    </w:pPr>
    <w:rPr>
      <w:rFonts w:ascii="Times New Roman" w:eastAsia="Calibri" w:hAnsi="Times New Roman" w:cs="Times New Roman"/>
      <w:sz w:val="28"/>
      <w:szCs w:val="28"/>
      <w:lang w:eastAsia="ru-RU"/>
    </w:rPr>
  </w:style>
  <w:style w:type="paragraph" w:customStyle="1" w:styleId="26">
    <w:name w:val="Абзац списка2"/>
    <w:basedOn w:val="a3"/>
    <w:rsid w:val="00BA6D73"/>
    <w:pPr>
      <w:widowControl w:val="0"/>
      <w:ind w:left="720"/>
      <w:jc w:val="left"/>
    </w:pPr>
    <w:rPr>
      <w:sz w:val="20"/>
      <w:szCs w:val="20"/>
    </w:rPr>
  </w:style>
  <w:style w:type="character" w:customStyle="1" w:styleId="apple-converted-space">
    <w:name w:val="apple-converted-space"/>
    <w:rsid w:val="00BA6D73"/>
  </w:style>
  <w:style w:type="paragraph" w:customStyle="1" w:styleId="aff5">
    <w:name w:val="Содержимое таблицы"/>
    <w:basedOn w:val="a3"/>
    <w:rsid w:val="00BA6D73"/>
    <w:pPr>
      <w:widowControl w:val="0"/>
      <w:suppressLineNumbers/>
      <w:suppressAutoHyphens/>
      <w:jc w:val="left"/>
    </w:pPr>
    <w:rPr>
      <w:rFonts w:eastAsia="Arial Unicode MS"/>
      <w:kern w:val="1"/>
      <w:sz w:val="24"/>
      <w:szCs w:val="24"/>
    </w:rPr>
  </w:style>
  <w:style w:type="paragraph" w:customStyle="1" w:styleId="aff6">
    <w:name w:val="Комментарий"/>
    <w:basedOn w:val="a3"/>
    <w:next w:val="a3"/>
    <w:rsid w:val="00BA6D73"/>
    <w:pPr>
      <w:widowControl w:val="0"/>
      <w:autoSpaceDE w:val="0"/>
      <w:autoSpaceDN w:val="0"/>
      <w:adjustRightInd w:val="0"/>
      <w:ind w:left="170"/>
    </w:pPr>
    <w:rPr>
      <w:rFonts w:ascii="Arial" w:hAnsi="Arial"/>
      <w:i/>
      <w:iCs/>
      <w:color w:val="800080"/>
      <w:sz w:val="20"/>
      <w:szCs w:val="20"/>
    </w:rPr>
  </w:style>
  <w:style w:type="paragraph" w:styleId="aff7">
    <w:name w:val="Document Map"/>
    <w:basedOn w:val="a3"/>
    <w:link w:val="aff8"/>
    <w:uiPriority w:val="99"/>
    <w:semiHidden/>
    <w:rsid w:val="00BA6D73"/>
    <w:pPr>
      <w:widowControl w:val="0"/>
      <w:shd w:val="clear" w:color="auto" w:fill="000080"/>
      <w:jc w:val="left"/>
    </w:pPr>
    <w:rPr>
      <w:rFonts w:ascii="Tahoma" w:hAnsi="Tahoma"/>
      <w:snapToGrid w:val="0"/>
      <w:sz w:val="20"/>
      <w:szCs w:val="20"/>
      <w:lang w:val="x-none"/>
    </w:rPr>
  </w:style>
  <w:style w:type="character" w:customStyle="1" w:styleId="aff8">
    <w:name w:val="Схема документа Знак"/>
    <w:basedOn w:val="a4"/>
    <w:link w:val="aff7"/>
    <w:uiPriority w:val="99"/>
    <w:semiHidden/>
    <w:rsid w:val="00BA6D73"/>
    <w:rPr>
      <w:rFonts w:ascii="Tahoma" w:eastAsia="Calibri" w:hAnsi="Tahoma" w:cs="Times New Roman"/>
      <w:snapToGrid w:val="0"/>
      <w:sz w:val="20"/>
      <w:szCs w:val="20"/>
      <w:shd w:val="clear" w:color="auto" w:fill="000080"/>
      <w:lang w:val="x-none" w:eastAsia="ru-RU"/>
    </w:rPr>
  </w:style>
  <w:style w:type="paragraph" w:customStyle="1" w:styleId="1a">
    <w:name w:val="Рецензия1"/>
    <w:hidden/>
    <w:semiHidden/>
    <w:rsid w:val="00BA6D73"/>
    <w:pPr>
      <w:spacing w:after="0" w:line="240" w:lineRule="auto"/>
    </w:pPr>
    <w:rPr>
      <w:rFonts w:ascii="Times New Roman" w:eastAsia="Calibri" w:hAnsi="Times New Roman" w:cs="Times New Roman"/>
      <w:sz w:val="24"/>
      <w:szCs w:val="24"/>
      <w:lang w:eastAsia="ru-RU"/>
    </w:rPr>
  </w:style>
  <w:style w:type="paragraph" w:customStyle="1" w:styleId="27">
    <w:name w:val="Рецензия2"/>
    <w:hidden/>
    <w:semiHidden/>
    <w:rsid w:val="00BA6D73"/>
    <w:pPr>
      <w:spacing w:after="0" w:line="240" w:lineRule="auto"/>
    </w:pPr>
    <w:rPr>
      <w:rFonts w:ascii="Times New Roman" w:eastAsia="Calibri" w:hAnsi="Times New Roman" w:cs="Times New Roman"/>
      <w:sz w:val="24"/>
      <w:szCs w:val="24"/>
      <w:lang w:eastAsia="ru-RU"/>
    </w:rPr>
  </w:style>
  <w:style w:type="paragraph" w:styleId="aff9">
    <w:name w:val="footnote text"/>
    <w:basedOn w:val="a3"/>
    <w:link w:val="affa"/>
    <w:uiPriority w:val="99"/>
    <w:semiHidden/>
    <w:rsid w:val="00BA6D73"/>
    <w:rPr>
      <w:sz w:val="20"/>
      <w:szCs w:val="20"/>
      <w:lang w:val="x-none" w:eastAsia="x-none"/>
    </w:rPr>
  </w:style>
  <w:style w:type="character" w:customStyle="1" w:styleId="affa">
    <w:name w:val="Текст сноски Знак"/>
    <w:basedOn w:val="a4"/>
    <w:link w:val="aff9"/>
    <w:uiPriority w:val="99"/>
    <w:semiHidden/>
    <w:rsid w:val="00BA6D73"/>
    <w:rPr>
      <w:rFonts w:ascii="Times New Roman" w:eastAsia="Calibri" w:hAnsi="Times New Roman" w:cs="Times New Roman"/>
      <w:sz w:val="20"/>
      <w:szCs w:val="20"/>
      <w:lang w:val="x-none" w:eastAsia="x-none"/>
    </w:rPr>
  </w:style>
  <w:style w:type="character" w:styleId="affb">
    <w:name w:val="footnote reference"/>
    <w:uiPriority w:val="99"/>
    <w:rsid w:val="00BA6D73"/>
    <w:rPr>
      <w:rFonts w:cs="Times New Roman"/>
      <w:vertAlign w:val="superscript"/>
    </w:rPr>
  </w:style>
  <w:style w:type="character" w:customStyle="1" w:styleId="FontStyle13">
    <w:name w:val="Font Style13"/>
    <w:rsid w:val="00BA6D73"/>
    <w:rPr>
      <w:rFonts w:ascii="Times New Roman" w:hAnsi="Times New Roman"/>
      <w:sz w:val="24"/>
    </w:rPr>
  </w:style>
  <w:style w:type="paragraph" w:styleId="affc">
    <w:name w:val="Revision"/>
    <w:hidden/>
    <w:uiPriority w:val="99"/>
    <w:semiHidden/>
    <w:rsid w:val="00BA6D73"/>
    <w:pPr>
      <w:spacing w:after="0" w:line="240" w:lineRule="auto"/>
    </w:pPr>
    <w:rPr>
      <w:rFonts w:ascii="Times New Roman" w:eastAsia="Calibri" w:hAnsi="Times New Roman" w:cs="Times New Roman"/>
      <w:sz w:val="28"/>
      <w:szCs w:val="28"/>
    </w:rPr>
  </w:style>
  <w:style w:type="character" w:styleId="affd">
    <w:name w:val="Emphasis"/>
    <w:qFormat/>
    <w:rsid w:val="00BA6D73"/>
    <w:rPr>
      <w:i/>
      <w:iCs/>
    </w:rPr>
  </w:style>
  <w:style w:type="paragraph" w:styleId="affe">
    <w:name w:val="List Paragraph"/>
    <w:basedOn w:val="a3"/>
    <w:qFormat/>
    <w:rsid w:val="00BA6D73"/>
    <w:pPr>
      <w:spacing w:after="200" w:line="276" w:lineRule="auto"/>
      <w:ind w:left="720"/>
      <w:contextualSpacing/>
      <w:jc w:val="left"/>
    </w:pPr>
    <w:rPr>
      <w:rFonts w:ascii="Calibri" w:hAnsi="Calibri"/>
      <w:sz w:val="22"/>
      <w:szCs w:val="22"/>
    </w:rPr>
  </w:style>
  <w:style w:type="paragraph" w:customStyle="1" w:styleId="Times12">
    <w:name w:val="Times 12"/>
    <w:basedOn w:val="a3"/>
    <w:rsid w:val="00BA6D73"/>
    <w:pPr>
      <w:overflowPunct w:val="0"/>
      <w:autoSpaceDE w:val="0"/>
      <w:autoSpaceDN w:val="0"/>
      <w:adjustRightInd w:val="0"/>
      <w:ind w:firstLine="567"/>
    </w:pPr>
    <w:rPr>
      <w:rFonts w:eastAsia="Times New Roman"/>
      <w:bCs/>
      <w:sz w:val="24"/>
      <w:szCs w:val="22"/>
    </w:rPr>
  </w:style>
  <w:style w:type="paragraph" w:customStyle="1" w:styleId="afff">
    <w:name w:val="Пункт б/н"/>
    <w:basedOn w:val="a3"/>
    <w:rsid w:val="00BA6D73"/>
    <w:pPr>
      <w:tabs>
        <w:tab w:val="left" w:pos="1134"/>
      </w:tabs>
      <w:spacing w:line="360" w:lineRule="auto"/>
      <w:ind w:firstLine="567"/>
    </w:pPr>
    <w:rPr>
      <w:rFonts w:eastAsia="Times New Roman"/>
      <w:bCs/>
      <w:snapToGrid w:val="0"/>
      <w:sz w:val="22"/>
      <w:szCs w:val="22"/>
    </w:rPr>
  </w:style>
  <w:style w:type="paragraph" w:styleId="afff0">
    <w:name w:val="TOC Heading"/>
    <w:basedOn w:val="1"/>
    <w:next w:val="a3"/>
    <w:uiPriority w:val="39"/>
    <w:unhideWhenUsed/>
    <w:qFormat/>
    <w:rsid w:val="00BA6D73"/>
    <w:pPr>
      <w:spacing w:before="480" w:line="276" w:lineRule="auto"/>
      <w:jc w:val="left"/>
      <w:outlineLvl w:val="9"/>
    </w:pPr>
    <w:rPr>
      <w:rFonts w:ascii="Cambria" w:eastAsia="Times New Roman" w:hAnsi="Cambria"/>
      <w:color w:val="365F91"/>
    </w:rPr>
  </w:style>
  <w:style w:type="paragraph" w:styleId="35">
    <w:name w:val="toc 3"/>
    <w:basedOn w:val="a3"/>
    <w:next w:val="a3"/>
    <w:autoRedefine/>
    <w:uiPriority w:val="39"/>
    <w:rsid w:val="00BA6D73"/>
    <w:pPr>
      <w:ind w:left="560"/>
      <w:jc w:val="left"/>
    </w:pPr>
    <w:rPr>
      <w:rFonts w:ascii="Calibri" w:hAnsi="Calibri" w:cs="Calibri"/>
      <w:sz w:val="20"/>
      <w:szCs w:val="20"/>
    </w:rPr>
  </w:style>
  <w:style w:type="paragraph" w:styleId="41">
    <w:name w:val="toc 4"/>
    <w:basedOn w:val="a3"/>
    <w:next w:val="a3"/>
    <w:autoRedefine/>
    <w:uiPriority w:val="39"/>
    <w:rsid w:val="00BA6D73"/>
    <w:pPr>
      <w:ind w:left="840"/>
      <w:jc w:val="left"/>
    </w:pPr>
    <w:rPr>
      <w:rFonts w:ascii="Calibri" w:hAnsi="Calibri" w:cs="Calibri"/>
      <w:sz w:val="20"/>
      <w:szCs w:val="20"/>
    </w:rPr>
  </w:style>
  <w:style w:type="paragraph" w:styleId="51">
    <w:name w:val="toc 5"/>
    <w:basedOn w:val="a3"/>
    <w:next w:val="a3"/>
    <w:autoRedefine/>
    <w:uiPriority w:val="39"/>
    <w:rsid w:val="00BA6D73"/>
    <w:pPr>
      <w:ind w:left="1120"/>
      <w:jc w:val="left"/>
    </w:pPr>
    <w:rPr>
      <w:rFonts w:ascii="Calibri" w:hAnsi="Calibri" w:cs="Calibri"/>
      <w:sz w:val="20"/>
      <w:szCs w:val="20"/>
    </w:rPr>
  </w:style>
  <w:style w:type="paragraph" w:styleId="61">
    <w:name w:val="toc 6"/>
    <w:basedOn w:val="a3"/>
    <w:next w:val="a3"/>
    <w:autoRedefine/>
    <w:uiPriority w:val="39"/>
    <w:rsid w:val="00BA6D73"/>
    <w:pPr>
      <w:ind w:left="1400"/>
      <w:jc w:val="left"/>
    </w:pPr>
    <w:rPr>
      <w:rFonts w:ascii="Calibri" w:hAnsi="Calibri" w:cs="Calibri"/>
      <w:sz w:val="20"/>
      <w:szCs w:val="20"/>
    </w:rPr>
  </w:style>
  <w:style w:type="paragraph" w:styleId="7">
    <w:name w:val="toc 7"/>
    <w:basedOn w:val="a3"/>
    <w:next w:val="a3"/>
    <w:autoRedefine/>
    <w:uiPriority w:val="39"/>
    <w:rsid w:val="00BA6D73"/>
    <w:pPr>
      <w:ind w:left="1680"/>
      <w:jc w:val="left"/>
    </w:pPr>
    <w:rPr>
      <w:rFonts w:ascii="Calibri" w:hAnsi="Calibri" w:cs="Calibri"/>
      <w:sz w:val="20"/>
      <w:szCs w:val="20"/>
    </w:rPr>
  </w:style>
  <w:style w:type="paragraph" w:styleId="8">
    <w:name w:val="toc 8"/>
    <w:basedOn w:val="a3"/>
    <w:next w:val="a3"/>
    <w:autoRedefine/>
    <w:uiPriority w:val="39"/>
    <w:rsid w:val="00BA6D73"/>
    <w:pPr>
      <w:ind w:left="1960"/>
      <w:jc w:val="left"/>
    </w:pPr>
    <w:rPr>
      <w:rFonts w:ascii="Calibri" w:hAnsi="Calibri" w:cs="Calibri"/>
      <w:sz w:val="20"/>
      <w:szCs w:val="20"/>
    </w:rPr>
  </w:style>
  <w:style w:type="paragraph" w:styleId="9">
    <w:name w:val="toc 9"/>
    <w:basedOn w:val="a3"/>
    <w:next w:val="a3"/>
    <w:autoRedefine/>
    <w:uiPriority w:val="39"/>
    <w:rsid w:val="00BA6D73"/>
    <w:pPr>
      <w:ind w:left="2240"/>
      <w:jc w:val="left"/>
    </w:pPr>
    <w:rPr>
      <w:rFonts w:ascii="Calibri" w:hAnsi="Calibri" w:cs="Calibri"/>
      <w:sz w:val="20"/>
      <w:szCs w:val="20"/>
    </w:rPr>
  </w:style>
  <w:style w:type="paragraph" w:customStyle="1" w:styleId="a0">
    <w:name w:val="Пункт"/>
    <w:basedOn w:val="a3"/>
    <w:link w:val="28"/>
    <w:rsid w:val="00BA6D73"/>
    <w:pPr>
      <w:numPr>
        <w:ilvl w:val="2"/>
        <w:numId w:val="6"/>
      </w:numPr>
    </w:pPr>
  </w:style>
  <w:style w:type="paragraph" w:customStyle="1" w:styleId="afff1">
    <w:name w:val="Обычный нумерованный текст"/>
    <w:basedOn w:val="a1"/>
    <w:link w:val="afff2"/>
    <w:qFormat/>
    <w:rsid w:val="00BA6D73"/>
    <w:pPr>
      <w:keepNext w:val="0"/>
      <w:keepLines w:val="0"/>
      <w:widowControl w:val="0"/>
    </w:pPr>
  </w:style>
  <w:style w:type="paragraph" w:styleId="afff3">
    <w:name w:val="No Spacing"/>
    <w:uiPriority w:val="1"/>
    <w:qFormat/>
    <w:rsid w:val="00BA6D73"/>
    <w:pPr>
      <w:spacing w:after="0" w:line="240" w:lineRule="auto"/>
      <w:jc w:val="both"/>
    </w:pPr>
    <w:rPr>
      <w:rFonts w:ascii="Times New Roman" w:eastAsia="Calibri" w:hAnsi="Times New Roman" w:cs="Times New Roman"/>
      <w:sz w:val="28"/>
      <w:szCs w:val="28"/>
    </w:rPr>
  </w:style>
  <w:style w:type="character" w:customStyle="1" w:styleId="afff2">
    <w:name w:val="Обычный нумерованный текст Знак"/>
    <w:link w:val="afff1"/>
    <w:rsid w:val="00BA6D73"/>
    <w:rPr>
      <w:rFonts w:ascii="Times New Roman" w:eastAsia="Calibri" w:hAnsi="Times New Roman" w:cs="Times New Roman"/>
      <w:bCs/>
      <w:spacing w:val="-1"/>
      <w:sz w:val="28"/>
      <w:szCs w:val="28"/>
      <w:lang w:val="x-none"/>
    </w:rPr>
  </w:style>
  <w:style w:type="character" w:styleId="afff4">
    <w:name w:val="Strong"/>
    <w:uiPriority w:val="22"/>
    <w:qFormat/>
    <w:rsid w:val="00BA6D73"/>
    <w:rPr>
      <w:b/>
      <w:bCs/>
    </w:rPr>
  </w:style>
  <w:style w:type="paragraph" w:customStyle="1" w:styleId="310">
    <w:name w:val="Основной текст с отступом 31"/>
    <w:basedOn w:val="a3"/>
    <w:uiPriority w:val="99"/>
    <w:rsid w:val="00BA6D73"/>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3"/>
    <w:uiPriority w:val="99"/>
    <w:rsid w:val="00BA6D73"/>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3"/>
    <w:rsid w:val="00BA6D73"/>
    <w:pPr>
      <w:ind w:left="284"/>
    </w:pPr>
    <w:rPr>
      <w:rFonts w:ascii="Arial" w:eastAsia="Times New Roman" w:hAnsi="Arial" w:cs="Arial"/>
      <w:sz w:val="22"/>
      <w:szCs w:val="22"/>
    </w:rPr>
  </w:style>
  <w:style w:type="paragraph" w:customStyle="1" w:styleId="BodyText24">
    <w:name w:val="Body Text 24"/>
    <w:basedOn w:val="a3"/>
    <w:rsid w:val="00BA6D73"/>
    <w:pPr>
      <w:ind w:left="284"/>
    </w:pPr>
    <w:rPr>
      <w:rFonts w:ascii="Arial" w:eastAsia="Times New Roman" w:hAnsi="Arial" w:cs="Arial"/>
      <w:sz w:val="22"/>
      <w:szCs w:val="22"/>
    </w:rPr>
  </w:style>
  <w:style w:type="character" w:customStyle="1" w:styleId="NoSpacingChar">
    <w:name w:val="No Spacing Char"/>
    <w:link w:val="1b"/>
    <w:uiPriority w:val="99"/>
    <w:locked/>
    <w:rsid w:val="00BA6D73"/>
    <w:rPr>
      <w:rFonts w:ascii="Calibri" w:hAnsi="Calibri"/>
    </w:rPr>
  </w:style>
  <w:style w:type="paragraph" w:customStyle="1" w:styleId="1b">
    <w:name w:val="Без интервала1"/>
    <w:link w:val="NoSpacingChar"/>
    <w:uiPriority w:val="99"/>
    <w:rsid w:val="00BA6D73"/>
    <w:pPr>
      <w:spacing w:after="0" w:line="240" w:lineRule="auto"/>
    </w:pPr>
    <w:rPr>
      <w:rFonts w:ascii="Calibri" w:hAnsi="Calibri"/>
    </w:rPr>
  </w:style>
  <w:style w:type="paragraph" w:customStyle="1" w:styleId="afff5">
    <w:name w:val="Знак"/>
    <w:basedOn w:val="a3"/>
    <w:rsid w:val="00BA6D73"/>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BA6D73"/>
    <w:rPr>
      <w:rFonts w:ascii="Times New Roman" w:hAnsi="Times New Roman" w:cs="Times New Roman"/>
      <w:sz w:val="24"/>
      <w:szCs w:val="24"/>
      <w:lang w:eastAsia="ru-RU"/>
    </w:rPr>
  </w:style>
  <w:style w:type="character" w:customStyle="1" w:styleId="BodyTextIndentChar">
    <w:name w:val="Body Text Indent Char"/>
    <w:locked/>
    <w:rsid w:val="00BA6D73"/>
    <w:rPr>
      <w:rFonts w:ascii="Times New Roman" w:hAnsi="Times New Roman" w:cs="Times New Roman"/>
      <w:sz w:val="24"/>
      <w:szCs w:val="24"/>
      <w:lang w:eastAsia="ru-RU"/>
    </w:rPr>
  </w:style>
  <w:style w:type="paragraph" w:customStyle="1" w:styleId="xl25">
    <w:name w:val="xl25"/>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3"/>
    <w:rsid w:val="00BA6D7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3"/>
    <w:rsid w:val="00BA6D7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3"/>
    <w:rsid w:val="00BA6D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3"/>
    <w:rsid w:val="00BA6D73"/>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3"/>
    <w:rsid w:val="00BA6D73"/>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3"/>
    <w:rsid w:val="00BA6D73"/>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3"/>
    <w:rsid w:val="00BA6D73"/>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3"/>
    <w:rsid w:val="00BA6D73"/>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2">
    <w:name w:val="Нумерованный Список"/>
    <w:rsid w:val="00BA6D73"/>
    <w:pPr>
      <w:numPr>
        <w:numId w:val="7"/>
      </w:numPr>
      <w:spacing w:after="60" w:line="240" w:lineRule="auto"/>
      <w:jc w:val="both"/>
    </w:pPr>
    <w:rPr>
      <w:rFonts w:ascii="Arial" w:eastAsia="Times New Roman" w:hAnsi="Arial" w:cs="Times New Roman"/>
      <w:sz w:val="20"/>
      <w:szCs w:val="20"/>
      <w:lang w:eastAsia="ru-RU"/>
    </w:rPr>
  </w:style>
  <w:style w:type="character" w:customStyle="1" w:styleId="29">
    <w:name w:val="Основной текст (2) + Не полужирный"/>
    <w:rsid w:val="00BA6D73"/>
    <w:rPr>
      <w:b/>
      <w:bCs/>
      <w:sz w:val="24"/>
      <w:szCs w:val="24"/>
      <w:shd w:val="clear" w:color="auto" w:fill="FFFFFF"/>
    </w:rPr>
  </w:style>
  <w:style w:type="paragraph" w:customStyle="1" w:styleId="1c">
    <w:name w:val="Знак1"/>
    <w:basedOn w:val="a3"/>
    <w:next w:val="a3"/>
    <w:rsid w:val="00BA6D73"/>
    <w:pPr>
      <w:spacing w:after="160" w:line="240" w:lineRule="exact"/>
      <w:jc w:val="left"/>
    </w:pPr>
    <w:rPr>
      <w:rFonts w:ascii="Verdana" w:eastAsia="Times New Roman" w:hAnsi="Verdana" w:cs="Verdana"/>
      <w:sz w:val="20"/>
      <w:szCs w:val="20"/>
      <w:lang w:val="en-US" w:eastAsia="en-US"/>
    </w:rPr>
  </w:style>
  <w:style w:type="paragraph" w:customStyle="1" w:styleId="2a">
    <w:name w:val="заголовок 2"/>
    <w:basedOn w:val="a3"/>
    <w:next w:val="a3"/>
    <w:rsid w:val="00BA6D73"/>
    <w:pPr>
      <w:jc w:val="center"/>
    </w:pPr>
    <w:rPr>
      <w:rFonts w:eastAsia="Times New Roman"/>
      <w:szCs w:val="24"/>
    </w:rPr>
  </w:style>
  <w:style w:type="paragraph" w:customStyle="1" w:styleId="140">
    <w:name w:val="Стиль Абзац списка + 14 пт По ширине После:  0 пт Междустр.интер..."/>
    <w:basedOn w:val="affe"/>
    <w:rsid w:val="00BA6D73"/>
    <w:pPr>
      <w:spacing w:after="0" w:line="240" w:lineRule="auto"/>
      <w:jc w:val="both"/>
    </w:pPr>
    <w:rPr>
      <w:rFonts w:ascii="Times New Roman" w:eastAsia="Times New Roman" w:hAnsi="Times New Roman"/>
      <w:sz w:val="28"/>
      <w:szCs w:val="20"/>
    </w:rPr>
  </w:style>
  <w:style w:type="character" w:styleId="afff6">
    <w:name w:val="Placeholder Text"/>
    <w:uiPriority w:val="99"/>
    <w:semiHidden/>
    <w:rsid w:val="00BA6D73"/>
    <w:rPr>
      <w:color w:val="808080"/>
    </w:rPr>
  </w:style>
  <w:style w:type="paragraph" w:customStyle="1" w:styleId="afff7">
    <w:name w:val="Подпункт"/>
    <w:basedOn w:val="a0"/>
    <w:link w:val="1d"/>
    <w:rsid w:val="00BA6D73"/>
    <w:pPr>
      <w:numPr>
        <w:ilvl w:val="0"/>
        <w:numId w:val="0"/>
      </w:numPr>
      <w:tabs>
        <w:tab w:val="num" w:pos="1134"/>
      </w:tabs>
      <w:spacing w:line="360" w:lineRule="auto"/>
      <w:ind w:left="1134" w:hanging="1134"/>
    </w:pPr>
    <w:rPr>
      <w:rFonts w:eastAsia="Times New Roman"/>
      <w:snapToGrid w:val="0"/>
      <w:szCs w:val="20"/>
    </w:rPr>
  </w:style>
  <w:style w:type="paragraph" w:customStyle="1" w:styleId="afff8">
    <w:name w:val="Подподпункт"/>
    <w:basedOn w:val="afff7"/>
    <w:rsid w:val="00BA6D73"/>
    <w:pPr>
      <w:tabs>
        <w:tab w:val="clear" w:pos="1134"/>
        <w:tab w:val="num" w:pos="1844"/>
      </w:tabs>
      <w:ind w:left="1844" w:hanging="567"/>
    </w:pPr>
  </w:style>
  <w:style w:type="character" w:customStyle="1" w:styleId="28">
    <w:name w:val="Пункт Знак2"/>
    <w:link w:val="a0"/>
    <w:rsid w:val="00BA6D73"/>
    <w:rPr>
      <w:rFonts w:ascii="Times New Roman" w:eastAsia="Calibri" w:hAnsi="Times New Roman" w:cs="Times New Roman"/>
      <w:sz w:val="28"/>
      <w:szCs w:val="28"/>
      <w:lang w:eastAsia="ru-RU"/>
    </w:rPr>
  </w:style>
  <w:style w:type="character" w:customStyle="1" w:styleId="1e">
    <w:name w:val="Неразрешенное упоминание1"/>
    <w:uiPriority w:val="99"/>
    <w:semiHidden/>
    <w:unhideWhenUsed/>
    <w:rsid w:val="00BA6D73"/>
    <w:rPr>
      <w:color w:val="605E5C"/>
      <w:shd w:val="clear" w:color="auto" w:fill="E1DFDD"/>
    </w:rPr>
  </w:style>
  <w:style w:type="character" w:customStyle="1" w:styleId="1d">
    <w:name w:val="Подпункт Знак1"/>
    <w:link w:val="afff7"/>
    <w:rsid w:val="00BA6D73"/>
    <w:rPr>
      <w:rFonts w:ascii="Times New Roman" w:eastAsia="Times New Roman" w:hAnsi="Times New Roman" w:cs="Times New Roman"/>
      <w:snapToGrid w:val="0"/>
      <w:sz w:val="28"/>
      <w:szCs w:val="20"/>
      <w:lang w:eastAsia="ru-RU"/>
    </w:rPr>
  </w:style>
  <w:style w:type="paragraph" w:customStyle="1" w:styleId="afff9">
    <w:name w:val="Таблица шапка"/>
    <w:basedOn w:val="a3"/>
    <w:rsid w:val="00BA6D73"/>
    <w:pPr>
      <w:keepNext/>
      <w:spacing w:before="40" w:after="40"/>
      <w:ind w:left="57" w:right="57"/>
      <w:jc w:val="left"/>
    </w:pPr>
    <w:rPr>
      <w:rFonts w:eastAsia="Times New Roman"/>
      <w:snapToGrid w:val="0"/>
      <w:sz w:val="22"/>
      <w:szCs w:val="20"/>
    </w:rPr>
  </w:style>
  <w:style w:type="paragraph" w:customStyle="1" w:styleId="afffa">
    <w:name w:val="Таблица текст"/>
    <w:basedOn w:val="a3"/>
    <w:rsid w:val="00BA6D73"/>
    <w:pPr>
      <w:spacing w:before="40" w:after="40"/>
      <w:ind w:left="57" w:right="57"/>
      <w:jc w:val="left"/>
    </w:pPr>
    <w:rPr>
      <w:rFonts w:eastAsia="Times New Roman"/>
      <w:snapToGrid w:val="0"/>
      <w:sz w:val="24"/>
      <w:szCs w:val="20"/>
    </w:rPr>
  </w:style>
  <w:style w:type="paragraph" w:customStyle="1" w:styleId="afffb">
    <w:name w:val="Подподпункт Знак Знак"/>
    <w:basedOn w:val="afff7"/>
    <w:rsid w:val="00BA6D73"/>
    <w:pPr>
      <w:tabs>
        <w:tab w:val="clear" w:pos="1134"/>
        <w:tab w:val="num" w:pos="927"/>
        <w:tab w:val="num" w:pos="1701"/>
      </w:tabs>
      <w:ind w:left="1701" w:hanging="567"/>
    </w:pPr>
    <w:rPr>
      <w:snapToGrid/>
      <w:szCs w:val="28"/>
    </w:rPr>
  </w:style>
  <w:style w:type="paragraph" w:customStyle="1" w:styleId="10">
    <w:name w:val="Стиль1"/>
    <w:basedOn w:val="a3"/>
    <w:link w:val="1f"/>
    <w:qFormat/>
    <w:rsid w:val="00BA6D73"/>
    <w:pPr>
      <w:numPr>
        <w:ilvl w:val="2"/>
        <w:numId w:val="8"/>
      </w:numPr>
      <w:tabs>
        <w:tab w:val="left" w:pos="1276"/>
      </w:tabs>
      <w:ind w:left="0" w:firstLine="566"/>
    </w:pPr>
  </w:style>
  <w:style w:type="character" w:customStyle="1" w:styleId="1f">
    <w:name w:val="Стиль1 Знак"/>
    <w:link w:val="10"/>
    <w:rsid w:val="00BA6D73"/>
    <w:rPr>
      <w:rFonts w:ascii="Times New Roman" w:eastAsia="Calibri" w:hAnsi="Times New Roman" w:cs="Times New Roman"/>
      <w:sz w:val="28"/>
      <w:szCs w:val="28"/>
      <w:lang w:eastAsia="ru-RU"/>
    </w:rPr>
  </w:style>
  <w:style w:type="paragraph" w:customStyle="1" w:styleId="a">
    <w:name w:val="a"/>
    <w:basedOn w:val="a3"/>
    <w:rsid w:val="00BA6D73"/>
    <w:pPr>
      <w:numPr>
        <w:numId w:val="13"/>
      </w:numPr>
      <w:spacing w:line="360" w:lineRule="auto"/>
    </w:pPr>
    <w:rPr>
      <w:rFonts w:eastAsia="Times New Roman"/>
    </w:rPr>
  </w:style>
  <w:style w:type="paragraph" w:customStyle="1" w:styleId="pboth">
    <w:name w:val="pboth"/>
    <w:basedOn w:val="a3"/>
    <w:rsid w:val="00BA6D73"/>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3965">
      <w:bodyDiv w:val="1"/>
      <w:marLeft w:val="0"/>
      <w:marRight w:val="0"/>
      <w:marTop w:val="0"/>
      <w:marBottom w:val="0"/>
      <w:divBdr>
        <w:top w:val="none" w:sz="0" w:space="0" w:color="auto"/>
        <w:left w:val="none" w:sz="0" w:space="0" w:color="auto"/>
        <w:bottom w:val="none" w:sz="0" w:space="0" w:color="auto"/>
        <w:right w:val="none" w:sz="0" w:space="0" w:color="auto"/>
      </w:divBdr>
    </w:div>
    <w:div w:id="357892410">
      <w:bodyDiv w:val="1"/>
      <w:marLeft w:val="0"/>
      <w:marRight w:val="0"/>
      <w:marTop w:val="0"/>
      <w:marBottom w:val="0"/>
      <w:divBdr>
        <w:top w:val="none" w:sz="0" w:space="0" w:color="auto"/>
        <w:left w:val="none" w:sz="0" w:space="0" w:color="auto"/>
        <w:bottom w:val="none" w:sz="0" w:space="0" w:color="auto"/>
        <w:right w:val="none" w:sz="0" w:space="0" w:color="auto"/>
      </w:divBdr>
    </w:div>
    <w:div w:id="522478991">
      <w:bodyDiv w:val="1"/>
      <w:marLeft w:val="0"/>
      <w:marRight w:val="0"/>
      <w:marTop w:val="0"/>
      <w:marBottom w:val="0"/>
      <w:divBdr>
        <w:top w:val="none" w:sz="0" w:space="0" w:color="auto"/>
        <w:left w:val="none" w:sz="0" w:space="0" w:color="auto"/>
        <w:bottom w:val="none" w:sz="0" w:space="0" w:color="auto"/>
        <w:right w:val="none" w:sz="0" w:space="0" w:color="auto"/>
      </w:divBdr>
    </w:div>
    <w:div w:id="905146123">
      <w:bodyDiv w:val="1"/>
      <w:marLeft w:val="0"/>
      <w:marRight w:val="0"/>
      <w:marTop w:val="0"/>
      <w:marBottom w:val="0"/>
      <w:divBdr>
        <w:top w:val="none" w:sz="0" w:space="0" w:color="auto"/>
        <w:left w:val="none" w:sz="0" w:space="0" w:color="auto"/>
        <w:bottom w:val="none" w:sz="0" w:space="0" w:color="auto"/>
        <w:right w:val="none" w:sz="0" w:space="0" w:color="auto"/>
      </w:divBdr>
    </w:div>
    <w:div w:id="1368215818">
      <w:bodyDiv w:val="1"/>
      <w:marLeft w:val="0"/>
      <w:marRight w:val="0"/>
      <w:marTop w:val="0"/>
      <w:marBottom w:val="0"/>
      <w:divBdr>
        <w:top w:val="none" w:sz="0" w:space="0" w:color="auto"/>
        <w:left w:val="none" w:sz="0" w:space="0" w:color="auto"/>
        <w:bottom w:val="none" w:sz="0" w:space="0" w:color="auto"/>
        <w:right w:val="none" w:sz="0" w:space="0" w:color="auto"/>
      </w:divBdr>
    </w:div>
    <w:div w:id="1518082199">
      <w:bodyDiv w:val="1"/>
      <w:marLeft w:val="0"/>
      <w:marRight w:val="0"/>
      <w:marTop w:val="0"/>
      <w:marBottom w:val="0"/>
      <w:divBdr>
        <w:top w:val="none" w:sz="0" w:space="0" w:color="auto"/>
        <w:left w:val="none" w:sz="0" w:space="0" w:color="auto"/>
        <w:bottom w:val="none" w:sz="0" w:space="0" w:color="auto"/>
        <w:right w:val="none" w:sz="0" w:space="0" w:color="auto"/>
      </w:divBdr>
    </w:div>
    <w:div w:id="1910117471">
      <w:bodyDiv w:val="1"/>
      <w:marLeft w:val="0"/>
      <w:marRight w:val="0"/>
      <w:marTop w:val="0"/>
      <w:marBottom w:val="0"/>
      <w:divBdr>
        <w:top w:val="none" w:sz="0" w:space="0" w:color="auto"/>
        <w:left w:val="none" w:sz="0" w:space="0" w:color="auto"/>
        <w:bottom w:val="none" w:sz="0" w:space="0" w:color="auto"/>
        <w:right w:val="none" w:sz="0" w:space="0" w:color="auto"/>
      </w:divBdr>
    </w:div>
    <w:div w:id="2031297835">
      <w:bodyDiv w:val="1"/>
      <w:marLeft w:val="0"/>
      <w:marRight w:val="0"/>
      <w:marTop w:val="0"/>
      <w:marBottom w:val="0"/>
      <w:divBdr>
        <w:top w:val="none" w:sz="0" w:space="0" w:color="auto"/>
        <w:left w:val="none" w:sz="0" w:space="0" w:color="auto"/>
        <w:bottom w:val="none" w:sz="0" w:space="0" w:color="auto"/>
        <w:right w:val="none" w:sz="0" w:space="0" w:color="auto"/>
      </w:divBdr>
    </w:div>
    <w:div w:id="21137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kh@sahen.elektr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hydr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54B3A-07D5-4326-B6E0-19BC8CDD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18073</Words>
  <Characters>103017</Characters>
  <Application>Microsoft Office Word</Application>
  <DocSecurity>0</DocSecurity>
  <Lines>858</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Янушковская Марина Олнговна</dc:creator>
  <cp:keywords/>
  <dc:description/>
  <cp:lastModifiedBy>Янушковская Марина Олеговна</cp:lastModifiedBy>
  <cp:revision>3</cp:revision>
  <cp:lastPrinted>2021-11-10T02:15:00Z</cp:lastPrinted>
  <dcterms:created xsi:type="dcterms:W3CDTF">2022-07-18T00:37:00Z</dcterms:created>
  <dcterms:modified xsi:type="dcterms:W3CDTF">2022-07-18T01:08:00Z</dcterms:modified>
</cp:coreProperties>
</file>