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C096F6C" w:rsidR="0004186C" w:rsidRPr="00B141BB" w:rsidRDefault="00687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8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78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878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8787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878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8787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68787F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39CD768" w14:textId="41EBC6D3" w:rsidR="00405C92" w:rsidRDefault="0068787F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87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(в скобках указана в </w:t>
      </w:r>
      <w:proofErr w:type="spellStart"/>
      <w:r w:rsidRPr="0068787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8787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0D375E7A" w14:textId="216EF89D" w:rsidR="0068787F" w:rsidRDefault="0068787F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АО "Сириус", ИНН 2308174483, ЗАО "СПЕЦИАЛЬНАЯ НАУЧНО-ТЕХНИЧЕСКАЯ КОМПАНИЯ", ИНН 7714919836, поручители Литвинов Александр Владимирович, Павлов Роман Геннадьевич, КД 229-КЛЮ от 15.08.2015, 317-КЛЮ от 04.08.2016, 363-КЛЮ от 20.01.2017, 369-КЛЮ от 21.03.2017, определение АС Краснодарского края по делу А32-12584/2018-4/313-Б-1 УТ от 09.07.2018 о включении в РТК третьей очереди, КД 364-КЛЮ от 20.01.2017, 371-КЛЮ от 23.03.2017, 370-КЮ от 24.03.2017</w:t>
      </w:r>
      <w:proofErr w:type="gramEnd"/>
      <w:r w:rsidRPr="006878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8787F">
        <w:rPr>
          <w:rFonts w:ascii="Times New Roman" w:hAnsi="Times New Roman" w:cs="Times New Roman"/>
          <w:color w:val="000000"/>
          <w:sz w:val="24"/>
          <w:szCs w:val="24"/>
        </w:rPr>
        <w:t>решение АС г. Москвы по делу А40-94414/19-66-100 от 01.06.2020 о включении в РТК третьей очереди, апелляционное определение Московского городского суда от 30.09.2020 по делу 33-27832/20, номер дела в первой инстанции 2-1485/19, определение АС г. Москвы от 08.06.2020 по делу А40-308087/19-46-371, АО "Сириус", ЗАО "СПЕЦИАЛЬНАЯ НАУЧНО-ТЕХНИЧЕСКАЯ КОМПАНИЯ", Павлов Роман Геннадьевич находятся в процедуре банкротства (214 631 213,33</w:t>
      </w:r>
      <w:proofErr w:type="gramEnd"/>
      <w:r w:rsidRPr="0068787F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97 122 984,92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4452BD" w14:textId="4D59E00E" w:rsidR="0068787F" w:rsidRPr="0068787F" w:rsidRDefault="0068787F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ООО "ЛЮКС-АЛКО", ИНН 3301031248, КД 349-КЛЮ/я от 18.11.2016, определение АС Владимирской области от 08.02.2019г. по делу А11-6312/2018 о включении в РТК третьей очереди, определение АС Владимирской области от 28.08.2019г. по делу А11-6671/2019 о включении в РТК третьей очереди, находится в стадии банкротства (8 353 846,80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353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87F">
        <w:rPr>
          <w:rFonts w:ascii="Times New Roman" w:hAnsi="Times New Roman" w:cs="Times New Roman"/>
          <w:color w:val="000000"/>
          <w:sz w:val="24"/>
          <w:szCs w:val="24"/>
        </w:rPr>
        <w:t>846,8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BDF28E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8787F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68787F">
        <w:rPr>
          <w:b/>
          <w:bCs/>
          <w:color w:val="000000"/>
        </w:rPr>
        <w:t>2</w:t>
      </w:r>
      <w:r w:rsidRPr="00B141BB">
        <w:rPr>
          <w:b/>
          <w:bCs/>
          <w:color w:val="000000"/>
        </w:rPr>
        <w:t xml:space="preserve"> </w:t>
      </w:r>
      <w:r w:rsidR="0068787F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68787F">
        <w:rPr>
          <w:b/>
          <w:bCs/>
          <w:color w:val="000000"/>
        </w:rPr>
        <w:t xml:space="preserve"> 26 июля 2022</w:t>
      </w:r>
      <w:r w:rsidRPr="00B141BB">
        <w:rPr>
          <w:b/>
          <w:bCs/>
          <w:color w:val="000000"/>
        </w:rPr>
        <w:t xml:space="preserve"> г. по </w:t>
      </w:r>
      <w:r w:rsidR="0068787F">
        <w:rPr>
          <w:b/>
          <w:bCs/>
          <w:color w:val="000000"/>
        </w:rPr>
        <w:t xml:space="preserve">24 октября 2022 </w:t>
      </w:r>
      <w:r w:rsidRPr="00B141BB">
        <w:rPr>
          <w:b/>
          <w:bCs/>
          <w:color w:val="000000"/>
        </w:rPr>
        <w:t>г.;</w:t>
      </w:r>
    </w:p>
    <w:p w14:paraId="7B9A8CCF" w14:textId="3D4EFA0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68787F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68787F">
        <w:rPr>
          <w:b/>
          <w:bCs/>
          <w:color w:val="000000"/>
        </w:rPr>
        <w:t>26 июля 2022</w:t>
      </w:r>
      <w:r w:rsidRPr="00B141BB">
        <w:rPr>
          <w:b/>
          <w:bCs/>
          <w:color w:val="000000"/>
        </w:rPr>
        <w:t xml:space="preserve"> г. по </w:t>
      </w:r>
      <w:r w:rsidR="0068787F">
        <w:rPr>
          <w:b/>
          <w:bCs/>
          <w:color w:val="000000"/>
        </w:rPr>
        <w:t xml:space="preserve">21 ноября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D8676E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8787F" w:rsidRPr="0068787F">
        <w:rPr>
          <w:b/>
          <w:bCs/>
          <w:color w:val="000000"/>
        </w:rPr>
        <w:t>26 июля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E60B0E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464C8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589C7017" w14:textId="426CD369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>с 26 июля 2022 г. по 05 сентября 2022 г. - в размере начальной цены продажи лот</w:t>
      </w:r>
      <w:r>
        <w:rPr>
          <w:color w:val="000000"/>
        </w:rPr>
        <w:t>а</w:t>
      </w:r>
      <w:r w:rsidRPr="00833C18">
        <w:rPr>
          <w:color w:val="000000"/>
        </w:rPr>
        <w:t>;</w:t>
      </w:r>
    </w:p>
    <w:p w14:paraId="0484FC6C" w14:textId="7CD3B404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lastRenderedPageBreak/>
        <w:t xml:space="preserve">с 06 сентября 2022 г. по 12 сентября 2022 г. - в размере 92,32%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7CD47B72" w14:textId="2369B156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13 сентября 2022 г. по 19 сентября 2022 г. - в размере 84,64%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7E90B7CD" w14:textId="044B39BB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20 сентября 2022 г. по 26 сентября 2022 г. - в размере 76,96%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10E82930" w14:textId="402CBE24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27 сентября 2022 г. по 03 октября 2022 г. - в размере 69,28%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3580D7B3" w14:textId="12748E20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04 октября 2022 г. по 10 октября 2022 г. - в размере 61,60%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2ADFCFE3" w14:textId="5DCD8D3B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11 октября 2022 г. по 17 октября 2022 г. - в размере 53,92%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6736F37B" w14:textId="45282250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18 октября 2022 г. по 24 октября 2022 г. - в размере 46,24%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4227A27B" w14:textId="55F70D4D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25 октября 2022 г. по 31 октября 2022 г. - в размере 38,56%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059118A3" w14:textId="5527449D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01 ноября 2022 г. по 07 ноября 2022 г. - в размере 30,88%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2A6AD16D" w14:textId="5B448973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08 ноября 2022 г. по 14 ноября 2022 г. - в размере 23,20%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1B214E38" w14:textId="438C16BA" w:rsidR="00833C18" w:rsidRPr="00B141BB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15 ноября 2022 г. по 21 ноября 2022 г. - в размере 15,52% от начальной цены продажи </w:t>
      </w:r>
      <w:r w:rsidRPr="00833C18">
        <w:rPr>
          <w:color w:val="000000"/>
        </w:rPr>
        <w:t>лота</w:t>
      </w:r>
      <w:r>
        <w:rPr>
          <w:color w:val="000000"/>
        </w:rPr>
        <w:t>.</w:t>
      </w:r>
    </w:p>
    <w:p w14:paraId="66F82829" w14:textId="292143D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464C8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69E58115" w14:textId="0E38B24B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>с 26 июля 2022 г. по 05 сентября 2022 г. - в размере начальной цены продажи лот</w:t>
      </w:r>
      <w:r>
        <w:rPr>
          <w:color w:val="000000"/>
        </w:rPr>
        <w:t>а</w:t>
      </w:r>
      <w:r w:rsidRPr="00833C18">
        <w:rPr>
          <w:color w:val="000000"/>
        </w:rPr>
        <w:t>;</w:t>
      </w:r>
    </w:p>
    <w:p w14:paraId="2495E47D" w14:textId="425D2235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06 сентября 2022 г. по 12 сентября 2022 г. - в размере 95,43%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256B4B6E" w14:textId="2D3BC6B4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13 сентября 2022 г. по 19 сентября 2022 г. - в размере 90,86%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20398165" w14:textId="0C2A85EB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20 сентября 2022 г. по 26 сентября 2022 г. - в размере 86,29%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5925CFA4" w14:textId="46E0A895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27 сентября 2022 г. по 03 октября 2022 г. - в размере 81,72%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1A9B9927" w14:textId="25E72CCD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04 октября 2022 г. по 10 октября 2022 г. - в размере 77,15%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5E4F2716" w14:textId="10272EB1" w:rsidR="00833C18" w:rsidRPr="00833C18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11 октября 2022 г. по 17 октября 2022 г. - в размере 72,58% от начальной цены продажи </w:t>
      </w:r>
      <w:r w:rsidRPr="00833C18">
        <w:rPr>
          <w:color w:val="000000"/>
        </w:rPr>
        <w:t>лота</w:t>
      </w:r>
      <w:r w:rsidRPr="00833C18">
        <w:rPr>
          <w:color w:val="000000"/>
        </w:rPr>
        <w:t>;</w:t>
      </w:r>
    </w:p>
    <w:p w14:paraId="1907A43B" w14:textId="1C3928C0" w:rsidR="008B5083" w:rsidRDefault="00833C18" w:rsidP="00833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3C18">
        <w:rPr>
          <w:color w:val="000000"/>
        </w:rPr>
        <w:t xml:space="preserve">с 18 октября 2022 г. по 24 октября 2022 г. - в размере 68,01% от начальной цены продажи </w:t>
      </w:r>
      <w:r w:rsidRPr="00833C18">
        <w:rPr>
          <w:color w:val="000000"/>
        </w:rPr>
        <w:t>лота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0E636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0E636B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B59CEAA" w14:textId="77777777" w:rsidR="00D242FD" w:rsidRPr="000E636B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6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E636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E636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0E636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0E63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0E636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0E636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0E636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E636B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8807635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E636B" w:rsidRPr="000E6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10:00 до 18:00 часов, пт. c 9:00 до 16:45 по адресу: г. Москва, Павелецкая наб., д.8, тел. +7(495) 725-31-47, доб. 64-07. 46.-52; у ОТ:</w:t>
      </w:r>
      <w:bookmarkStart w:id="0" w:name="_GoBack"/>
      <w:bookmarkEnd w:id="0"/>
      <w:r w:rsidR="000E636B" w:rsidRPr="000E6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(812) 334-20-50 (с 9.00 до 18.00 по Московскому времени в рабочие дни)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E636B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68787F"/>
    <w:rsid w:val="006C194A"/>
    <w:rsid w:val="00707F65"/>
    <w:rsid w:val="00833C18"/>
    <w:rsid w:val="008B5083"/>
    <w:rsid w:val="008E2B16"/>
    <w:rsid w:val="009464C8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1920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21</cp:revision>
  <dcterms:created xsi:type="dcterms:W3CDTF">2019-07-23T07:54:00Z</dcterms:created>
  <dcterms:modified xsi:type="dcterms:W3CDTF">2022-07-15T14:54:00Z</dcterms:modified>
</cp:coreProperties>
</file>