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31D158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E06F58" w:rsidRPr="00E06F58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06F58" w:rsidRPr="00E06F58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06F58" w:rsidRPr="00E06F5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марта 2019 г. по делу № А40-5391/19-4-9Б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DA4B7E2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71D3BC9" w14:textId="57905FC2" w:rsidR="00E06F58" w:rsidRPr="00E06F58" w:rsidRDefault="00E06F58" w:rsidP="00E06F5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F58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06F58">
        <w:rPr>
          <w:rFonts w:ascii="Times New Roman" w:hAnsi="Times New Roman" w:cs="Times New Roman"/>
          <w:color w:val="000000"/>
          <w:sz w:val="24"/>
          <w:szCs w:val="24"/>
        </w:rPr>
        <w:t xml:space="preserve">Квартира- 57,3 </w:t>
      </w:r>
      <w:proofErr w:type="spellStart"/>
      <w:r w:rsidRPr="00E06F5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06F58">
        <w:rPr>
          <w:rFonts w:ascii="Times New Roman" w:hAnsi="Times New Roman" w:cs="Times New Roman"/>
          <w:color w:val="000000"/>
          <w:sz w:val="24"/>
          <w:szCs w:val="24"/>
        </w:rPr>
        <w:t xml:space="preserve">, адрес: Челябинская обл., г. Магнитогорск, </w:t>
      </w:r>
      <w:proofErr w:type="spellStart"/>
      <w:r w:rsidRPr="00E06F58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E06F58">
        <w:rPr>
          <w:rFonts w:ascii="Times New Roman" w:hAnsi="Times New Roman" w:cs="Times New Roman"/>
          <w:color w:val="000000"/>
          <w:sz w:val="24"/>
          <w:szCs w:val="24"/>
        </w:rPr>
        <w:t xml:space="preserve"> Ленина, д. 88, кв. 1, 1- комнатная, 2 этаж, кадастровый номер 74:33:0216004:6016, ограничения и обременения: зарегистрированные лица отсутствуют, имеется неузаконенная перепланировка</w:t>
      </w:r>
      <w:r w:rsidRPr="00E06F5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06F58">
        <w:rPr>
          <w:rFonts w:ascii="Times New Roman" w:eastAsia="Times New Roman" w:hAnsi="Times New Roman" w:cs="Times New Roman"/>
          <w:color w:val="000000"/>
          <w:sz w:val="24"/>
          <w:szCs w:val="24"/>
        </w:rPr>
        <w:t>2 956 000,00</w:t>
      </w:r>
      <w:r w:rsidRPr="00E0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4540DC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65327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70BF1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06F5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B7ADC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06F58">
        <w:rPr>
          <w:color w:val="000000"/>
        </w:rPr>
        <w:t xml:space="preserve"> </w:t>
      </w:r>
      <w:r w:rsidR="00E06F58" w:rsidRPr="00E06F58">
        <w:rPr>
          <w:b/>
          <w:bCs/>
          <w:color w:val="000000"/>
        </w:rPr>
        <w:t>06 сентября</w:t>
      </w:r>
      <w:r w:rsidR="00E06F58">
        <w:rPr>
          <w:color w:val="000000"/>
        </w:rPr>
        <w:t xml:space="preserve"> </w:t>
      </w:r>
      <w:r w:rsidR="00130BFB">
        <w:rPr>
          <w:b/>
        </w:rPr>
        <w:t>202</w:t>
      </w:r>
      <w:r w:rsidR="00E06F5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CB27C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06F58" w:rsidRPr="00E06F58">
        <w:rPr>
          <w:b/>
          <w:bCs/>
          <w:color w:val="000000"/>
        </w:rPr>
        <w:t>06 сентября</w:t>
      </w:r>
      <w:r w:rsidR="00E06F58">
        <w:rPr>
          <w:color w:val="000000"/>
        </w:rPr>
        <w:t xml:space="preserve"> </w:t>
      </w:r>
      <w:r w:rsidR="00E12685">
        <w:rPr>
          <w:b/>
        </w:rPr>
        <w:t>202</w:t>
      </w:r>
      <w:r w:rsidR="00E06F5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E65327" w:rsidRPr="00E65327">
        <w:rPr>
          <w:b/>
          <w:bCs/>
          <w:color w:val="000000"/>
        </w:rPr>
        <w:t>24 октября 202</w:t>
      </w:r>
      <w:r w:rsidR="00E12685" w:rsidRPr="00E65327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65327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65327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BEC66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65327" w:rsidRPr="00E65327">
        <w:rPr>
          <w:b/>
          <w:bCs/>
          <w:color w:val="000000"/>
        </w:rPr>
        <w:t>26 июля</w:t>
      </w:r>
      <w:r w:rsidR="00E12685" w:rsidRPr="00E6532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65327">
        <w:rPr>
          <w:b/>
          <w:bCs/>
        </w:rPr>
        <w:t>202</w:t>
      </w:r>
      <w:r w:rsidR="00E65327" w:rsidRPr="00E65327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65327" w:rsidRPr="00E65327">
        <w:rPr>
          <w:b/>
          <w:bCs/>
          <w:color w:val="000000"/>
        </w:rPr>
        <w:t>12 сентября</w:t>
      </w:r>
      <w:r w:rsidR="00E12685" w:rsidRPr="00E6532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65327">
        <w:rPr>
          <w:b/>
          <w:bCs/>
        </w:rPr>
        <w:t>202</w:t>
      </w:r>
      <w:r w:rsidR="00E65327" w:rsidRPr="00E65327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72E9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65327">
        <w:rPr>
          <w:b/>
          <w:bCs/>
          <w:color w:val="000000"/>
        </w:rPr>
        <w:t xml:space="preserve"> 26 октября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65327">
        <w:rPr>
          <w:b/>
          <w:bCs/>
          <w:color w:val="000000"/>
        </w:rPr>
        <w:t>22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64D53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DA061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65327">
        <w:rPr>
          <w:color w:val="000000"/>
        </w:rPr>
        <w:t xml:space="preserve"> </w:t>
      </w:r>
      <w:r w:rsidR="00E65327" w:rsidRPr="00E65327">
        <w:rPr>
          <w:b/>
          <w:bCs/>
          <w:color w:val="000000"/>
        </w:rPr>
        <w:t>26 октября</w:t>
      </w:r>
      <w:r w:rsidR="00E65327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E65327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62CDC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E65327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5327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255203A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E65327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E65327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4CF897BC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26 октября 2022 г. по 07 декабря 2022 г. - в размере начальной цены продажи лота;</w:t>
      </w:r>
    </w:p>
    <w:p w14:paraId="77E1E22F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08 декабря 2022 г. по 14 декабря 2022 г. - в размере 94,00% от начальной цены продажи лота;</w:t>
      </w:r>
    </w:p>
    <w:p w14:paraId="2FAF0B94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15 декабря 2022 г. по 21 декабря 2022 г. - в размере 88,00% от начальной цены продажи лота;</w:t>
      </w:r>
    </w:p>
    <w:p w14:paraId="695BF2D2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22 декабря 2022 г. по 28 декабря 2022 г. - в размере 82,00% от начальной цены продажи лота;</w:t>
      </w:r>
    </w:p>
    <w:p w14:paraId="077F5C20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29 декабря 2022 г. по 04 января 2023 г. - в размере 76,00% от начальной цены продажи лота;</w:t>
      </w:r>
    </w:p>
    <w:p w14:paraId="3BFDF870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05 января 2023 г. по 11 января 2023 г. - в размере 70,00% от начальной цены продажи лота;</w:t>
      </w:r>
    </w:p>
    <w:p w14:paraId="1930BF1A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12 января 2023 г. по 18 января 2023 г. - в размере 64,00% от начальной цены продажи лота;</w:t>
      </w:r>
    </w:p>
    <w:p w14:paraId="7E1FF6D3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19 января 2023 г. по 25 января 2023 г. - в размере 58,00% от начальной цены продажи лота;</w:t>
      </w:r>
    </w:p>
    <w:p w14:paraId="2B4CE734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26 января 2023 г. по 01 февраля 2023 г. - в размере 52,00% от начальной цены продажи лота;</w:t>
      </w:r>
    </w:p>
    <w:p w14:paraId="404E74C1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02 февраля 2023 г. по 08 февраля 2023 г. - в размере 46,00% от начальной цены продажи лота;</w:t>
      </w:r>
    </w:p>
    <w:p w14:paraId="1CE1F92A" w14:textId="77777777" w:rsidR="00E65327" w:rsidRPr="00E65327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09 февраля 2023 г. по 15 февраля 2023 г. - в размере 40,00% от начальной цены продажи лота;</w:t>
      </w:r>
    </w:p>
    <w:p w14:paraId="3AC251A4" w14:textId="633FC9E7" w:rsidR="001D4B58" w:rsidRDefault="00E65327" w:rsidP="00E65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5327">
        <w:rPr>
          <w:color w:val="000000"/>
        </w:rPr>
        <w:t>с 16 февраля 2023 г. по 22 февраля 2023 г. - в размере 34,00%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E06F58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F5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E06F58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F5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</w:t>
      </w:r>
      <w:r w:rsidRPr="00E06F58">
        <w:rPr>
          <w:rFonts w:ascii="Times New Roman" w:hAnsi="Times New Roman" w:cs="Times New Roman"/>
          <w:sz w:val="24"/>
          <w:szCs w:val="24"/>
        </w:rPr>
        <w:lastRenderedPageBreak/>
        <w:t>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E06F58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F5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F5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</w:t>
      </w:r>
      <w:r w:rsidR="00A41F3F" w:rsidRPr="00E06F5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Победителю означает отказ (уклонение) Победителя от заключения Договора, и </w:t>
      </w:r>
      <w:r w:rsidR="00061D5A" w:rsidRPr="00E06F5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E06F5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4465FF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A336A7" w:rsidRPr="00A336A7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A336A7" w:rsidRPr="00A336A7">
        <w:rPr>
          <w:rFonts w:ascii="Times New Roman" w:hAnsi="Times New Roman" w:cs="Times New Roman"/>
          <w:sz w:val="24"/>
          <w:szCs w:val="24"/>
        </w:rPr>
        <w:t xml:space="preserve"> с 09-00 до 18-00, </w:t>
      </w:r>
      <w:proofErr w:type="spellStart"/>
      <w:r w:rsidR="00A336A7" w:rsidRPr="00A336A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A336A7" w:rsidRPr="00A336A7">
        <w:rPr>
          <w:rFonts w:ascii="Times New Roman" w:hAnsi="Times New Roman" w:cs="Times New Roman"/>
          <w:sz w:val="24"/>
          <w:szCs w:val="24"/>
        </w:rPr>
        <w:t xml:space="preserve"> с 09-00 до 16-45 по адресу: г. Москва, Павелецкая наб., д. 8, стр. 1, тел: +7(495)984-19-70, доб. 68-50; у ОТ: </w:t>
      </w:r>
      <w:r w:rsidR="00586B8E" w:rsidRPr="00586B8E">
        <w:rPr>
          <w:rFonts w:ascii="Times New Roman" w:hAnsi="Times New Roman" w:cs="Times New Roman"/>
          <w:sz w:val="24"/>
          <w:szCs w:val="24"/>
        </w:rPr>
        <w:t>ekb@auction-house.ru, Анна Корник, тел 8(343)3793555, 8(992)310-07-10 (мск+2 часа)</w:t>
      </w:r>
      <w:r w:rsidR="00586B8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586B8E"/>
    <w:rsid w:val="00634151"/>
    <w:rsid w:val="00637A0F"/>
    <w:rsid w:val="00664D53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336A7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06F58"/>
    <w:rsid w:val="00E12685"/>
    <w:rsid w:val="00E614D3"/>
    <w:rsid w:val="00E65327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0612700-2CFD-447A-970D-13DF988B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2137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2022-07-14T14:11:00Z</dcterms:created>
  <dcterms:modified xsi:type="dcterms:W3CDTF">2022-07-14T14:36:00Z</dcterms:modified>
</cp:coreProperties>
</file>