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E8BBDD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7C58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237C58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237C58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37C58" w:rsidRPr="00F500D1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="00237C58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37C58" w:rsidRPr="00642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Акционерное общество Банк «Уссури» (Банк «Уссури» (АО)), </w:t>
      </w:r>
      <w:r w:rsidR="00237C58" w:rsidRPr="00F500D1">
        <w:rPr>
          <w:rFonts w:ascii="Times New Roman" w:hAnsi="Times New Roman" w:cs="Times New Roman"/>
          <w:color w:val="000000"/>
          <w:sz w:val="24"/>
          <w:szCs w:val="24"/>
        </w:rPr>
        <w:t>адрес регистрации: 680000, Хабаровский край, г. Хабаровск, ул. Карла Маркса, 96, А, ОГРН: 1022700002654, ИНН: 2723010607, КПП: 272101001</w:t>
      </w:r>
      <w:r w:rsidR="00237C58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</w:t>
      </w:r>
      <w:r w:rsidR="00237C5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37C58" w:rsidRPr="00F500D1">
        <w:rPr>
          <w:rFonts w:ascii="Times New Roman" w:hAnsi="Times New Roman" w:cs="Times New Roman"/>
          <w:color w:val="000000"/>
          <w:sz w:val="24"/>
          <w:szCs w:val="24"/>
        </w:rPr>
        <w:t>ешения Арбитражного суда Хабаровского края от 25 октября 2018 г. по делу №А73-9829/2018</w:t>
      </w:r>
      <w:r w:rsidR="00237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C58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237C5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237C58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1C79E19D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237C58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лицам:</w:t>
      </w:r>
    </w:p>
    <w:p w14:paraId="3CCE1AC4" w14:textId="77777777" w:rsidR="00237C58" w:rsidRPr="00237C58" w:rsidRDefault="00237C58" w:rsidP="00237C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C58">
        <w:rPr>
          <w:rFonts w:ascii="Times New Roman" w:hAnsi="Times New Roman" w:cs="Times New Roman"/>
          <w:color w:val="000000"/>
          <w:sz w:val="24"/>
          <w:szCs w:val="24"/>
        </w:rPr>
        <w:t>Лот 1 - Права требования к 6 физическим лицам, г. Хабаровск, Артеменко Е.Н., Федькин В.Л. находятся в стадии банкротства (1 960 647,01 руб.) - 1 960 647,01 руб.;</w:t>
      </w:r>
    </w:p>
    <w:p w14:paraId="308267B4" w14:textId="1F5BEABE" w:rsidR="00467D6B" w:rsidRPr="00A115B3" w:rsidRDefault="00237C58" w:rsidP="00237C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237C58">
        <w:rPr>
          <w:rFonts w:ascii="Times New Roman" w:hAnsi="Times New Roman" w:cs="Times New Roman"/>
          <w:color w:val="000000"/>
          <w:sz w:val="24"/>
          <w:szCs w:val="24"/>
        </w:rPr>
        <w:t xml:space="preserve">Лот 2 - Леонтьева Талина </w:t>
      </w:r>
      <w:proofErr w:type="spellStart"/>
      <w:r w:rsidRPr="00237C58">
        <w:rPr>
          <w:rFonts w:ascii="Times New Roman" w:hAnsi="Times New Roman" w:cs="Times New Roman"/>
          <w:color w:val="000000"/>
          <w:sz w:val="24"/>
          <w:szCs w:val="24"/>
        </w:rPr>
        <w:t>Фаязовна</w:t>
      </w:r>
      <w:proofErr w:type="spellEnd"/>
      <w:r w:rsidRPr="00237C58">
        <w:rPr>
          <w:rFonts w:ascii="Times New Roman" w:hAnsi="Times New Roman" w:cs="Times New Roman"/>
          <w:color w:val="000000"/>
          <w:sz w:val="24"/>
          <w:szCs w:val="24"/>
        </w:rPr>
        <w:t>, приговор Центрального районного суда г. Хабаровска от 22.07.2013 по делу 296/13 (6 124 975,76 руб.) - 6 124 975,76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46DA9A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237C58">
        <w:rPr>
          <w:rFonts w:ascii="Times New Roman CYR" w:hAnsi="Times New Roman CYR" w:cs="Times New Roman CYR"/>
          <w:color w:val="000000"/>
        </w:rPr>
        <w:t>– 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0C3FD0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37C58" w:rsidRPr="00237C58">
        <w:rPr>
          <w:rFonts w:ascii="Times New Roman CYR" w:hAnsi="Times New Roman CYR" w:cs="Times New Roman CYR"/>
          <w:b/>
          <w:bCs/>
          <w:color w:val="000000"/>
        </w:rPr>
        <w:t>30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237C58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655CAD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37C58">
        <w:rPr>
          <w:color w:val="000000"/>
        </w:rPr>
        <w:t>30 мая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37C58">
        <w:rPr>
          <w:b/>
          <w:bCs/>
          <w:color w:val="000000"/>
        </w:rPr>
        <w:t>18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37C5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A9290D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37C58">
        <w:rPr>
          <w:b/>
          <w:bCs/>
          <w:color w:val="000000"/>
        </w:rPr>
        <w:t>12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37C5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37C58">
        <w:rPr>
          <w:b/>
          <w:bCs/>
          <w:color w:val="000000"/>
        </w:rPr>
        <w:t>06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37C5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F02CDB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237C58">
        <w:rPr>
          <w:b/>
          <w:bCs/>
          <w:color w:val="000000"/>
        </w:rPr>
        <w:t>22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37C58">
        <w:rPr>
          <w:b/>
          <w:bCs/>
          <w:color w:val="000000"/>
        </w:rPr>
        <w:t>15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AD1B79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F0BDE">
        <w:rPr>
          <w:b/>
          <w:bCs/>
          <w:color w:val="000000"/>
        </w:rPr>
        <w:t>22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F21B725" w14:textId="77777777" w:rsidR="009B547C" w:rsidRPr="009B547C" w:rsidRDefault="009B547C" w:rsidP="009B5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47C">
        <w:rPr>
          <w:rFonts w:ascii="Times New Roman" w:hAnsi="Times New Roman" w:cs="Times New Roman"/>
          <w:color w:val="000000"/>
          <w:sz w:val="24"/>
          <w:szCs w:val="24"/>
        </w:rPr>
        <w:t>с 22 июля 2022 г. по 03 сентября 2022 г. - в размере начальной цены продажи лота;</w:t>
      </w:r>
    </w:p>
    <w:p w14:paraId="0B7BE23B" w14:textId="77777777" w:rsidR="009B547C" w:rsidRPr="009B547C" w:rsidRDefault="009B547C" w:rsidP="009B5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47C">
        <w:rPr>
          <w:rFonts w:ascii="Times New Roman" w:hAnsi="Times New Roman" w:cs="Times New Roman"/>
          <w:color w:val="000000"/>
          <w:sz w:val="24"/>
          <w:szCs w:val="24"/>
        </w:rPr>
        <w:t>с 04 сентября 2022 г. по 10 сентября 2022 г. - в размере 84,00% от начальной цены продажи лота;</w:t>
      </w:r>
    </w:p>
    <w:p w14:paraId="2AA2B878" w14:textId="77777777" w:rsidR="009B547C" w:rsidRPr="009B547C" w:rsidRDefault="009B547C" w:rsidP="009B5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47C">
        <w:rPr>
          <w:rFonts w:ascii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68,00% от начальной цены продажи лота;</w:t>
      </w:r>
    </w:p>
    <w:p w14:paraId="3F8B8E90" w14:textId="77777777" w:rsidR="009B547C" w:rsidRPr="009B547C" w:rsidRDefault="009B547C" w:rsidP="009B5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47C">
        <w:rPr>
          <w:rFonts w:ascii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52,00% от начальной цены продажи лота;</w:t>
      </w:r>
    </w:p>
    <w:p w14:paraId="67E90247" w14:textId="77777777" w:rsidR="009B547C" w:rsidRPr="009B547C" w:rsidRDefault="009B547C" w:rsidP="009B5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47C">
        <w:rPr>
          <w:rFonts w:ascii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36,00% от начальной цены продажи лота;</w:t>
      </w:r>
    </w:p>
    <w:p w14:paraId="71094112" w14:textId="77777777" w:rsidR="009B547C" w:rsidRPr="009B547C" w:rsidRDefault="009B547C" w:rsidP="009B5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47C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20,00% от начальной цены продажи лота;</w:t>
      </w:r>
    </w:p>
    <w:p w14:paraId="0B12433B" w14:textId="77777777" w:rsidR="009B547C" w:rsidRPr="009B547C" w:rsidRDefault="009B547C" w:rsidP="009B5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47C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4,00%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BD7634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BD763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061D5A" w:rsidRPr="00BD763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BD763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6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5E10390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B5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B5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7D6A3E">
        <w:rPr>
          <w:rFonts w:ascii="Times New Roman" w:hAnsi="Times New Roman" w:cs="Times New Roman"/>
          <w:sz w:val="24"/>
          <w:szCs w:val="24"/>
        </w:rPr>
        <w:t>(местное время)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="009B547C">
        <w:rPr>
          <w:rFonts w:ascii="Times New Roman" w:hAnsi="Times New Roman" w:cs="Times New Roman"/>
          <w:color w:val="000000"/>
          <w:sz w:val="24"/>
          <w:szCs w:val="24"/>
        </w:rPr>
        <w:t xml:space="preserve"> Хабаровский край, г. </w:t>
      </w:r>
      <w:proofErr w:type="spellStart"/>
      <w:r w:rsidR="009B547C">
        <w:rPr>
          <w:rFonts w:ascii="Times New Roman" w:hAnsi="Times New Roman" w:cs="Times New Roman"/>
          <w:color w:val="000000"/>
          <w:sz w:val="24"/>
          <w:szCs w:val="24"/>
        </w:rPr>
        <w:t>Хабароскв</w:t>
      </w:r>
      <w:proofErr w:type="spellEnd"/>
      <w:r w:rsidR="009B547C">
        <w:rPr>
          <w:rFonts w:ascii="Times New Roman" w:hAnsi="Times New Roman" w:cs="Times New Roman"/>
          <w:color w:val="000000"/>
          <w:sz w:val="24"/>
          <w:szCs w:val="24"/>
        </w:rPr>
        <w:t xml:space="preserve">, ул. Карла Маркса, д. </w:t>
      </w:r>
      <w:r w:rsidR="00386B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B547C">
        <w:rPr>
          <w:rFonts w:ascii="Times New Roman" w:hAnsi="Times New Roman" w:cs="Times New Roman"/>
          <w:color w:val="000000"/>
          <w:sz w:val="24"/>
          <w:szCs w:val="24"/>
        </w:rPr>
        <w:t xml:space="preserve">6А, офис 233, тел. +7 (4212) 455-381; у ОТ: </w:t>
      </w:r>
      <w:r w:rsidR="009B547C" w:rsidRPr="009B547C">
        <w:rPr>
          <w:rFonts w:ascii="Times New Roman" w:hAnsi="Times New Roman" w:cs="Times New Roman"/>
          <w:color w:val="000000"/>
          <w:sz w:val="24"/>
          <w:szCs w:val="24"/>
        </w:rPr>
        <w:t>dv@auction-house.ru, 8 (423) 265 23 87 (мск+7 час)</w:t>
      </w:r>
      <w:r w:rsidR="009B54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B547C" w:rsidRPr="009B547C">
        <w:rPr>
          <w:rFonts w:ascii="Times New Roman" w:hAnsi="Times New Roman" w:cs="Times New Roman"/>
          <w:color w:val="000000"/>
          <w:sz w:val="24"/>
          <w:szCs w:val="24"/>
        </w:rPr>
        <w:t xml:space="preserve"> Дмитрий </w:t>
      </w:r>
      <w:proofErr w:type="spellStart"/>
      <w:r w:rsidR="009B547C" w:rsidRPr="009B547C">
        <w:rPr>
          <w:rFonts w:ascii="Times New Roman" w:hAnsi="Times New Roman" w:cs="Times New Roman"/>
          <w:color w:val="000000"/>
          <w:sz w:val="24"/>
          <w:szCs w:val="24"/>
        </w:rPr>
        <w:t>Пуриков</w:t>
      </w:r>
      <w:proofErr w:type="spellEnd"/>
      <w:r w:rsidR="009B547C" w:rsidRPr="009B547C">
        <w:rPr>
          <w:rFonts w:ascii="Times New Roman" w:hAnsi="Times New Roman" w:cs="Times New Roman"/>
          <w:color w:val="000000"/>
          <w:sz w:val="24"/>
          <w:szCs w:val="24"/>
        </w:rPr>
        <w:t xml:space="preserve"> тел. </w:t>
      </w:r>
      <w:r w:rsidR="009B547C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="009B547C" w:rsidRPr="009B547C">
        <w:rPr>
          <w:rFonts w:ascii="Times New Roman" w:hAnsi="Times New Roman" w:cs="Times New Roman"/>
          <w:color w:val="000000"/>
          <w:sz w:val="24"/>
          <w:szCs w:val="24"/>
        </w:rPr>
        <w:t>(914) 974 10 13</w:t>
      </w:r>
      <w:r w:rsidR="009B5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547C" w:rsidRPr="009B547C">
        <w:rPr>
          <w:rFonts w:ascii="Times New Roman" w:hAnsi="Times New Roman" w:cs="Times New Roman"/>
          <w:color w:val="000000"/>
          <w:sz w:val="24"/>
          <w:szCs w:val="24"/>
        </w:rPr>
        <w:t xml:space="preserve">(мск+7 час), Елена Генералова тел. </w:t>
      </w:r>
      <w:r w:rsidR="009B547C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="009B547C" w:rsidRPr="009B547C">
        <w:rPr>
          <w:rFonts w:ascii="Times New Roman" w:hAnsi="Times New Roman" w:cs="Times New Roman"/>
          <w:color w:val="000000"/>
          <w:sz w:val="24"/>
          <w:szCs w:val="24"/>
        </w:rPr>
        <w:t>(924)003 13 12</w:t>
      </w:r>
      <w:r w:rsidR="009B5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547C" w:rsidRPr="009B547C">
        <w:rPr>
          <w:rFonts w:ascii="Times New Roman" w:hAnsi="Times New Roman" w:cs="Times New Roman"/>
          <w:color w:val="000000"/>
          <w:sz w:val="24"/>
          <w:szCs w:val="24"/>
        </w:rPr>
        <w:t>(мск+7 час)</w:t>
      </w:r>
      <w:r w:rsidR="009B54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37C58"/>
    <w:rsid w:val="002C312D"/>
    <w:rsid w:val="00365722"/>
    <w:rsid w:val="00386BD5"/>
    <w:rsid w:val="00467D6B"/>
    <w:rsid w:val="004F4360"/>
    <w:rsid w:val="00564010"/>
    <w:rsid w:val="00634151"/>
    <w:rsid w:val="00637A0F"/>
    <w:rsid w:val="006B43E3"/>
    <w:rsid w:val="0070175B"/>
    <w:rsid w:val="007229EA"/>
    <w:rsid w:val="00722ECA"/>
    <w:rsid w:val="007D6A3E"/>
    <w:rsid w:val="00865FD7"/>
    <w:rsid w:val="008A37E3"/>
    <w:rsid w:val="00914D34"/>
    <w:rsid w:val="00952ED1"/>
    <w:rsid w:val="009730D9"/>
    <w:rsid w:val="00997993"/>
    <w:rsid w:val="009A2AA8"/>
    <w:rsid w:val="009B547C"/>
    <w:rsid w:val="009C6E48"/>
    <w:rsid w:val="009F0E7B"/>
    <w:rsid w:val="00A03865"/>
    <w:rsid w:val="00A115B3"/>
    <w:rsid w:val="00A41F3F"/>
    <w:rsid w:val="00A81E4E"/>
    <w:rsid w:val="00B83E9D"/>
    <w:rsid w:val="00BD7634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25</cp:revision>
  <cp:lastPrinted>2022-04-04T08:18:00Z</cp:lastPrinted>
  <dcterms:created xsi:type="dcterms:W3CDTF">2019-07-23T07:45:00Z</dcterms:created>
  <dcterms:modified xsi:type="dcterms:W3CDTF">2022-04-04T11:13:00Z</dcterms:modified>
</cp:coreProperties>
</file>