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7C97" w14:textId="77777777" w:rsidR="00982601" w:rsidRPr="002E408D" w:rsidRDefault="00982601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9B6719" w14:textId="34C520CD" w:rsidR="00EA7238" w:rsidRPr="002E408D" w:rsidRDefault="00C643CB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408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408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982601" w:rsidRPr="002E408D">
        <w:rPr>
          <w:rFonts w:ascii="Times New Roman" w:hAnsi="Times New Roman" w:cs="Times New Roman"/>
          <w:sz w:val="24"/>
          <w:szCs w:val="24"/>
        </w:rPr>
        <w:t>o.ivanova@auction-house.ru</w:t>
      </w:r>
      <w:r w:rsidRPr="002E408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82601" w:rsidRPr="002E408D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</w:t>
      </w:r>
      <w:r w:rsidRPr="002E408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82601" w:rsidRPr="002E408D">
        <w:rPr>
          <w:rFonts w:ascii="Times New Roman" w:hAnsi="Times New Roman" w:cs="Times New Roman"/>
          <w:sz w:val="24"/>
          <w:szCs w:val="24"/>
        </w:rPr>
        <w:t xml:space="preserve">г. Москвы от 24 февраля 2016 г. по делу № А40-247973/15-88-471 «Б» </w:t>
      </w:r>
      <w:r w:rsidRPr="002E408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1D79" w:rsidRPr="002E408D">
        <w:rPr>
          <w:rFonts w:ascii="Times New Roman" w:hAnsi="Times New Roman" w:cs="Times New Roman"/>
          <w:sz w:val="24"/>
          <w:szCs w:val="24"/>
        </w:rPr>
        <w:t>г</w:t>
      </w:r>
      <w:r w:rsidRPr="002E408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2E408D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9585C" w:rsidRPr="002E408D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2E408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E408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E408D" w:rsidRDefault="00EA7238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48D10DEA" w14:textId="77777777" w:rsidR="000346C9" w:rsidRPr="002E408D" w:rsidRDefault="001040AE" w:rsidP="0003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2E408D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2599E04E" w14:textId="34A5699A" w:rsidR="00E80B6D" w:rsidRPr="002E408D" w:rsidRDefault="00E80B6D" w:rsidP="0003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- 1 200 кв. м, адрес: местонахождение установлено относительно ориентира, расположенного в границах участка, почтовый адрес ориентира: Московская обл., Волоколамский р-н, г. п. Сычево, д. </w:t>
      </w:r>
      <w:proofErr w:type="spellStart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Новопавловское</w:t>
      </w:r>
      <w:proofErr w:type="spellEnd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, ул. Зеленая, д. 49, кадастровый номер 50:07:0060337:61, земли населенных пунктов - для индивидуального жилищного строительства</w:t>
      </w:r>
      <w:r w:rsidRPr="002E408D">
        <w:rPr>
          <w:rFonts w:ascii="Times New Roman" w:hAnsi="Times New Roman" w:cs="Times New Roman"/>
          <w:sz w:val="24"/>
          <w:szCs w:val="24"/>
        </w:rPr>
        <w:t xml:space="preserve">– </w:t>
      </w:r>
      <w:r w:rsidR="001040AE" w:rsidRPr="002E408D">
        <w:rPr>
          <w:rFonts w:ascii="Times New Roman" w:eastAsia="Times New Roman" w:hAnsi="Times New Roman" w:cs="Times New Roman"/>
          <w:sz w:val="24"/>
          <w:szCs w:val="24"/>
        </w:rPr>
        <w:t xml:space="preserve">552 500,00 </w:t>
      </w:r>
      <w:r w:rsidRPr="002E408D">
        <w:rPr>
          <w:rFonts w:ascii="Times New Roman" w:hAnsi="Times New Roman" w:cs="Times New Roman"/>
          <w:sz w:val="24"/>
          <w:szCs w:val="24"/>
        </w:rPr>
        <w:t>руб.</w:t>
      </w:r>
    </w:p>
    <w:p w14:paraId="4DF0CECC" w14:textId="77777777" w:rsidR="000346C9" w:rsidRPr="002E408D" w:rsidRDefault="001040AE" w:rsidP="0003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8D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308267B4" w14:textId="170FA31A" w:rsidR="00467D6B" w:rsidRPr="002E408D" w:rsidRDefault="00E80B6D" w:rsidP="0003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 xml:space="preserve">Газовая котельная модульная мощностью не более 800 кВт (на базе котла </w:t>
      </w:r>
      <w:proofErr w:type="spellStart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Buderus</w:t>
      </w:r>
      <w:proofErr w:type="spellEnd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Logano</w:t>
      </w:r>
      <w:proofErr w:type="spellEnd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 xml:space="preserve"> SK 652410 кВт с газовой горелкой </w:t>
      </w:r>
      <w:proofErr w:type="spellStart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Riello</w:t>
      </w:r>
      <w:proofErr w:type="spellEnd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 xml:space="preserve">), 2007 </w:t>
      </w:r>
      <w:proofErr w:type="spellStart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="00F04B92" w:rsidRPr="002E408D">
        <w:rPr>
          <w:rFonts w:ascii="Times New Roman" w:eastAsia="Times New Roman" w:hAnsi="Times New Roman" w:cs="Times New Roman"/>
          <w:sz w:val="24"/>
          <w:szCs w:val="24"/>
        </w:rPr>
        <w:t>., адрес: г. Санкт-Петербург, п. Солнечное, километр Приморского шоссе 41, д. 7, страна изготовитель - Германия</w:t>
      </w:r>
      <w:r w:rsidRPr="002E408D">
        <w:rPr>
          <w:rFonts w:ascii="Times New Roman" w:hAnsi="Times New Roman" w:cs="Times New Roman"/>
          <w:sz w:val="24"/>
          <w:szCs w:val="24"/>
        </w:rPr>
        <w:t xml:space="preserve">– </w:t>
      </w:r>
      <w:r w:rsidR="001040AE" w:rsidRPr="002E408D">
        <w:rPr>
          <w:rFonts w:ascii="Times New Roman" w:eastAsia="Times New Roman" w:hAnsi="Times New Roman" w:cs="Times New Roman"/>
          <w:sz w:val="24"/>
          <w:szCs w:val="24"/>
        </w:rPr>
        <w:t xml:space="preserve">2 709 460,00 </w:t>
      </w:r>
      <w:r w:rsidRPr="002E408D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5D12F19" w14:textId="77777777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С подробной информацией о составе лотов финансовой организа</w:t>
      </w:r>
      <w:r w:rsidR="00C11EFF" w:rsidRPr="002E408D">
        <w:t>ции можно ознакомиться на сайте</w:t>
      </w:r>
      <w:r w:rsidRPr="002E408D">
        <w:t xml:space="preserve"> </w:t>
      </w:r>
      <w:r w:rsidR="00C11EFF" w:rsidRPr="002E408D">
        <w:t>ОТ http://www.auction-house.ru/</w:t>
      </w:r>
      <w:r w:rsidRPr="002E408D">
        <w:t xml:space="preserve">, также </w:t>
      </w:r>
      <w:hyperlink r:id="rId4" w:history="1">
        <w:r w:rsidR="00C11EFF" w:rsidRPr="002E408D">
          <w:rPr>
            <w:rStyle w:val="a4"/>
            <w:color w:val="auto"/>
          </w:rPr>
          <w:t>www.asv.org.ru</w:t>
        </w:r>
      </w:hyperlink>
      <w:r w:rsidR="00C11EFF" w:rsidRPr="002E408D">
        <w:t xml:space="preserve">, </w:t>
      </w:r>
      <w:hyperlink r:id="rId5" w:history="1">
        <w:r w:rsidR="00C11EFF" w:rsidRPr="002E408D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E408D">
        <w:t xml:space="preserve"> в разделах «Ликвидация Банков» и «Продажа имущества».</w:t>
      </w:r>
    </w:p>
    <w:p w14:paraId="1508893B" w14:textId="0F74950D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E408D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6365D" w:rsidRPr="002E408D">
        <w:t>5 (</w:t>
      </w:r>
      <w:r w:rsidR="009508A0" w:rsidRPr="002E408D">
        <w:t>П</w:t>
      </w:r>
      <w:r w:rsidR="0056365D" w:rsidRPr="002E408D">
        <w:t>ять)</w:t>
      </w:r>
      <w:r w:rsidRPr="002E408D">
        <w:t xml:space="preserve"> процентов от начальной цены продажи предмета Торгов (лота).</w:t>
      </w:r>
    </w:p>
    <w:p w14:paraId="03856A4A" w14:textId="595E0555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rPr>
          <w:b/>
          <w:bCs/>
        </w:rPr>
        <w:t>Торги</w:t>
      </w:r>
      <w:r w:rsidRPr="002E408D">
        <w:t xml:space="preserve"> имуществом финансовой организации будут проведены в 14:00 часов по московскому времени </w:t>
      </w:r>
      <w:r w:rsidR="009508A0" w:rsidRPr="002E408D">
        <w:rPr>
          <w:b/>
          <w:bCs/>
        </w:rPr>
        <w:t>20 июля</w:t>
      </w:r>
      <w:r w:rsidR="00E12685" w:rsidRPr="002E408D">
        <w:t xml:space="preserve"> </w:t>
      </w:r>
      <w:r w:rsidR="00556DA2" w:rsidRPr="002E408D">
        <w:rPr>
          <w:b/>
        </w:rPr>
        <w:t>202</w:t>
      </w:r>
      <w:r w:rsidR="0075465C" w:rsidRPr="002E408D">
        <w:rPr>
          <w:b/>
        </w:rPr>
        <w:t>2</w:t>
      </w:r>
      <w:r w:rsidR="00556DA2" w:rsidRPr="002E408D">
        <w:rPr>
          <w:b/>
        </w:rPr>
        <w:t xml:space="preserve"> </w:t>
      </w:r>
      <w:r w:rsidR="00564010" w:rsidRPr="002E408D">
        <w:rPr>
          <w:b/>
        </w:rPr>
        <w:t>г</w:t>
      </w:r>
      <w:r w:rsidR="00C11EFF" w:rsidRPr="002E408D">
        <w:rPr>
          <w:b/>
        </w:rPr>
        <w:t>.</w:t>
      </w:r>
      <w:r w:rsidR="00467D6B" w:rsidRPr="002E408D">
        <w:t xml:space="preserve"> </w:t>
      </w:r>
      <w:r w:rsidRPr="002E408D">
        <w:t xml:space="preserve">на электронной площадке </w:t>
      </w:r>
      <w:r w:rsidR="00C11EFF" w:rsidRPr="002E408D">
        <w:t xml:space="preserve">АО «Российский аукционный дом» по адресу: </w:t>
      </w:r>
      <w:hyperlink r:id="rId6" w:history="1">
        <w:r w:rsidR="00C11EFF" w:rsidRPr="002E408D">
          <w:rPr>
            <w:rStyle w:val="a4"/>
            <w:color w:val="auto"/>
          </w:rPr>
          <w:t>http://lot-online.ru</w:t>
        </w:r>
      </w:hyperlink>
      <w:r w:rsidR="00C11EFF" w:rsidRPr="002E408D">
        <w:t xml:space="preserve"> (далее – ЭТП)</w:t>
      </w:r>
      <w:r w:rsidRPr="002E408D">
        <w:t>.</w:t>
      </w:r>
    </w:p>
    <w:p w14:paraId="304B41CC" w14:textId="77777777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Время окончания Торгов:</w:t>
      </w:r>
    </w:p>
    <w:p w14:paraId="5227E954" w14:textId="77777777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E4BF70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В случае, если по итогам Торгов, назначенных на</w:t>
      </w:r>
      <w:r w:rsidR="00C11EFF" w:rsidRPr="002E408D">
        <w:t xml:space="preserve"> </w:t>
      </w:r>
      <w:r w:rsidR="009508A0" w:rsidRPr="002E408D">
        <w:rPr>
          <w:b/>
          <w:bCs/>
        </w:rPr>
        <w:t>20 июля</w:t>
      </w:r>
      <w:r w:rsidR="009508A0" w:rsidRPr="002E408D">
        <w:t xml:space="preserve"> </w:t>
      </w:r>
      <w:r w:rsidR="00E12685" w:rsidRPr="002E408D">
        <w:rPr>
          <w:b/>
        </w:rPr>
        <w:t>202</w:t>
      </w:r>
      <w:r w:rsidR="0075465C" w:rsidRPr="002E408D">
        <w:rPr>
          <w:b/>
        </w:rPr>
        <w:t>2</w:t>
      </w:r>
      <w:r w:rsidR="00E12685" w:rsidRPr="002E408D">
        <w:rPr>
          <w:b/>
        </w:rPr>
        <w:t xml:space="preserve"> г.</w:t>
      </w:r>
      <w:r w:rsidRPr="002E408D">
        <w:t xml:space="preserve">, лоты не реализованы, то в 14:00 часов по московскому времени </w:t>
      </w:r>
      <w:r w:rsidR="009508A0" w:rsidRPr="002E408D">
        <w:rPr>
          <w:b/>
          <w:bCs/>
        </w:rPr>
        <w:t>05 сентября</w:t>
      </w:r>
      <w:r w:rsidR="00E12685" w:rsidRPr="002E408D">
        <w:rPr>
          <w:b/>
          <w:bCs/>
        </w:rPr>
        <w:t xml:space="preserve"> </w:t>
      </w:r>
      <w:r w:rsidR="00E12685" w:rsidRPr="002E408D">
        <w:rPr>
          <w:b/>
        </w:rPr>
        <w:t>202</w:t>
      </w:r>
      <w:r w:rsidR="0075465C" w:rsidRPr="002E408D">
        <w:rPr>
          <w:b/>
        </w:rPr>
        <w:t>2</w:t>
      </w:r>
      <w:r w:rsidR="00E12685" w:rsidRPr="002E408D">
        <w:rPr>
          <w:b/>
        </w:rPr>
        <w:t xml:space="preserve"> г.</w:t>
      </w:r>
      <w:r w:rsidR="00467D6B" w:rsidRPr="002E408D">
        <w:t xml:space="preserve"> </w:t>
      </w:r>
      <w:r w:rsidRPr="002E408D">
        <w:t xml:space="preserve">на </w:t>
      </w:r>
      <w:r w:rsidR="00C11EFF" w:rsidRPr="002E408D">
        <w:t>ЭТП</w:t>
      </w:r>
      <w:r w:rsidR="00467D6B" w:rsidRPr="002E408D">
        <w:t xml:space="preserve"> </w:t>
      </w:r>
      <w:r w:rsidRPr="002E408D">
        <w:t>будут проведены</w:t>
      </w:r>
      <w:r w:rsidRPr="002E408D">
        <w:rPr>
          <w:b/>
          <w:bCs/>
        </w:rPr>
        <w:t xml:space="preserve"> повторные Торги </w:t>
      </w:r>
      <w:r w:rsidRPr="002E408D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 xml:space="preserve">Оператор </w:t>
      </w:r>
      <w:r w:rsidR="00F05E04" w:rsidRPr="002E408D">
        <w:t>ЭТП</w:t>
      </w:r>
      <w:r w:rsidRPr="002E408D">
        <w:t xml:space="preserve"> (далее – Оператор) обеспечивает проведение Торгов.</w:t>
      </w:r>
    </w:p>
    <w:p w14:paraId="415A5C5E" w14:textId="47C06B00" w:rsidR="00EA7238" w:rsidRPr="002E408D" w:rsidRDefault="00EA7238" w:rsidP="000346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E408D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E408D">
        <w:t>00</w:t>
      </w:r>
      <w:r w:rsidRPr="002E408D">
        <w:t xml:space="preserve"> часов по московскому времени</w:t>
      </w:r>
      <w:r w:rsidR="00E12685" w:rsidRPr="002E408D">
        <w:t xml:space="preserve"> </w:t>
      </w:r>
      <w:r w:rsidR="009508A0" w:rsidRPr="002E408D">
        <w:rPr>
          <w:b/>
          <w:bCs/>
        </w:rPr>
        <w:t>07 июня</w:t>
      </w:r>
      <w:r w:rsidR="00E12685" w:rsidRPr="002E408D">
        <w:t xml:space="preserve"> </w:t>
      </w:r>
      <w:r w:rsidR="00E12685" w:rsidRPr="002E408D">
        <w:rPr>
          <w:b/>
        </w:rPr>
        <w:t>202</w:t>
      </w:r>
      <w:r w:rsidR="0075465C" w:rsidRPr="002E408D">
        <w:rPr>
          <w:b/>
        </w:rPr>
        <w:t>2</w:t>
      </w:r>
      <w:r w:rsidR="00E12685" w:rsidRPr="002E408D">
        <w:rPr>
          <w:b/>
        </w:rPr>
        <w:t xml:space="preserve"> г.</w:t>
      </w:r>
      <w:r w:rsidRPr="002E408D">
        <w:t>, а на участие в повторных Торгах начинается в 00:</w:t>
      </w:r>
      <w:r w:rsidR="00997993" w:rsidRPr="002E408D">
        <w:t>00</w:t>
      </w:r>
      <w:r w:rsidRPr="002E408D">
        <w:t xml:space="preserve"> часов по московскому времени </w:t>
      </w:r>
      <w:r w:rsidR="009508A0" w:rsidRPr="002E408D">
        <w:rPr>
          <w:b/>
          <w:bCs/>
        </w:rPr>
        <w:t>25 июля</w:t>
      </w:r>
      <w:r w:rsidR="00E12685" w:rsidRPr="002E408D">
        <w:t xml:space="preserve"> </w:t>
      </w:r>
      <w:r w:rsidR="00E12685" w:rsidRPr="002E408D">
        <w:rPr>
          <w:b/>
        </w:rPr>
        <w:t>202</w:t>
      </w:r>
      <w:r w:rsidR="0075465C" w:rsidRPr="002E408D">
        <w:rPr>
          <w:b/>
        </w:rPr>
        <w:t>2</w:t>
      </w:r>
      <w:r w:rsidR="00E12685" w:rsidRPr="002E408D">
        <w:rPr>
          <w:b/>
        </w:rPr>
        <w:t xml:space="preserve"> г.</w:t>
      </w:r>
      <w:r w:rsidRPr="002E408D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2E408D">
        <w:rPr>
          <w:rFonts w:ascii="Times New Roman" w:hAnsi="Times New Roman" w:cs="Times New Roman"/>
          <w:sz w:val="24"/>
          <w:szCs w:val="24"/>
        </w:rPr>
        <w:t>ЭТП</w:t>
      </w:r>
      <w:r w:rsidRPr="002E408D">
        <w:rPr>
          <w:rFonts w:ascii="Times New Roman" w:hAnsi="Times New Roman" w:cs="Times New Roman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2E408D" w:rsidRDefault="00EA7238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2E408D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E408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15EBC9AE" w:rsidR="00E04BE9" w:rsidRPr="002E408D" w:rsidRDefault="006C6F5F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По лоту 1 с</w:t>
      </w:r>
      <w:r w:rsidR="00E04BE9" w:rsidRPr="002E408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2E408D" w:rsidRDefault="00E04BE9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2E408D" w:rsidRDefault="00E04BE9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2E408D" w:rsidRDefault="00E04BE9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2E408D" w:rsidRDefault="00EA7238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E408D">
        <w:rPr>
          <w:rFonts w:ascii="Times New Roman" w:hAnsi="Times New Roman" w:cs="Times New Roman"/>
          <w:sz w:val="24"/>
          <w:szCs w:val="24"/>
        </w:rPr>
        <w:t>ОТ</w:t>
      </w:r>
      <w:r w:rsidRPr="002E408D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2E408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E408D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2E408D">
        <w:rPr>
          <w:rFonts w:ascii="Times New Roman" w:hAnsi="Times New Roman" w:cs="Times New Roman"/>
          <w:sz w:val="24"/>
          <w:szCs w:val="24"/>
        </w:rPr>
        <w:t>:</w:t>
      </w:r>
      <w:r w:rsidRPr="002E408D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2E408D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2E408D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2E408D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2E408D">
        <w:rPr>
          <w:rFonts w:ascii="Times New Roman" w:hAnsi="Times New Roman" w:cs="Times New Roman"/>
          <w:sz w:val="24"/>
          <w:szCs w:val="24"/>
        </w:rPr>
        <w:t xml:space="preserve"> </w:t>
      </w:r>
      <w:r w:rsidRPr="002E408D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E408D">
        <w:rPr>
          <w:rFonts w:ascii="Times New Roman" w:hAnsi="Times New Roman" w:cs="Times New Roman"/>
          <w:sz w:val="24"/>
          <w:szCs w:val="24"/>
        </w:rPr>
        <w:t>ЭТП</w:t>
      </w:r>
      <w:r w:rsidRPr="002E408D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2E408D">
        <w:rPr>
          <w:rFonts w:ascii="Times New Roman" w:hAnsi="Times New Roman" w:cs="Times New Roman"/>
          <w:sz w:val="24"/>
          <w:szCs w:val="24"/>
        </w:rPr>
        <w:t>ОТ</w:t>
      </w:r>
      <w:r w:rsidRPr="002E408D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D4A9382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2E408D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630CAA09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2E408D" w:rsidRDefault="00722ECA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ОТ</w:t>
      </w:r>
      <w:r w:rsidR="00EA7238" w:rsidRPr="002E408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E408D">
        <w:rPr>
          <w:rFonts w:ascii="Times New Roman" w:hAnsi="Times New Roman" w:cs="Times New Roman"/>
          <w:sz w:val="24"/>
          <w:szCs w:val="24"/>
        </w:rPr>
        <w:t>ОТ</w:t>
      </w:r>
      <w:r w:rsidR="00EA7238" w:rsidRPr="002E408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2E408D">
        <w:rPr>
          <w:rFonts w:ascii="Times New Roman" w:hAnsi="Times New Roman" w:cs="Times New Roman"/>
          <w:sz w:val="24"/>
          <w:szCs w:val="24"/>
        </w:rPr>
        <w:t>ОТ</w:t>
      </w:r>
      <w:r w:rsidR="00EA7238" w:rsidRPr="002E408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2E408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E408D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E408D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E408D">
        <w:rPr>
          <w:rFonts w:ascii="Times New Roman" w:hAnsi="Times New Roman" w:cs="Times New Roman"/>
          <w:sz w:val="24"/>
          <w:szCs w:val="24"/>
        </w:rPr>
        <w:t>ОТ</w:t>
      </w:r>
      <w:r w:rsidRPr="002E408D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2E408D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3D758C8B" w:rsidR="00EA7238" w:rsidRPr="002E408D" w:rsidRDefault="009730D9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КУ</w:t>
      </w:r>
      <w:r w:rsidR="00722ECA" w:rsidRPr="002E408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E408D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E408D">
        <w:rPr>
          <w:rFonts w:ascii="Times New Roman" w:hAnsi="Times New Roman" w:cs="Times New Roman"/>
          <w:sz w:val="24"/>
          <w:szCs w:val="24"/>
        </w:rPr>
        <w:t>КУ</w:t>
      </w:r>
      <w:r w:rsidRPr="002E408D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E408D">
        <w:rPr>
          <w:rFonts w:ascii="Times New Roman" w:hAnsi="Times New Roman" w:cs="Times New Roman"/>
          <w:sz w:val="24"/>
          <w:szCs w:val="24"/>
        </w:rPr>
        <w:t>КУ</w:t>
      </w:r>
      <w:r w:rsidRPr="002E40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58C4B" w14:textId="7562CA20" w:rsidR="00556DA2" w:rsidRPr="002E408D" w:rsidRDefault="00556DA2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08D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2E408D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2E408D">
        <w:rPr>
          <w:rFonts w:ascii="Times New Roman" w:hAnsi="Times New Roman" w:cs="Times New Roman"/>
          <w:sz w:val="24"/>
          <w:szCs w:val="24"/>
        </w:rPr>
        <w:t>КУ вправ</w:t>
      </w:r>
      <w:r w:rsidRPr="002E408D">
        <w:rPr>
          <w:rFonts w:ascii="Times New Roman" w:hAnsi="Times New Roman" w:cs="Times New Roman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2E408D" w:rsidRDefault="00EA7238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2E408D">
        <w:rPr>
          <w:rFonts w:ascii="Times New Roman" w:hAnsi="Times New Roman" w:cs="Times New Roman"/>
          <w:sz w:val="24"/>
          <w:szCs w:val="24"/>
        </w:rPr>
        <w:t>ОТ</w:t>
      </w:r>
      <w:r w:rsidRPr="002E408D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2E408D" w:rsidRDefault="00365722" w:rsidP="000346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>ОТ</w:t>
      </w:r>
      <w:r w:rsidR="00EA7238" w:rsidRPr="002E408D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ED4BF23" w:rsidR="00EA7238" w:rsidRPr="002E408D" w:rsidRDefault="006B43E3" w:rsidP="00012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2E408D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56365D" w:rsidRPr="002E408D">
        <w:rPr>
          <w:rFonts w:ascii="Times New Roman" w:hAnsi="Times New Roman" w:cs="Times New Roman"/>
          <w:sz w:val="24"/>
          <w:szCs w:val="24"/>
        </w:rPr>
        <w:t>КУ</w:t>
      </w:r>
      <w:r w:rsidR="0056365D" w:rsidRPr="002E4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56365D" w:rsidRPr="002E408D">
        <w:rPr>
          <w:rFonts w:ascii="Times New Roman" w:hAnsi="Times New Roman" w:cs="Times New Roman"/>
          <w:sz w:val="24"/>
          <w:szCs w:val="24"/>
        </w:rPr>
        <w:t xml:space="preserve"> 09:00 до 18:00 часов по адресу: г. Москва, Павелецкая наб., д.8, тел. +7 (495) 984-19-70, доб. 67-66, 63-89</w:t>
      </w:r>
      <w:r w:rsidR="00012EBA" w:rsidRPr="002E408D">
        <w:rPr>
          <w:rFonts w:ascii="Times New Roman" w:hAnsi="Times New Roman" w:cs="Times New Roman"/>
          <w:sz w:val="24"/>
          <w:szCs w:val="24"/>
        </w:rPr>
        <w:t>, 61-60;</w:t>
      </w:r>
      <w:r w:rsidR="0056365D" w:rsidRPr="002E408D">
        <w:rPr>
          <w:rFonts w:ascii="Times New Roman" w:hAnsi="Times New Roman" w:cs="Times New Roman"/>
          <w:sz w:val="24"/>
          <w:szCs w:val="24"/>
        </w:rPr>
        <w:t xml:space="preserve"> у ОТ:</w:t>
      </w:r>
      <w:r w:rsidR="00012EBA" w:rsidRPr="002E408D">
        <w:t xml:space="preserve"> </w:t>
      </w:r>
      <w:r w:rsidR="00012EBA" w:rsidRPr="002E408D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012EBA" w:rsidRPr="002E408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informmsk@auction-house.ru</w:t>
        </w:r>
      </w:hyperlink>
      <w:r w:rsidR="00012EBA" w:rsidRPr="002E408D">
        <w:rPr>
          <w:rFonts w:ascii="Times New Roman" w:hAnsi="Times New Roman" w:cs="Times New Roman"/>
          <w:sz w:val="24"/>
          <w:szCs w:val="24"/>
        </w:rPr>
        <w:t xml:space="preserve"> (по лоту 1);</w:t>
      </w:r>
      <w:r w:rsidR="00012EBA" w:rsidRPr="002E408D">
        <w:t xml:space="preserve"> </w:t>
      </w:r>
      <w:r w:rsidR="00012EBA" w:rsidRPr="002E408D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рабочие дни) </w:t>
      </w:r>
      <w:hyperlink r:id="rId8" w:history="1">
        <w:r w:rsidR="00012EBA" w:rsidRPr="002E408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informspb@auction-house.ru</w:t>
        </w:r>
      </w:hyperlink>
      <w:r w:rsidR="00012EBA" w:rsidRPr="002E408D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1C6C5A1C" w14:textId="7AE056DE" w:rsidR="00BE1559" w:rsidRPr="002E408D" w:rsidRDefault="00A81E4E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2E408D">
        <w:rPr>
          <w:rFonts w:ascii="Times New Roman" w:hAnsi="Times New Roman" w:cs="Times New Roman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E408D" w:rsidRDefault="00BE0BF1" w:rsidP="00034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08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E408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2E408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2EBA"/>
    <w:rsid w:val="000346C9"/>
    <w:rsid w:val="00047751"/>
    <w:rsid w:val="001040AE"/>
    <w:rsid w:val="00130BFB"/>
    <w:rsid w:val="0015099D"/>
    <w:rsid w:val="001F039D"/>
    <w:rsid w:val="002C312D"/>
    <w:rsid w:val="002D68BA"/>
    <w:rsid w:val="002E408D"/>
    <w:rsid w:val="00365722"/>
    <w:rsid w:val="00411D79"/>
    <w:rsid w:val="00467D6B"/>
    <w:rsid w:val="004914BB"/>
    <w:rsid w:val="00556DA2"/>
    <w:rsid w:val="0056365D"/>
    <w:rsid w:val="00564010"/>
    <w:rsid w:val="00637A0F"/>
    <w:rsid w:val="00657875"/>
    <w:rsid w:val="006B43E3"/>
    <w:rsid w:val="006C6F5F"/>
    <w:rsid w:val="0070175B"/>
    <w:rsid w:val="007229EA"/>
    <w:rsid w:val="00722ECA"/>
    <w:rsid w:val="0075465C"/>
    <w:rsid w:val="00865FD7"/>
    <w:rsid w:val="008A37E3"/>
    <w:rsid w:val="00914D34"/>
    <w:rsid w:val="009508A0"/>
    <w:rsid w:val="00952ED1"/>
    <w:rsid w:val="009730D9"/>
    <w:rsid w:val="00982601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80B6D"/>
    <w:rsid w:val="00EA7238"/>
    <w:rsid w:val="00F04B92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1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2021-08-23T09:07:00Z</dcterms:created>
  <dcterms:modified xsi:type="dcterms:W3CDTF">2022-06-01T09:06:00Z</dcterms:modified>
</cp:coreProperties>
</file>