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A084F0C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450A03">
        <w:rPr>
          <w:sz w:val="22"/>
          <w:szCs w:val="22"/>
        </w:rPr>
        <w:t>5</w:t>
      </w:r>
      <w:r w:rsidR="00414083" w:rsidRPr="001E1E8E">
        <w:rPr>
          <w:sz w:val="22"/>
          <w:szCs w:val="22"/>
        </w:rPr>
        <w:t xml:space="preserve"> (</w:t>
      </w:r>
      <w:r w:rsidR="00450A03">
        <w:rPr>
          <w:sz w:val="22"/>
          <w:szCs w:val="22"/>
        </w:rPr>
        <w:t>пять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0A03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3D4F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954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Галоян Гаяне Меружановна</cp:lastModifiedBy>
  <cp:revision>8</cp:revision>
  <cp:lastPrinted>2013-05-24T06:14:00Z</cp:lastPrinted>
  <dcterms:created xsi:type="dcterms:W3CDTF">2020-08-27T08:32:00Z</dcterms:created>
  <dcterms:modified xsi:type="dcterms:W3CDTF">2022-02-18T09:32:00Z</dcterms:modified>
</cp:coreProperties>
</file>