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6F165BD"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Красноярском крае</w:t>
      </w:r>
      <w:r w:rsidR="007C52FB" w:rsidRPr="007C52FB">
        <w:rPr>
          <w:b/>
          <w:bCs/>
        </w:rPr>
        <w:t xml:space="preserve">, </w:t>
      </w:r>
      <w:r w:rsidR="00252409">
        <w:rPr>
          <w:b/>
          <w:bCs/>
        </w:rPr>
        <w:t xml:space="preserve">Курагинском районе, </w:t>
      </w:r>
      <w:proofErr w:type="spellStart"/>
      <w:r w:rsidR="00252409">
        <w:rPr>
          <w:b/>
          <w:bCs/>
        </w:rPr>
        <w:t>пгт</w:t>
      </w:r>
      <w:proofErr w:type="spellEnd"/>
      <w:r w:rsidR="00252409">
        <w:rPr>
          <w:b/>
          <w:bCs/>
        </w:rPr>
        <w:t xml:space="preserve"> Курагино</w:t>
      </w:r>
      <w:r w:rsidR="007C52FB" w:rsidRPr="007C52FB">
        <w:rPr>
          <w:b/>
          <w:bCs/>
        </w:rPr>
        <w:t>,</w:t>
      </w:r>
      <w:r w:rsidR="00252409">
        <w:rPr>
          <w:b/>
          <w:bCs/>
        </w:rPr>
        <w:t xml:space="preserve"> ул. Партизанская, 45а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6DF4AFC5" w:rsidR="00B81009" w:rsidRPr="00D01189" w:rsidRDefault="00500CBC" w:rsidP="00362841">
      <w:pPr>
        <w:jc w:val="center"/>
        <w:outlineLvl w:val="0"/>
        <w:rPr>
          <w:bCs/>
        </w:rPr>
      </w:pPr>
      <w:r w:rsidRPr="00500CBC">
        <w:rPr>
          <w:b/>
          <w:bCs/>
          <w:sz w:val="28"/>
          <w:szCs w:val="28"/>
        </w:rPr>
        <w:t>01</w:t>
      </w:r>
      <w:r w:rsidR="007C52FB">
        <w:rPr>
          <w:b/>
          <w:bCs/>
          <w:sz w:val="28"/>
          <w:szCs w:val="28"/>
        </w:rPr>
        <w:t xml:space="preserve"> </w:t>
      </w:r>
      <w:r>
        <w:rPr>
          <w:b/>
          <w:bCs/>
          <w:sz w:val="28"/>
          <w:szCs w:val="28"/>
        </w:rPr>
        <w:t>сентября</w:t>
      </w:r>
      <w:r w:rsidR="00D6543F">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2A0AC517" w:rsidR="00362841" w:rsidRPr="0005653B" w:rsidRDefault="00362841" w:rsidP="00362841">
      <w:pPr>
        <w:jc w:val="center"/>
        <w:outlineLvl w:val="0"/>
        <w:rPr>
          <w:bCs/>
        </w:rPr>
      </w:pPr>
      <w:r w:rsidRPr="0005653B">
        <w:rPr>
          <w:b/>
          <w:bCs/>
        </w:rPr>
        <w:t xml:space="preserve">Прием заявок с </w:t>
      </w:r>
      <w:r w:rsidR="007C52FB">
        <w:rPr>
          <w:b/>
          <w:bCs/>
        </w:rPr>
        <w:t>2</w:t>
      </w:r>
      <w:r w:rsidR="00500CBC">
        <w:rPr>
          <w:b/>
          <w:bCs/>
        </w:rPr>
        <w:t>9</w:t>
      </w:r>
      <w:r w:rsidRPr="0005653B">
        <w:rPr>
          <w:b/>
          <w:bCs/>
        </w:rPr>
        <w:t>.</w:t>
      </w:r>
      <w:r w:rsidR="00B220D4">
        <w:rPr>
          <w:b/>
          <w:bCs/>
        </w:rPr>
        <w:t>0</w:t>
      </w:r>
      <w:r w:rsidR="00500CBC">
        <w:rPr>
          <w:b/>
          <w:bCs/>
        </w:rPr>
        <w:t>7</w:t>
      </w:r>
      <w:r w:rsidRPr="0005653B">
        <w:rPr>
          <w:b/>
          <w:bCs/>
        </w:rPr>
        <w:t>.20</w:t>
      </w:r>
      <w:r w:rsidR="007E1C9C" w:rsidRPr="0005653B">
        <w:rPr>
          <w:b/>
          <w:bCs/>
        </w:rPr>
        <w:t>2</w:t>
      </w:r>
      <w:r w:rsidR="00B220D4">
        <w:rPr>
          <w:b/>
          <w:bCs/>
        </w:rPr>
        <w:t>2</w:t>
      </w:r>
      <w:r w:rsidRPr="0005653B">
        <w:rPr>
          <w:b/>
          <w:bCs/>
        </w:rPr>
        <w:t xml:space="preserve"> г. по </w:t>
      </w:r>
      <w:r w:rsidR="00500CBC">
        <w:rPr>
          <w:b/>
          <w:bCs/>
        </w:rPr>
        <w:t>30</w:t>
      </w:r>
      <w:r w:rsidRPr="0005653B">
        <w:rPr>
          <w:b/>
          <w:bCs/>
        </w:rPr>
        <w:t>.</w:t>
      </w:r>
      <w:r w:rsidR="006D465C">
        <w:rPr>
          <w:b/>
          <w:bCs/>
        </w:rPr>
        <w:t>0</w:t>
      </w:r>
      <w:r w:rsidR="00500CBC">
        <w:rPr>
          <w:b/>
          <w:bCs/>
        </w:rPr>
        <w:t>8</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3D0F5723" w:rsidR="00362841" w:rsidRPr="0005653B" w:rsidRDefault="00362841" w:rsidP="00362841">
      <w:pPr>
        <w:jc w:val="center"/>
        <w:outlineLvl w:val="0"/>
        <w:rPr>
          <w:bCs/>
        </w:rPr>
      </w:pPr>
      <w:r w:rsidRPr="0005653B">
        <w:rPr>
          <w:b/>
          <w:bCs/>
        </w:rPr>
        <w:t xml:space="preserve">не позднее </w:t>
      </w:r>
      <w:r w:rsidR="00500CBC">
        <w:rPr>
          <w:b/>
          <w:bCs/>
        </w:rPr>
        <w:t>30</w:t>
      </w:r>
      <w:r w:rsidR="007E1C9C" w:rsidRPr="0005653B">
        <w:rPr>
          <w:b/>
          <w:bCs/>
        </w:rPr>
        <w:t>.</w:t>
      </w:r>
      <w:r w:rsidR="006D465C">
        <w:rPr>
          <w:b/>
          <w:bCs/>
        </w:rPr>
        <w:t>0</w:t>
      </w:r>
      <w:r w:rsidR="00500CBC">
        <w:rPr>
          <w:b/>
          <w:bCs/>
        </w:rPr>
        <w:t>8</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1CEC2EA" w:rsidR="00573FA0" w:rsidRDefault="00362841" w:rsidP="00EB2441">
      <w:pPr>
        <w:tabs>
          <w:tab w:val="left" w:pos="142"/>
        </w:tabs>
        <w:jc w:val="center"/>
        <w:outlineLvl w:val="0"/>
        <w:rPr>
          <w:bCs/>
        </w:rPr>
      </w:pPr>
      <w:r w:rsidRPr="0005653B">
        <w:rPr>
          <w:b/>
          <w:bCs/>
        </w:rPr>
        <w:t xml:space="preserve">Организатором торгов </w:t>
      </w:r>
      <w:r w:rsidR="00500CBC">
        <w:rPr>
          <w:b/>
          <w:bCs/>
        </w:rPr>
        <w:t>31</w:t>
      </w:r>
      <w:r w:rsidRPr="0005653B">
        <w:rPr>
          <w:b/>
          <w:bCs/>
        </w:rPr>
        <w:t>.</w:t>
      </w:r>
      <w:r w:rsidR="006D465C">
        <w:rPr>
          <w:b/>
          <w:bCs/>
        </w:rPr>
        <w:t>0</w:t>
      </w:r>
      <w:r w:rsidR="00500CBC">
        <w:rPr>
          <w:b/>
          <w:bCs/>
        </w:rPr>
        <w:t>8</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111826E" w14:textId="1CB3E387" w:rsidR="00D6543F" w:rsidRDefault="00D6543F" w:rsidP="00FD414D">
      <w:pPr>
        <w:tabs>
          <w:tab w:val="left" w:pos="993"/>
        </w:tabs>
        <w:ind w:right="-57" w:firstLine="709"/>
        <w:jc w:val="both"/>
        <w:rPr>
          <w:bCs/>
        </w:rPr>
      </w:pPr>
      <w:bookmarkStart w:id="0" w:name="_Hlk104197637"/>
      <w:r>
        <w:t xml:space="preserve">-  </w:t>
      </w:r>
      <w:r w:rsidRPr="0089341E">
        <w:rPr>
          <w:b/>
          <w:bCs/>
        </w:rPr>
        <w:t>Нежилое здание</w:t>
      </w:r>
      <w:r w:rsidRPr="00D6543F">
        <w:t xml:space="preserve">, </w:t>
      </w:r>
      <w:r>
        <w:t xml:space="preserve">расположенное по </w:t>
      </w:r>
      <w:r w:rsidR="0089341E">
        <w:t>а</w:t>
      </w:r>
      <w:r>
        <w:t>дресу</w:t>
      </w:r>
      <w:r w:rsidRPr="00D6543F">
        <w:t xml:space="preserve">: </w:t>
      </w:r>
      <w:r w:rsidRPr="00D6543F">
        <w:rPr>
          <w:bCs/>
        </w:rPr>
        <w:t xml:space="preserve">Красноярский край, Курагинский р-н, </w:t>
      </w:r>
      <w:proofErr w:type="spellStart"/>
      <w:r w:rsidRPr="00D6543F">
        <w:rPr>
          <w:bCs/>
        </w:rPr>
        <w:t>пгт</w:t>
      </w:r>
      <w:proofErr w:type="spellEnd"/>
      <w:r w:rsidRPr="00D6543F">
        <w:rPr>
          <w:bCs/>
        </w:rPr>
        <w:t>. Курагино, ул. Партизанская, зд.45 «а»,</w:t>
      </w:r>
      <w:r w:rsidRPr="00D6543F">
        <w:t xml:space="preserve"> </w:t>
      </w:r>
      <w:r w:rsidR="0089341E">
        <w:t xml:space="preserve">общей </w:t>
      </w:r>
      <w:r w:rsidRPr="00D6543F">
        <w:rPr>
          <w:bCs/>
        </w:rPr>
        <w:t>площадь</w:t>
      </w:r>
      <w:r w:rsidR="0089341E">
        <w:rPr>
          <w:bCs/>
        </w:rPr>
        <w:t>ю</w:t>
      </w:r>
      <w:r w:rsidRPr="00D6543F">
        <w:rPr>
          <w:bCs/>
        </w:rPr>
        <w:t xml:space="preserve"> 514,9 кв. м</w:t>
      </w:r>
      <w:r w:rsidR="0089341E">
        <w:rPr>
          <w:bCs/>
        </w:rPr>
        <w:t xml:space="preserve"> (</w:t>
      </w:r>
      <w:r w:rsidRPr="00D6543F">
        <w:rPr>
          <w:bCs/>
        </w:rPr>
        <w:t>этаж 1,2</w:t>
      </w:r>
      <w:r w:rsidR="0089341E">
        <w:rPr>
          <w:bCs/>
        </w:rPr>
        <w:t>)</w:t>
      </w:r>
      <w:r w:rsidRPr="00D6543F">
        <w:rPr>
          <w:bCs/>
        </w:rPr>
        <w:t xml:space="preserve">, с кадастровым номером 24:23:4610002:682, принадлежащее </w:t>
      </w:r>
      <w:r w:rsidR="0089341E">
        <w:rPr>
          <w:bCs/>
        </w:rPr>
        <w:t xml:space="preserve">ПАО Сбербанк </w:t>
      </w:r>
      <w:r w:rsidRPr="00D6543F">
        <w:rPr>
          <w:bCs/>
        </w:rPr>
        <w:t xml:space="preserve">на праве собственности, что подтверждается записью регистрации в Едином государственном реестре недвижимости </w:t>
      </w:r>
      <w:r w:rsidRPr="00D6543F">
        <w:t>№</w:t>
      </w:r>
      <w:r w:rsidRPr="00D6543F">
        <w:rPr>
          <w:bCs/>
        </w:rPr>
        <w:t xml:space="preserve">24:01.17:4.2003:685 </w:t>
      </w:r>
      <w:r w:rsidRPr="00D6543F">
        <w:t xml:space="preserve">от </w:t>
      </w:r>
      <w:r w:rsidR="0089341E">
        <w:t>1</w:t>
      </w:r>
      <w:r w:rsidRPr="00D6543F">
        <w:t>8</w:t>
      </w:r>
      <w:r w:rsidR="0089341E">
        <w:t>.07.</w:t>
      </w:r>
      <w:r w:rsidRPr="00D6543F">
        <w:t xml:space="preserve">2003 </w:t>
      </w:r>
      <w:r w:rsidRPr="00D6543F">
        <w:rPr>
          <w:bCs/>
        </w:rPr>
        <w:t>(свидетельство/выписка о государственной регистрации права от 26.07.2005 г</w:t>
      </w:r>
      <w:r w:rsidRPr="00D6543F">
        <w:t xml:space="preserve"> серия 24 ДН № 002133</w:t>
      </w:r>
      <w:r w:rsidRPr="00D6543F">
        <w:rPr>
          <w:bCs/>
        </w:rPr>
        <w:t xml:space="preserve">, выдано </w:t>
      </w:r>
      <w:r w:rsidRPr="00D6543F">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89341E" w:rsidRPr="0089341E">
        <w:rPr>
          <w:bCs/>
        </w:rPr>
        <w:t>;</w:t>
      </w:r>
    </w:p>
    <w:p w14:paraId="05520D5F" w14:textId="67286097" w:rsidR="00D6543F" w:rsidRPr="005C430E" w:rsidRDefault="0089341E" w:rsidP="00FD414D">
      <w:pPr>
        <w:tabs>
          <w:tab w:val="left" w:pos="993"/>
        </w:tabs>
        <w:ind w:right="-57" w:firstLine="709"/>
        <w:jc w:val="both"/>
      </w:pPr>
      <w:r w:rsidRPr="0089341E">
        <w:rPr>
          <w:bCs/>
        </w:rPr>
        <w:t xml:space="preserve">- </w:t>
      </w:r>
      <w:r w:rsidRPr="0089341E">
        <w:rPr>
          <w:b/>
        </w:rPr>
        <w:t>З</w:t>
      </w:r>
      <w:r w:rsidR="00D6543F" w:rsidRPr="0089341E">
        <w:rPr>
          <w:b/>
        </w:rPr>
        <w:t>емельный участок</w:t>
      </w:r>
      <w:r w:rsidR="00D6543F" w:rsidRPr="00D6543F">
        <w:t xml:space="preserve">, расположенный по адресу: </w:t>
      </w:r>
      <w:r w:rsidR="00D6543F" w:rsidRPr="00D6543F">
        <w:rPr>
          <w:bCs/>
        </w:rPr>
        <w:t xml:space="preserve">Красноярский край, Курагинский р-н, </w:t>
      </w:r>
      <w:proofErr w:type="spellStart"/>
      <w:r w:rsidR="00D6543F" w:rsidRPr="00D6543F">
        <w:rPr>
          <w:bCs/>
        </w:rPr>
        <w:t>пгт</w:t>
      </w:r>
      <w:proofErr w:type="spellEnd"/>
      <w:r w:rsidR="00D6543F" w:rsidRPr="00D6543F">
        <w:rPr>
          <w:bCs/>
        </w:rPr>
        <w:t xml:space="preserve">. Курагино, ул. Партизанская, </w:t>
      </w:r>
      <w:proofErr w:type="spellStart"/>
      <w:r w:rsidR="00D6543F" w:rsidRPr="00D6543F">
        <w:rPr>
          <w:bCs/>
        </w:rPr>
        <w:t>зд</w:t>
      </w:r>
      <w:proofErr w:type="spellEnd"/>
      <w:r w:rsidR="00D6543F" w:rsidRPr="00D6543F">
        <w:rPr>
          <w:bCs/>
        </w:rPr>
        <w:t>. 45</w:t>
      </w:r>
      <w:r w:rsidR="00D6543F" w:rsidRPr="00D6543F">
        <w:t>, площадью 634 кв. м, кадастровый номер 24:23: 4610002:3074, категория земель: земли населенных пунктов, разрешенное использование: кредитно-финансовые учреждения.</w:t>
      </w:r>
      <w:r w:rsidR="00BD388A">
        <w:t xml:space="preserve"> </w:t>
      </w:r>
      <w:r w:rsidR="00D6543F" w:rsidRPr="00FC637C">
        <w:t xml:space="preserve">Земельный участок принадлежит </w:t>
      </w:r>
      <w:r w:rsidR="00BD388A">
        <w:t xml:space="preserve">ПАО Сбербанк </w:t>
      </w:r>
      <w:r w:rsidR="00D6543F" w:rsidRPr="00FC637C">
        <w:t xml:space="preserve">на праве собственности, что подтверждается </w:t>
      </w:r>
      <w:r w:rsidR="00D6543F" w:rsidRPr="00877C15">
        <w:rPr>
          <w:bCs/>
        </w:rPr>
        <w:t xml:space="preserve">записью регистрации в Едином государственном реестре недвижимости </w:t>
      </w:r>
      <w:r w:rsidR="00D6543F" w:rsidRPr="00FC637C">
        <w:t xml:space="preserve">№ </w:t>
      </w:r>
      <w:r w:rsidR="00D6543F">
        <w:rPr>
          <w:bCs/>
        </w:rPr>
        <w:t>24:23:4610002:3074-24/095/2018-1</w:t>
      </w:r>
      <w:r w:rsidR="00D6543F" w:rsidRPr="00FC637C">
        <w:t xml:space="preserve"> от </w:t>
      </w:r>
      <w:r w:rsidR="00D6543F">
        <w:t>26</w:t>
      </w:r>
      <w:r w:rsidR="00BD388A">
        <w:t>.09.</w:t>
      </w:r>
      <w:r w:rsidR="00D6543F" w:rsidRPr="00FC637C">
        <w:t>20</w:t>
      </w:r>
      <w:r w:rsidR="00D6543F">
        <w:t>18.</w:t>
      </w:r>
    </w:p>
    <w:bookmarkEnd w:id="0"/>
    <w:p w14:paraId="1E24B2F6" w14:textId="224D4D17" w:rsidR="0060438B" w:rsidRDefault="0060438B" w:rsidP="00EB2441">
      <w:pPr>
        <w:tabs>
          <w:tab w:val="left" w:pos="142"/>
        </w:tabs>
        <w:jc w:val="center"/>
        <w:rPr>
          <w:b/>
          <w:bCs/>
        </w:rPr>
      </w:pPr>
    </w:p>
    <w:p w14:paraId="50A9ABFE" w14:textId="19051509" w:rsidR="0005653B" w:rsidRDefault="0005653B" w:rsidP="0005653B">
      <w:pPr>
        <w:ind w:firstLine="708"/>
        <w:jc w:val="center"/>
        <w:rPr>
          <w:bCs/>
        </w:rPr>
      </w:pPr>
      <w:r w:rsidRPr="009A3624">
        <w:rPr>
          <w:b/>
          <w:bCs/>
        </w:rPr>
        <w:t xml:space="preserve">Время проведения </w:t>
      </w:r>
      <w:r w:rsidRPr="00956C80">
        <w:rPr>
          <w:b/>
          <w:bCs/>
        </w:rPr>
        <w:t xml:space="preserve">аукциона с 08:00 ч. </w:t>
      </w:r>
      <w:r w:rsidR="00101729">
        <w:rPr>
          <w:b/>
          <w:bCs/>
        </w:rPr>
        <w:t>д</w:t>
      </w:r>
      <w:r w:rsidRPr="00956C80">
        <w:rPr>
          <w:b/>
          <w:bCs/>
        </w:rPr>
        <w:t>о</w:t>
      </w:r>
      <w:r w:rsidR="00001297">
        <w:rPr>
          <w:b/>
          <w:bCs/>
        </w:rPr>
        <w:t xml:space="preserve"> </w:t>
      </w:r>
      <w:r w:rsidR="00101729">
        <w:rPr>
          <w:b/>
          <w:bCs/>
        </w:rPr>
        <w:t>09</w:t>
      </w:r>
      <w:r w:rsidRPr="00956C80">
        <w:rPr>
          <w:b/>
          <w:bCs/>
        </w:rPr>
        <w:t>:00 ч.</w:t>
      </w:r>
      <w:r w:rsidRPr="009A3624">
        <w:rPr>
          <w:b/>
          <w:bCs/>
        </w:rPr>
        <w:t xml:space="preserve"> </w:t>
      </w:r>
      <w:r w:rsidRPr="009A3624">
        <w:rPr>
          <w:bCs/>
        </w:rPr>
        <w:t>(время московское)</w:t>
      </w:r>
      <w:r w:rsidRPr="00D01189">
        <w:rPr>
          <w:bCs/>
        </w:rPr>
        <w:t xml:space="preserve"> </w:t>
      </w:r>
    </w:p>
    <w:p w14:paraId="21BC522F" w14:textId="77777777" w:rsidR="0005653B" w:rsidRPr="00D01189" w:rsidRDefault="0005653B" w:rsidP="00EB2441">
      <w:pPr>
        <w:tabs>
          <w:tab w:val="left" w:pos="142"/>
        </w:tabs>
        <w:jc w:val="center"/>
        <w:rPr>
          <w:b/>
          <w:bCs/>
        </w:rPr>
      </w:pPr>
    </w:p>
    <w:p w14:paraId="5076410B" w14:textId="7F2F35FD" w:rsidR="001673B3" w:rsidRPr="00500CBC" w:rsidRDefault="001E23A4" w:rsidP="001673B3">
      <w:pPr>
        <w:pStyle w:val="ad"/>
        <w:ind w:left="0"/>
        <w:jc w:val="both"/>
        <w:rPr>
          <w:rFonts w:ascii="Times New Roman" w:hAnsi="Times New Roman"/>
          <w:sz w:val="24"/>
          <w:szCs w:val="24"/>
        </w:rPr>
      </w:pPr>
      <w:r w:rsidRPr="006E1FCC">
        <w:rPr>
          <w:rFonts w:ascii="Times New Roman" w:hAnsi="Times New Roman"/>
          <w:b/>
          <w:bCs/>
          <w:sz w:val="24"/>
          <w:szCs w:val="24"/>
        </w:rPr>
        <w:lastRenderedPageBreak/>
        <w:t>Начальная цена:</w:t>
      </w:r>
      <w:r w:rsidR="007D30B6">
        <w:rPr>
          <w:rFonts w:ascii="Times New Roman" w:hAnsi="Times New Roman"/>
          <w:b/>
          <w:bCs/>
          <w:sz w:val="24"/>
          <w:szCs w:val="24"/>
        </w:rPr>
        <w:t xml:space="preserve"> </w:t>
      </w:r>
      <w:r w:rsidR="00500CBC" w:rsidRPr="00500CBC">
        <w:rPr>
          <w:rFonts w:ascii="Times New Roman" w:hAnsi="Times New Roman"/>
          <w:b/>
          <w:bCs/>
          <w:sz w:val="24"/>
          <w:szCs w:val="24"/>
        </w:rPr>
        <w:t>7 387 200</w:t>
      </w:r>
      <w:r w:rsidR="00500CBC" w:rsidRPr="00500CBC">
        <w:rPr>
          <w:rFonts w:ascii="Times New Roman" w:hAnsi="Times New Roman"/>
          <w:sz w:val="24"/>
          <w:szCs w:val="24"/>
        </w:rPr>
        <w:t xml:space="preserve"> (семь миллионов триста восемьдесят семь тысяч двести) рублей 00 коп</w:t>
      </w:r>
      <w:r w:rsidR="00500CBC" w:rsidRPr="00500CBC">
        <w:rPr>
          <w:rFonts w:ascii="Times New Roman" w:hAnsi="Times New Roman"/>
          <w:sz w:val="24"/>
          <w:szCs w:val="24"/>
        </w:rPr>
        <w:t>.</w:t>
      </w:r>
      <w:r w:rsidR="001673B3" w:rsidRPr="00500CBC">
        <w:rPr>
          <w:rFonts w:ascii="Times New Roman" w:hAnsi="Times New Roman"/>
          <w:sz w:val="24"/>
          <w:szCs w:val="24"/>
        </w:rPr>
        <w:t>, с учетом НДС 20%</w:t>
      </w:r>
      <w:r w:rsidR="00D41F54" w:rsidRPr="00500CBC">
        <w:rPr>
          <w:rStyle w:val="ac"/>
          <w:rFonts w:ascii="Times New Roman" w:hAnsi="Times New Roman"/>
          <w:sz w:val="24"/>
          <w:szCs w:val="24"/>
        </w:rPr>
        <w:footnoteReference w:id="1"/>
      </w:r>
      <w:r w:rsidR="001673B3" w:rsidRPr="00500CBC">
        <w:rPr>
          <w:rFonts w:ascii="Times New Roman" w:hAnsi="Times New Roman"/>
          <w:sz w:val="24"/>
          <w:szCs w:val="24"/>
        </w:rPr>
        <w:t xml:space="preserve">. </w:t>
      </w:r>
    </w:p>
    <w:p w14:paraId="42D968E4" w14:textId="452952F1" w:rsidR="001D366C" w:rsidRPr="00167B4C" w:rsidRDefault="001E23A4" w:rsidP="00DA41EB">
      <w:pPr>
        <w:pStyle w:val="ad"/>
        <w:ind w:left="0"/>
        <w:jc w:val="both"/>
        <w:rPr>
          <w:rFonts w:ascii="Times New Roman" w:hAnsi="Times New Roman"/>
          <w:sz w:val="24"/>
          <w:szCs w:val="24"/>
        </w:rPr>
      </w:pPr>
      <w:r w:rsidRPr="006E1FCC">
        <w:rPr>
          <w:rFonts w:ascii="Times New Roman" w:hAnsi="Times New Roman"/>
          <w:b/>
          <w:sz w:val="24"/>
          <w:szCs w:val="24"/>
        </w:rPr>
        <w:t xml:space="preserve">Сумма задатка: </w:t>
      </w:r>
      <w:r w:rsidR="00167B4C">
        <w:rPr>
          <w:rFonts w:ascii="Times New Roman" w:hAnsi="Times New Roman"/>
          <w:b/>
          <w:sz w:val="24"/>
          <w:szCs w:val="24"/>
        </w:rPr>
        <w:t xml:space="preserve">30 </w:t>
      </w:r>
      <w:r w:rsidR="001D366C" w:rsidRPr="006E1FCC">
        <w:rPr>
          <w:rFonts w:ascii="Times New Roman" w:hAnsi="Times New Roman"/>
          <w:b/>
          <w:bCs/>
          <w:sz w:val="24"/>
          <w:szCs w:val="24"/>
        </w:rPr>
        <w:t xml:space="preserve">000 </w:t>
      </w:r>
      <w:r w:rsidR="001D366C" w:rsidRPr="006E1FCC">
        <w:rPr>
          <w:rFonts w:ascii="Times New Roman" w:hAnsi="Times New Roman"/>
          <w:sz w:val="24"/>
          <w:szCs w:val="24"/>
        </w:rPr>
        <w:t>(</w:t>
      </w:r>
      <w:r w:rsidR="00167B4C">
        <w:rPr>
          <w:rFonts w:ascii="Times New Roman" w:hAnsi="Times New Roman"/>
          <w:sz w:val="24"/>
          <w:szCs w:val="24"/>
        </w:rPr>
        <w:t>тридцать</w:t>
      </w:r>
      <w:r w:rsidR="006E1FCC" w:rsidRPr="006E1FCC">
        <w:rPr>
          <w:rFonts w:ascii="Times New Roman" w:hAnsi="Times New Roman"/>
        </w:rPr>
        <w:t xml:space="preserve"> тысяч</w:t>
      </w:r>
      <w:r w:rsidR="001D366C" w:rsidRPr="006E1FCC">
        <w:rPr>
          <w:rFonts w:ascii="Times New Roman" w:hAnsi="Times New Roman"/>
          <w:sz w:val="24"/>
          <w:szCs w:val="24"/>
        </w:rPr>
        <w:t>)</w:t>
      </w:r>
      <w:r w:rsidR="001D366C" w:rsidRPr="006E1FCC">
        <w:rPr>
          <w:rFonts w:ascii="Times New Roman" w:hAnsi="Times New Roman"/>
          <w:b/>
          <w:sz w:val="24"/>
          <w:szCs w:val="24"/>
        </w:rPr>
        <w:t xml:space="preserve"> </w:t>
      </w:r>
      <w:r w:rsidR="001D366C" w:rsidRPr="006E1FCC">
        <w:rPr>
          <w:rFonts w:ascii="Times New Roman" w:hAnsi="Times New Roman"/>
          <w:sz w:val="24"/>
          <w:szCs w:val="24"/>
        </w:rPr>
        <w:t>руб. 00 коп.</w:t>
      </w:r>
      <w:r w:rsidR="00D41F54">
        <w:rPr>
          <w:rFonts w:ascii="Times New Roman" w:hAnsi="Times New Roman"/>
          <w:sz w:val="24"/>
          <w:szCs w:val="24"/>
        </w:rPr>
        <w:t>, НДС не облагается.</w:t>
      </w:r>
    </w:p>
    <w:p w14:paraId="4987A6D1" w14:textId="30D7B8D0" w:rsidR="006708C7" w:rsidRPr="00500CBC" w:rsidRDefault="0036512E" w:rsidP="0005653B">
      <w:pPr>
        <w:pStyle w:val="ad"/>
        <w:spacing w:after="0" w:line="240" w:lineRule="auto"/>
        <w:ind w:left="0"/>
        <w:contextualSpacing w:val="0"/>
        <w:jc w:val="both"/>
        <w:rPr>
          <w:rFonts w:ascii="Times New Roman" w:hAnsi="Times New Roman"/>
          <w:sz w:val="24"/>
          <w:szCs w:val="24"/>
        </w:rPr>
      </w:pPr>
      <w:r w:rsidRPr="00167B4C">
        <w:rPr>
          <w:rFonts w:ascii="Times New Roman" w:hAnsi="Times New Roman"/>
          <w:b/>
          <w:sz w:val="24"/>
          <w:szCs w:val="24"/>
        </w:rPr>
        <w:t>Шаг</w:t>
      </w:r>
      <w:r w:rsidR="007C5D38" w:rsidRPr="00167B4C">
        <w:rPr>
          <w:rFonts w:ascii="Times New Roman" w:hAnsi="Times New Roman"/>
          <w:b/>
          <w:sz w:val="24"/>
          <w:szCs w:val="24"/>
        </w:rPr>
        <w:t xml:space="preserve"> на повышение</w:t>
      </w:r>
      <w:r w:rsidRPr="00167B4C">
        <w:rPr>
          <w:rFonts w:ascii="Times New Roman" w:hAnsi="Times New Roman"/>
          <w:b/>
          <w:sz w:val="24"/>
          <w:szCs w:val="24"/>
        </w:rPr>
        <w:t xml:space="preserve">: </w:t>
      </w:r>
      <w:r w:rsidR="00500CBC" w:rsidRPr="00500CBC">
        <w:rPr>
          <w:rFonts w:ascii="Times New Roman" w:hAnsi="Times New Roman"/>
          <w:b/>
          <w:bCs/>
        </w:rPr>
        <w:t>22 161</w:t>
      </w:r>
      <w:r w:rsidR="00500CBC" w:rsidRPr="00500CBC">
        <w:rPr>
          <w:rFonts w:ascii="Times New Roman" w:hAnsi="Times New Roman"/>
        </w:rPr>
        <w:t xml:space="preserve"> (двадцать две тысячи сто шестьдесят один) рубль 60 коп</w:t>
      </w:r>
      <w:r w:rsidR="00500CBC" w:rsidRPr="00500CBC">
        <w:rPr>
          <w:rFonts w:ascii="Times New Roman" w:hAnsi="Times New Roman"/>
        </w:rPr>
        <w:t>.</w:t>
      </w:r>
    </w:p>
    <w:p w14:paraId="35D00FB5" w14:textId="77777777" w:rsidR="00BD4109" w:rsidRPr="00500CBC" w:rsidRDefault="00BD4109" w:rsidP="0005653B">
      <w:pPr>
        <w:pStyle w:val="ad"/>
        <w:spacing w:after="0" w:line="240" w:lineRule="auto"/>
        <w:ind w:left="0"/>
        <w:contextualSpacing w:val="0"/>
        <w:jc w:val="both"/>
        <w:rPr>
          <w:rFonts w:ascii="Times New Roman" w:hAnsi="Times New Roman"/>
          <w:sz w:val="24"/>
          <w:szCs w:val="24"/>
        </w:rPr>
      </w:pPr>
    </w:p>
    <w:p w14:paraId="5007E57A" w14:textId="0FB8AC25" w:rsidR="007322F9" w:rsidRPr="00213D65" w:rsidRDefault="007322F9" w:rsidP="00831A88">
      <w:pPr>
        <w:pStyle w:val="mcntmcntmsonormal"/>
        <w:shd w:val="clear" w:color="auto" w:fill="FFFFFF"/>
        <w:spacing w:before="24" w:beforeAutospacing="0" w:after="24" w:afterAutospacing="0"/>
        <w:jc w:val="both"/>
        <w:rPr>
          <w:b/>
        </w:rPr>
      </w:pPr>
      <w:r>
        <w:rPr>
          <w:color w:val="000000"/>
        </w:rPr>
        <w:t>Подробную информацию о предмете торгов</w:t>
      </w:r>
      <w:r w:rsidR="00EB2441" w:rsidRPr="00EB2441">
        <w:rPr>
          <w:color w:val="000000"/>
        </w:rPr>
        <w:t xml:space="preserve">, </w:t>
      </w:r>
      <w:r w:rsidR="00EB2441" w:rsidRPr="00372883">
        <w:rPr>
          <w:color w:val="000000"/>
        </w:rPr>
        <w:t>включая сведения об ограничениях (обременениях)</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63219B" w:rsidRDefault="0036098D" w:rsidP="0036098D">
      <w:pPr>
        <w:ind w:firstLine="709"/>
        <w:jc w:val="both"/>
      </w:pPr>
      <w:r w:rsidRPr="0063219B">
        <w:t>К участию в торгах не допускаются лица, указанные</w:t>
      </w:r>
      <w:r w:rsidR="00705B53" w:rsidRPr="0063219B">
        <w:t>:</w:t>
      </w:r>
    </w:p>
    <w:p w14:paraId="67FB54AB" w14:textId="2D3CE3B7" w:rsidR="0036098D" w:rsidRPr="0063219B" w:rsidRDefault="00705B53" w:rsidP="0036098D">
      <w:pPr>
        <w:ind w:firstLine="709"/>
        <w:jc w:val="both"/>
      </w:pPr>
      <w:r w:rsidRPr="0063219B">
        <w:t>-</w:t>
      </w:r>
      <w:r w:rsidR="0036098D" w:rsidRPr="0063219B">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63219B">
        <w:t>;</w:t>
      </w:r>
    </w:p>
    <w:p w14:paraId="2EBC7301" w14:textId="0344C64A" w:rsidR="00705B53" w:rsidRPr="0063219B" w:rsidRDefault="00705B53" w:rsidP="00705B53">
      <w:pPr>
        <w:jc w:val="both"/>
      </w:pPr>
      <w:r w:rsidRPr="0063219B">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63219B">
        <w:lastRenderedPageBreak/>
        <w:t>и международных организаций», Перечне</w:t>
      </w:r>
      <w:r w:rsidRPr="0063219B">
        <w:rPr>
          <w:rStyle w:val="ac"/>
        </w:rPr>
        <w:footnoteReference w:id="2"/>
      </w:r>
      <w:r w:rsidRPr="0063219B">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63219B" w:rsidRDefault="00077946" w:rsidP="00077946">
      <w:pPr>
        <w:ind w:left="-142" w:firstLine="851"/>
        <w:jc w:val="both"/>
      </w:pPr>
      <w:r w:rsidRPr="0063219B">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63219B" w:rsidRDefault="00077946" w:rsidP="00077946">
      <w:pPr>
        <w:jc w:val="both"/>
      </w:pPr>
      <w:r w:rsidRPr="0063219B">
        <w:rPr>
          <w:sz w:val="28"/>
          <w:szCs w:val="28"/>
        </w:rPr>
        <w:t xml:space="preserve">           </w:t>
      </w:r>
      <w:r w:rsidRPr="0063219B">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63219B"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63219B">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63219B" w:rsidRDefault="0036098D" w:rsidP="0036098D">
      <w:pPr>
        <w:pStyle w:val="ad"/>
        <w:autoSpaceDE w:val="0"/>
        <w:autoSpaceDN w:val="0"/>
        <w:adjustRightInd w:val="0"/>
        <w:ind w:left="0" w:firstLine="709"/>
        <w:jc w:val="both"/>
        <w:outlineLvl w:val="1"/>
        <w:rPr>
          <w:rFonts w:ascii="Times New Roman" w:hAnsi="Times New Roman"/>
          <w:sz w:val="24"/>
          <w:szCs w:val="24"/>
        </w:rPr>
      </w:pPr>
      <w:r w:rsidRPr="0063219B">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63219B">
          <w:rPr>
            <w:rFonts w:ascii="Times New Roman" w:hAnsi="Times New Roman"/>
            <w:sz w:val="24"/>
            <w:szCs w:val="24"/>
          </w:rPr>
          <w:t>электронной подписью</w:t>
        </w:r>
      </w:hyperlink>
      <w:r w:rsidRPr="0063219B">
        <w:rPr>
          <w:rFonts w:ascii="Times New Roman" w:hAnsi="Times New Roman"/>
          <w:sz w:val="24"/>
          <w:szCs w:val="24"/>
        </w:rPr>
        <w:t xml:space="preserve"> Претендента документы.</w:t>
      </w:r>
    </w:p>
    <w:p w14:paraId="3EB3A852" w14:textId="5663BE91" w:rsidR="00D610A5" w:rsidRPr="0063219B" w:rsidRDefault="00D610A5" w:rsidP="00D610A5">
      <w:pPr>
        <w:ind w:left="567"/>
        <w:jc w:val="both"/>
        <w:rPr>
          <w:b/>
          <w:bCs/>
        </w:rPr>
      </w:pPr>
      <w:r w:rsidRPr="0063219B">
        <w:rPr>
          <w:b/>
          <w:bCs/>
        </w:rPr>
        <w:t>Документы, необходимые для участия в аукционе в электронной форме:</w:t>
      </w:r>
    </w:p>
    <w:p w14:paraId="4B92AD52" w14:textId="55100B2A" w:rsidR="002F1612" w:rsidRPr="0063219B" w:rsidRDefault="002F1612" w:rsidP="00D610A5">
      <w:pPr>
        <w:ind w:left="567"/>
        <w:jc w:val="both"/>
        <w:rPr>
          <w:b/>
          <w:bCs/>
        </w:rPr>
      </w:pPr>
    </w:p>
    <w:p w14:paraId="1F600313" w14:textId="77777777" w:rsidR="002F1612" w:rsidRPr="0063219B" w:rsidRDefault="002F1612" w:rsidP="002F1612">
      <w:pPr>
        <w:numPr>
          <w:ilvl w:val="0"/>
          <w:numId w:val="1"/>
        </w:numPr>
        <w:ind w:left="0" w:firstLine="0"/>
        <w:jc w:val="both"/>
      </w:pPr>
      <w:r w:rsidRPr="0063219B">
        <w:t>Заявка на участие в аукционе, проводимом в электронной форме.</w:t>
      </w:r>
    </w:p>
    <w:p w14:paraId="4162BA15" w14:textId="37530C46" w:rsidR="002F1612" w:rsidRPr="0063219B" w:rsidRDefault="002F1612" w:rsidP="002F1612">
      <w:pPr>
        <w:jc w:val="both"/>
      </w:pPr>
      <w:r w:rsidRPr="0063219B">
        <w:t>Подача заявки осуществляется путем заполнения электронной формы, размещенной на электронной площадке</w:t>
      </w:r>
      <w:r w:rsidR="00C063B7" w:rsidRPr="0063219B">
        <w:t>,</w:t>
      </w:r>
      <w:r w:rsidRPr="0063219B">
        <w:t xml:space="preserve"> и подписывается электронной подписью Претендента (его уполномоченного представителя).</w:t>
      </w:r>
    </w:p>
    <w:p w14:paraId="03898ABA" w14:textId="77777777" w:rsidR="002F1612" w:rsidRPr="0063219B" w:rsidRDefault="002F1612" w:rsidP="002F1612">
      <w:pPr>
        <w:numPr>
          <w:ilvl w:val="0"/>
          <w:numId w:val="1"/>
        </w:numPr>
        <w:ind w:left="567" w:hanging="567"/>
        <w:jc w:val="both"/>
      </w:pPr>
      <w:r w:rsidRPr="0063219B">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63219B" w:rsidRDefault="002F1612" w:rsidP="002F1612">
      <w:pPr>
        <w:numPr>
          <w:ilvl w:val="0"/>
          <w:numId w:val="11"/>
        </w:numPr>
        <w:ind w:left="142" w:hanging="284"/>
        <w:jc w:val="both"/>
      </w:pPr>
      <w:r w:rsidRPr="002F1612">
        <w:t xml:space="preserve">Решение об одобрении или совершении сделки или письмо об отсутствии необходимости </w:t>
      </w:r>
      <w:r w:rsidRPr="0063219B">
        <w:t>такого одобрения, получения согласия на ее совершение;</w:t>
      </w:r>
    </w:p>
    <w:p w14:paraId="09713605" w14:textId="77777777" w:rsidR="002F1612" w:rsidRPr="0063219B"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63219B">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63219B"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63219B">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63219B"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63219B">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63219B"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63219B">
        <w:rPr>
          <w:rFonts w:ascii="Times New Roman" w:hAnsi="Times New Roman"/>
          <w:sz w:val="24"/>
          <w:szCs w:val="24"/>
        </w:rPr>
        <w:t xml:space="preserve">Заявление контрагента, </w:t>
      </w:r>
      <w:r w:rsidRPr="0063219B">
        <w:rPr>
          <w:rFonts w:ascii="Times New Roman" w:hAnsi="Times New Roman"/>
          <w:b/>
          <w:bCs/>
          <w:sz w:val="24"/>
          <w:szCs w:val="24"/>
        </w:rPr>
        <w:t>см. Приложение 1</w:t>
      </w:r>
      <w:r w:rsidRPr="0063219B">
        <w:rPr>
          <w:rFonts w:ascii="Times New Roman" w:hAnsi="Times New Roman"/>
          <w:b/>
          <w:bCs/>
          <w:sz w:val="24"/>
          <w:szCs w:val="24"/>
          <w:lang w:val="en-US"/>
        </w:rPr>
        <w:t>;</w:t>
      </w:r>
    </w:p>
    <w:p w14:paraId="086AE1B3" w14:textId="3CE38D84" w:rsidR="00F84C14" w:rsidRPr="0063219B"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63219B">
        <w:rPr>
          <w:rFonts w:ascii="Times New Roman" w:hAnsi="Times New Roman"/>
          <w:sz w:val="24"/>
          <w:szCs w:val="24"/>
          <w:lang w:val="en-US"/>
        </w:rPr>
        <w:t xml:space="preserve"> </w:t>
      </w:r>
      <w:r w:rsidRPr="0063219B">
        <w:rPr>
          <w:rFonts w:ascii="Times New Roman" w:hAnsi="Times New Roman"/>
          <w:sz w:val="24"/>
          <w:szCs w:val="24"/>
        </w:rPr>
        <w:t xml:space="preserve">Анкета, </w:t>
      </w:r>
      <w:r w:rsidRPr="0063219B">
        <w:rPr>
          <w:rFonts w:ascii="Times New Roman" w:hAnsi="Times New Roman"/>
          <w:b/>
          <w:bCs/>
          <w:sz w:val="24"/>
          <w:szCs w:val="24"/>
        </w:rPr>
        <w:t>см. Приложение 2</w:t>
      </w:r>
      <w:r w:rsidRPr="0063219B">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63219B">
        <w:t>Надлежащим образом оформленная доверенность, если от имени заявителя действует</w:t>
      </w:r>
      <w:r w:rsidRPr="002F1612">
        <w:t xml:space="preserve">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7F43E5" w:rsidRDefault="00EB4173" w:rsidP="007C4A87">
      <w:pPr>
        <w:autoSpaceDE w:val="0"/>
        <w:autoSpaceDN w:val="0"/>
        <w:adjustRightInd w:val="0"/>
        <w:ind w:firstLine="709"/>
        <w:jc w:val="both"/>
        <w:rPr>
          <w:b/>
          <w:bCs/>
          <w:color w:val="000000"/>
          <w:highlight w:val="yellow"/>
        </w:rPr>
      </w:pPr>
      <w:r w:rsidRPr="007F43E5">
        <w:rPr>
          <w:b/>
          <w:bCs/>
          <w:color w:val="222222"/>
          <w:highlight w:val="yellow"/>
        </w:rPr>
        <w:lastRenderedPageBreak/>
        <w:t>Договор купли-продажи заключается между ПАО Сбербанк и Победителем аукциона (Покупателем)</w:t>
      </w:r>
      <w:r w:rsidR="007C4A87" w:rsidRPr="007F43E5">
        <w:rPr>
          <w:b/>
          <w:bCs/>
          <w:color w:val="222222"/>
          <w:highlight w:val="yellow"/>
        </w:rPr>
        <w:t xml:space="preserve"> </w:t>
      </w:r>
      <w:r w:rsidR="007C4A87" w:rsidRPr="007F43E5">
        <w:rPr>
          <w:b/>
          <w:bCs/>
          <w:highlight w:val="yellow"/>
        </w:rPr>
        <w:t>в течение 15 (пятнадцати) рабочих дней с даты подведения итогов аукциона.</w:t>
      </w:r>
    </w:p>
    <w:p w14:paraId="1BCF9CCA" w14:textId="24A1BF09" w:rsidR="00B80711" w:rsidRPr="00077946" w:rsidRDefault="007C4A87" w:rsidP="007C4A87">
      <w:pPr>
        <w:tabs>
          <w:tab w:val="left" w:pos="1134"/>
        </w:tabs>
        <w:autoSpaceDE w:val="0"/>
        <w:autoSpaceDN w:val="0"/>
        <w:adjustRightInd w:val="0"/>
        <w:ind w:right="-1" w:firstLine="709"/>
        <w:jc w:val="both"/>
        <w:rPr>
          <w:b/>
          <w:bCs/>
        </w:rPr>
      </w:pPr>
      <w:r w:rsidRPr="007F43E5">
        <w:rPr>
          <w:b/>
          <w:bCs/>
          <w:color w:val="000000"/>
          <w:highlight w:val="yellow"/>
        </w:rPr>
        <w:t xml:space="preserve">В </w:t>
      </w:r>
      <w:r w:rsidR="00675E8F" w:rsidRPr="007F43E5">
        <w:rPr>
          <w:b/>
          <w:bCs/>
          <w:color w:val="000000"/>
          <w:highlight w:val="yellow"/>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7F43E5">
        <w:rPr>
          <w:b/>
          <w:bCs/>
          <w:highlight w:val="yellow"/>
        </w:rPr>
        <w:t>в течение 15 (пятнадцати) рабочих дней с даты признания аукциона несостоявшимися.</w:t>
      </w:r>
    </w:p>
    <w:p w14:paraId="297D8659" w14:textId="0D41D9F7" w:rsidR="00DC0F72" w:rsidRDefault="00DC0F72" w:rsidP="00DC0F72">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173E61">
        <w:rPr>
          <w:rFonts w:eastAsia="Arial Unicode MS"/>
          <w:b/>
          <w:kern w:val="1"/>
          <w:lang w:eastAsia="hi-IN" w:bidi="hi-IN"/>
        </w:rPr>
        <w:t xml:space="preserve">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договора долгосрочной аренды </w:t>
      </w:r>
      <w:r>
        <w:rPr>
          <w:rFonts w:eastAsia="Arial Unicode MS"/>
          <w:b/>
          <w:kern w:val="1"/>
          <w:lang w:eastAsia="hi-IN" w:bidi="hi-IN"/>
        </w:rPr>
        <w:t>(</w:t>
      </w:r>
      <w:r w:rsidRPr="00173E61">
        <w:rPr>
          <w:rFonts w:eastAsia="Arial Unicode MS"/>
          <w:b/>
          <w:kern w:val="1"/>
          <w:lang w:eastAsia="hi-IN" w:bidi="hi-IN"/>
        </w:rPr>
        <w:t>по форме банка</w:t>
      </w:r>
      <w:r>
        <w:rPr>
          <w:rFonts w:eastAsia="Arial Unicode MS"/>
          <w:b/>
          <w:kern w:val="1"/>
          <w:lang w:eastAsia="hi-IN" w:bidi="hi-IN"/>
        </w:rPr>
        <w:t xml:space="preserve">) </w:t>
      </w:r>
      <w:r w:rsidRPr="00173E61">
        <w:rPr>
          <w:rFonts w:eastAsia="Arial Unicode MS"/>
          <w:b/>
          <w:kern w:val="1"/>
          <w:lang w:eastAsia="hi-IN" w:bidi="hi-IN"/>
        </w:rPr>
        <w:t xml:space="preserve">нежилых помещений площадью </w:t>
      </w:r>
      <w:r>
        <w:rPr>
          <w:rFonts w:eastAsia="Arial Unicode MS"/>
          <w:b/>
          <w:kern w:val="1"/>
          <w:lang w:eastAsia="hi-IN" w:bidi="hi-IN"/>
        </w:rPr>
        <w:t xml:space="preserve">189,9  </w:t>
      </w:r>
      <w:r w:rsidRPr="00173E61">
        <w:rPr>
          <w:rFonts w:eastAsia="Arial Unicode MS"/>
          <w:b/>
          <w:kern w:val="1"/>
          <w:lang w:eastAsia="hi-IN" w:bidi="hi-IN"/>
        </w:rPr>
        <w:t>кв.</w:t>
      </w:r>
      <w:r>
        <w:rPr>
          <w:rFonts w:eastAsia="Arial Unicode MS"/>
          <w:b/>
          <w:kern w:val="1"/>
          <w:lang w:eastAsia="hi-IN" w:bidi="hi-IN"/>
        </w:rPr>
        <w:t xml:space="preserve"> </w:t>
      </w:r>
      <w:r w:rsidRPr="00173E61">
        <w:rPr>
          <w:rFonts w:eastAsia="Arial Unicode MS"/>
          <w:b/>
          <w:kern w:val="1"/>
          <w:lang w:eastAsia="hi-IN" w:bidi="hi-IN"/>
        </w:rPr>
        <w:t>м</w:t>
      </w:r>
      <w:r>
        <w:rPr>
          <w:rFonts w:eastAsia="Arial Unicode MS"/>
          <w:b/>
          <w:kern w:val="1"/>
          <w:lang w:eastAsia="hi-IN" w:bidi="hi-IN"/>
        </w:rPr>
        <w:t xml:space="preserve"> </w:t>
      </w:r>
      <w:r w:rsidRPr="00DC0F72">
        <w:rPr>
          <w:b/>
          <w:bCs/>
          <w:spacing w:val="-2"/>
        </w:rPr>
        <w:t>с возможным отклонением +/-5%»</w:t>
      </w:r>
      <w:r w:rsidRPr="00173E61">
        <w:rPr>
          <w:rFonts w:eastAsia="Arial Unicode MS"/>
          <w:b/>
          <w:kern w:val="1"/>
          <w:lang w:eastAsia="hi-IN" w:bidi="hi-IN"/>
        </w:rPr>
        <w:t xml:space="preserve">, расположенных на 1-ом этаже, с арендной ставкой в размере </w:t>
      </w:r>
      <w:r w:rsidR="00105990">
        <w:rPr>
          <w:rFonts w:eastAsia="Arial Unicode MS"/>
          <w:b/>
          <w:kern w:val="1"/>
          <w:lang w:eastAsia="hi-IN" w:bidi="hi-IN"/>
        </w:rPr>
        <w:t xml:space="preserve">3 036,85 </w:t>
      </w:r>
      <w:r w:rsidRPr="0098257F">
        <w:rPr>
          <w:rFonts w:eastAsia="Arial Unicode MS"/>
          <w:b/>
          <w:kern w:val="1"/>
          <w:lang w:eastAsia="hi-IN" w:bidi="hi-IN"/>
        </w:rPr>
        <w:t xml:space="preserve"> </w:t>
      </w:r>
      <w:r w:rsidRPr="00173E61">
        <w:rPr>
          <w:rFonts w:eastAsia="Arial Unicode MS"/>
          <w:b/>
          <w:kern w:val="1"/>
          <w:lang w:eastAsia="hi-IN" w:bidi="hi-IN"/>
        </w:rPr>
        <w:t>(</w:t>
      </w:r>
      <w:r>
        <w:rPr>
          <w:rFonts w:eastAsia="Arial Unicode MS"/>
          <w:b/>
          <w:kern w:val="1"/>
          <w:lang w:eastAsia="hi-IN" w:bidi="hi-IN"/>
        </w:rPr>
        <w:t xml:space="preserve">три тысячи </w:t>
      </w:r>
      <w:r w:rsidR="00105990">
        <w:rPr>
          <w:rFonts w:eastAsia="Arial Unicode MS"/>
          <w:b/>
          <w:kern w:val="1"/>
          <w:lang w:eastAsia="hi-IN" w:bidi="hi-IN"/>
        </w:rPr>
        <w:t>тридцать шесть</w:t>
      </w:r>
      <w:r>
        <w:rPr>
          <w:rFonts w:eastAsia="Arial Unicode MS"/>
          <w:b/>
          <w:kern w:val="1"/>
          <w:lang w:eastAsia="hi-IN" w:bidi="hi-IN"/>
        </w:rPr>
        <w:t>)</w:t>
      </w:r>
      <w:r w:rsidRPr="00173E61">
        <w:rPr>
          <w:rFonts w:eastAsia="Arial Unicode MS"/>
          <w:b/>
          <w:kern w:val="1"/>
          <w:lang w:eastAsia="hi-IN" w:bidi="hi-IN"/>
        </w:rPr>
        <w:t xml:space="preserve"> руб. </w:t>
      </w:r>
      <w:r w:rsidR="00105990">
        <w:rPr>
          <w:rFonts w:eastAsia="Arial Unicode MS"/>
          <w:b/>
          <w:kern w:val="1"/>
          <w:lang w:eastAsia="hi-IN" w:bidi="hi-IN"/>
        </w:rPr>
        <w:t>85</w:t>
      </w:r>
      <w:r w:rsidRPr="00B01628">
        <w:rPr>
          <w:rFonts w:eastAsia="Arial Unicode MS"/>
          <w:b/>
          <w:kern w:val="1"/>
          <w:lang w:eastAsia="hi-IN" w:bidi="hi-IN"/>
        </w:rPr>
        <w:t xml:space="preserve"> коп, с учетом НДС</w:t>
      </w:r>
      <w:r>
        <w:rPr>
          <w:rFonts w:eastAsia="Arial Unicode MS"/>
          <w:b/>
          <w:kern w:val="1"/>
          <w:lang w:eastAsia="hi-IN" w:bidi="hi-IN"/>
        </w:rPr>
        <w:t xml:space="preserve"> 20%</w:t>
      </w:r>
      <w:r w:rsidRPr="00B01628">
        <w:rPr>
          <w:rFonts w:eastAsia="Arial Unicode MS"/>
          <w:b/>
          <w:kern w:val="1"/>
          <w:lang w:eastAsia="hi-IN" w:bidi="hi-IN"/>
        </w:rPr>
        <w:t>, за 1 кв. м. в год</w:t>
      </w:r>
      <w:r>
        <w:rPr>
          <w:rFonts w:eastAsia="Arial Unicode MS"/>
          <w:b/>
          <w:kern w:val="1"/>
          <w:lang w:eastAsia="hi-IN" w:bidi="hi-IN"/>
        </w:rPr>
        <w:t xml:space="preserve">. </w:t>
      </w:r>
    </w:p>
    <w:p w14:paraId="4F97DB06" w14:textId="77777777" w:rsidR="00DC0F72" w:rsidRPr="00AB3585" w:rsidRDefault="00DC0F72" w:rsidP="00DC0F72">
      <w:pPr>
        <w:tabs>
          <w:tab w:val="left" w:pos="709"/>
        </w:tabs>
        <w:ind w:firstLine="709"/>
        <w:jc w:val="both"/>
        <w:rPr>
          <w:rFonts w:eastAsia="Arial Unicode MS"/>
          <w:b/>
          <w:bCs/>
          <w:kern w:val="1"/>
          <w:lang w:eastAsia="hi-IN" w:bidi="hi-IN"/>
        </w:rPr>
      </w:pPr>
      <w:r w:rsidRPr="00AB3585">
        <w:rPr>
          <w:rFonts w:eastAsia="Arial Unicode MS"/>
          <w:b/>
          <w:bCs/>
          <w:kern w:val="1"/>
          <w:lang w:eastAsia="hi-IN" w:bidi="hi-IN"/>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помещения.</w:t>
      </w:r>
    </w:p>
    <w:p w14:paraId="0FBA5517" w14:textId="77777777" w:rsidR="00DC0F72" w:rsidRDefault="00DC0F72" w:rsidP="00DC0F72">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2F4D30">
        <w:rPr>
          <w:rFonts w:eastAsia="Arial Unicode MS"/>
          <w:b/>
          <w:kern w:val="1"/>
          <w:lang w:eastAsia="hi-IN" w:bidi="hi-IN"/>
        </w:rPr>
        <w:t xml:space="preserve">Коммунальные услуги (пользование электроэнергией, водо-, теплоснабжением и канализацией) оплачиваются Арендатором </w:t>
      </w:r>
      <w:r>
        <w:rPr>
          <w:rFonts w:eastAsia="Arial Unicode MS"/>
          <w:b/>
          <w:kern w:val="1"/>
          <w:lang w:eastAsia="hi-IN" w:bidi="hi-IN"/>
        </w:rPr>
        <w:t xml:space="preserve">(ПАО Сбербанк) </w:t>
      </w:r>
      <w:r w:rsidRPr="002F4D30">
        <w:rPr>
          <w:rFonts w:eastAsia="Arial Unicode MS"/>
          <w:b/>
          <w:kern w:val="1"/>
          <w:lang w:eastAsia="hi-IN" w:bidi="hi-IN"/>
        </w:rPr>
        <w:t>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eastAsia="Arial Unicode MS"/>
          <w:b/>
          <w:kern w:val="1"/>
          <w:lang w:eastAsia="hi-IN" w:bidi="hi-IN"/>
        </w:rPr>
        <w:t xml:space="preserve"> </w:t>
      </w:r>
    </w:p>
    <w:p w14:paraId="7A5F1A02" w14:textId="77777777" w:rsidR="00DC0F72" w:rsidRDefault="00DC0F72" w:rsidP="00DC0F72">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1"/>
          <w:lang w:eastAsia="hi-IN" w:bidi="hi-IN"/>
        </w:rPr>
        <w:t xml:space="preserve">Срок аренды – </w:t>
      </w:r>
      <w:r w:rsidRPr="00B01628">
        <w:rPr>
          <w:rFonts w:eastAsia="Arial Unicode MS"/>
          <w:b/>
          <w:kern w:val="1"/>
          <w:lang w:eastAsia="hi-IN" w:bidi="hi-IN"/>
        </w:rPr>
        <w:t xml:space="preserve">не менее 10 лет </w:t>
      </w:r>
      <w:r w:rsidRPr="0098257F">
        <w:rPr>
          <w:rFonts w:eastAsia="Arial Unicode MS"/>
          <w:b/>
          <w:kern w:val="1"/>
          <w:lang w:eastAsia="hi-IN" w:bidi="hi-IN"/>
        </w:rPr>
        <w:t>с возможностью досрочного расторжения</w:t>
      </w:r>
      <w:r w:rsidRPr="00B01628">
        <w:rPr>
          <w:rFonts w:eastAsia="Arial Unicode MS"/>
          <w:b/>
          <w:kern w:val="2"/>
          <w:lang w:eastAsia="hi-IN" w:bidi="hi-IN"/>
        </w:rPr>
        <w:t xml:space="preserve"> Договора аренды в одностороннем внесудебном порядке по требованию Арендатора </w:t>
      </w:r>
      <w:r>
        <w:rPr>
          <w:rFonts w:eastAsia="Arial Unicode MS"/>
          <w:b/>
          <w:kern w:val="2"/>
          <w:lang w:eastAsia="hi-IN" w:bidi="hi-IN"/>
        </w:rPr>
        <w:t xml:space="preserve">(ПАО Сбербанк) </w:t>
      </w:r>
      <w:r w:rsidRPr="00B01628">
        <w:rPr>
          <w:rFonts w:eastAsia="Arial Unicode MS"/>
          <w:b/>
          <w:kern w:val="2"/>
          <w:lang w:eastAsia="hi-IN" w:bidi="hi-IN"/>
        </w:rPr>
        <w:t xml:space="preserve">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2D75C9F2" w14:textId="5D63A85D" w:rsidR="00DC0F72" w:rsidRDefault="00DC0F72" w:rsidP="00DC0F72">
      <w:pPr>
        <w:widowControl w:val="0"/>
        <w:autoSpaceDE w:val="0"/>
        <w:autoSpaceDN w:val="0"/>
        <w:adjustRightInd w:val="0"/>
        <w:ind w:right="-5" w:firstLine="709"/>
        <w:jc w:val="both"/>
        <w:rPr>
          <w:b/>
          <w:bCs/>
          <w:color w:val="000000"/>
        </w:rPr>
      </w:pPr>
      <w:r w:rsidRPr="005D24F3">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Pr="00773CBC">
          <w:rPr>
            <w:rStyle w:val="af4"/>
          </w:rPr>
          <w:t>www.gks.r</w:t>
        </w:r>
        <w:r w:rsidRPr="00773CBC">
          <w:rPr>
            <w:rStyle w:val="af4"/>
            <w:lang w:val="en-US"/>
          </w:rPr>
          <w:t>u</w:t>
        </w:r>
      </w:hyperlink>
      <w:r>
        <w:rPr>
          <w:b/>
          <w:bCs/>
          <w:color w:val="000000"/>
        </w:rPr>
        <w:t>, но не более чем на 5 (пять)</w:t>
      </w:r>
      <w:r w:rsidRPr="005D24F3">
        <w:rPr>
          <w:b/>
          <w:bCs/>
          <w:color w:val="000000"/>
        </w:rPr>
        <w:t>%</w:t>
      </w:r>
      <w:r>
        <w:rPr>
          <w:b/>
          <w:bCs/>
          <w:color w:val="000000"/>
        </w:rPr>
        <w:t xml:space="preserve">. </w:t>
      </w:r>
    </w:p>
    <w:p w14:paraId="1AD10F46" w14:textId="35CF6A40" w:rsidR="00DC0F72" w:rsidRDefault="00DC0F72" w:rsidP="00DC0F72">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DD34E5">
        <w:rPr>
          <w:rFonts w:eastAsia="Arial Unicode MS"/>
          <w:b/>
          <w:kern w:val="1"/>
          <w:lang w:eastAsia="hi-IN" w:bidi="hi-IN"/>
        </w:rPr>
        <w:t>Договор долгосрочной аренды по форме банка должен быть заключен одновременно с заключением договора купли-продажи. Заключение Договора купли-продажи без одновременного заключения договора долгосрочной аренды по форме банка недопустимо.</w:t>
      </w:r>
      <w:r w:rsidRPr="00575FC9">
        <w:rPr>
          <w:rFonts w:eastAsia="Arial Unicode MS"/>
          <w:b/>
          <w:kern w:val="1"/>
          <w:lang w:eastAsia="hi-IN" w:bidi="hi-IN"/>
        </w:rPr>
        <w:t xml:space="preserve"> </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Оплата приобретенного имущества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2F8F08DF"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Pr>
          <w:b/>
          <w:bCs/>
          <w:color w:val="000000"/>
        </w:rPr>
        <w:t xml:space="preserve"> </w:t>
      </w:r>
      <w:r w:rsidR="0026159C">
        <w:rPr>
          <w:b/>
        </w:rPr>
        <w:t xml:space="preserve"> осуществляется по акту приема-передачи</w:t>
      </w:r>
      <w:r w:rsidR="0095025D">
        <w:rPr>
          <w:b/>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F43E5" w:rsidRDefault="00947FB9" w:rsidP="00947FB9">
      <w:pPr>
        <w:jc w:val="center"/>
        <w:rPr>
          <w:b/>
          <w:spacing w:val="26"/>
          <w:sz w:val="22"/>
          <w:szCs w:val="22"/>
          <w:highlight w:val="yellow"/>
        </w:rPr>
      </w:pPr>
      <w:r w:rsidRPr="007F43E5">
        <w:rPr>
          <w:b/>
          <w:spacing w:val="26"/>
          <w:sz w:val="22"/>
          <w:szCs w:val="22"/>
          <w:highlight w:val="yellow"/>
        </w:rPr>
        <w:t>ЗАВЕРЕНИЕ КОНТРАГЕНТА ЮРИДИЧЕСКОГО ЛИЦА</w:t>
      </w:r>
    </w:p>
    <w:p w14:paraId="225418F7" w14:textId="77777777" w:rsidR="00947FB9" w:rsidRDefault="00947FB9" w:rsidP="00947FB9">
      <w:pPr>
        <w:jc w:val="center"/>
        <w:rPr>
          <w:b/>
          <w:spacing w:val="26"/>
          <w:sz w:val="22"/>
          <w:szCs w:val="22"/>
        </w:rPr>
      </w:pPr>
      <w:r w:rsidRPr="007F43E5">
        <w:rPr>
          <w:b/>
          <w:spacing w:val="26"/>
          <w:sz w:val="22"/>
          <w:szCs w:val="22"/>
          <w:highlight w:val="yellow"/>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2D929BA0" w14:textId="6C27F9E1" w:rsidR="00500CBC" w:rsidRPr="00500CBC" w:rsidRDefault="00500CBC" w:rsidP="00500CBC">
      <w:pPr>
        <w:pStyle w:val="ad"/>
        <w:numPr>
          <w:ilvl w:val="0"/>
          <w:numId w:val="17"/>
        </w:numPr>
        <w:tabs>
          <w:tab w:val="left" w:pos="993"/>
        </w:tabs>
        <w:spacing w:after="0" w:line="240" w:lineRule="auto"/>
        <w:ind w:right="-57"/>
        <w:jc w:val="both"/>
        <w:rPr>
          <w:rFonts w:ascii="Times New Roman" w:hAnsi="Times New Roman"/>
          <w:spacing w:val="-2"/>
          <w:sz w:val="16"/>
          <w:szCs w:val="16"/>
        </w:rPr>
      </w:pPr>
      <w:r w:rsidRPr="00500CBC">
        <w:rPr>
          <w:rFonts w:ascii="Times New Roman" w:hAnsi="Times New Roman"/>
          <w:spacing w:val="-2"/>
          <w:sz w:val="16"/>
          <w:szCs w:val="16"/>
        </w:rPr>
        <w:t>стоимость недвижимого имущества, за исключением земельного участка, в размере 5 930 666 (пять миллионов девятьсот тридцать тысяч шестьсот шестьдесят шесть) рублей 67 коп., кроме того НДС (</w:t>
      </w:r>
      <w:r w:rsidRPr="00500CBC">
        <w:rPr>
          <w:rFonts w:ascii="Times New Roman" w:hAnsi="Times New Roman"/>
          <w:sz w:val="16"/>
          <w:szCs w:val="16"/>
        </w:rPr>
        <w:t>20</w:t>
      </w:r>
      <w:r w:rsidRPr="00500CBC">
        <w:rPr>
          <w:rFonts w:ascii="Times New Roman" w:hAnsi="Times New Roman"/>
          <w:spacing w:val="-2"/>
          <w:sz w:val="16"/>
          <w:szCs w:val="16"/>
        </w:rPr>
        <w:t>%) в размере 1 186 133 (один миллион сто восемьдесят шесть тысяч сто тридцать три) рубля 33 коп., всего с учетом НДС 7 116 800 (семь миллионов сто шестнадцать тысяч восемьсот) рублей 00 коп</w:t>
      </w:r>
      <w:r w:rsidRPr="00500CBC">
        <w:rPr>
          <w:rFonts w:ascii="Times New Roman" w:hAnsi="Times New Roman"/>
          <w:spacing w:val="-2"/>
          <w:sz w:val="16"/>
          <w:szCs w:val="16"/>
        </w:rPr>
        <w:t>.</w:t>
      </w:r>
    </w:p>
    <w:p w14:paraId="452F73D3" w14:textId="77777777" w:rsidR="00500CBC" w:rsidRPr="00500CBC" w:rsidRDefault="00500CBC" w:rsidP="00500CBC">
      <w:pPr>
        <w:pStyle w:val="ad"/>
        <w:numPr>
          <w:ilvl w:val="0"/>
          <w:numId w:val="17"/>
        </w:numPr>
        <w:tabs>
          <w:tab w:val="left" w:pos="993"/>
        </w:tabs>
        <w:spacing w:after="0" w:line="240" w:lineRule="auto"/>
        <w:ind w:right="-57"/>
        <w:jc w:val="both"/>
        <w:rPr>
          <w:rFonts w:ascii="Times New Roman" w:hAnsi="Times New Roman"/>
          <w:spacing w:val="-2"/>
          <w:sz w:val="16"/>
          <w:szCs w:val="16"/>
        </w:rPr>
      </w:pPr>
      <w:r w:rsidRPr="00500CBC">
        <w:rPr>
          <w:rFonts w:ascii="Times New Roman" w:hAnsi="Times New Roman"/>
          <w:spacing w:val="-2"/>
          <w:sz w:val="16"/>
          <w:szCs w:val="16"/>
        </w:rPr>
        <w:t>стоимость земельного участка в размере 270 400 (двести семьдесят тысяч четыреста) рублей 00 копеек. НДС не облагается согласно подпункта 6 пункта 2 статьи 146 НК РФ.</w:t>
      </w:r>
    </w:p>
    <w:p w14:paraId="2AE8ED1D" w14:textId="77777777" w:rsidR="00D41F54" w:rsidRPr="00500CBC"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522891797">
    <w:abstractNumId w:val="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5990"/>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0CBC"/>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219B"/>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43806843">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6134150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4092</Words>
  <Characters>28681</Characters>
  <Application>Microsoft Office Word</Application>
  <DocSecurity>0</DocSecurity>
  <Lines>239</Lines>
  <Paragraphs>65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32708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Крючкова Юлия Владимировна</cp:lastModifiedBy>
  <cp:revision>121</cp:revision>
  <dcterms:created xsi:type="dcterms:W3CDTF">2022-03-31T09:15:00Z</dcterms:created>
  <dcterms:modified xsi:type="dcterms:W3CDTF">2022-07-28T07:42:00Z</dcterms:modified>
</cp:coreProperties>
</file>