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34" w:rsidRPr="00DF513F" w:rsidRDefault="00E74F34" w:rsidP="00D91852">
      <w:pPr>
        <w:rPr>
          <w:sz w:val="22"/>
          <w:szCs w:val="22"/>
        </w:rPr>
      </w:pPr>
      <w:bookmarkStart w:id="0" w:name="_Toc515863120"/>
    </w:p>
    <w:p w:rsidR="00E74F34" w:rsidRPr="00DF513F" w:rsidRDefault="00E74F34" w:rsidP="00D91852">
      <w:pPr>
        <w:rPr>
          <w:sz w:val="22"/>
          <w:szCs w:val="22"/>
        </w:rPr>
      </w:pPr>
    </w:p>
    <w:p w:rsidR="00E74F34" w:rsidRPr="00DF513F" w:rsidRDefault="00E74F34" w:rsidP="00D91852">
      <w:pPr>
        <w:rPr>
          <w:sz w:val="22"/>
          <w:szCs w:val="22"/>
        </w:rPr>
      </w:pPr>
    </w:p>
    <w:p w:rsidR="00E74F34" w:rsidRPr="00DF513F" w:rsidRDefault="00E74F34" w:rsidP="00D91852">
      <w:pPr>
        <w:rPr>
          <w:sz w:val="22"/>
          <w:szCs w:val="22"/>
        </w:rPr>
      </w:pPr>
    </w:p>
    <w:p w:rsidR="00E74F34" w:rsidRPr="00B41815" w:rsidRDefault="00E74F34" w:rsidP="00D91852">
      <w:pPr>
        <w:jc w:val="both"/>
        <w:rPr>
          <w:sz w:val="22"/>
          <w:szCs w:val="22"/>
        </w:rPr>
      </w:pPr>
    </w:p>
    <w:p w:rsidR="00B172D7" w:rsidRDefault="00B172D7" w:rsidP="00B172D7">
      <w:pPr>
        <w:tabs>
          <w:tab w:val="left" w:pos="0"/>
        </w:tabs>
        <w:outlineLvl w:val="0"/>
        <w:rPr>
          <w:rFonts w:eastAsia="MS Mincho"/>
          <w:b/>
          <w:sz w:val="28"/>
          <w:szCs w:val="28"/>
        </w:rPr>
      </w:pPr>
    </w:p>
    <w:p w:rsidR="00FC004E" w:rsidRPr="0010798C" w:rsidRDefault="00EE6936" w:rsidP="00FC004E">
      <w:pPr>
        <w:tabs>
          <w:tab w:val="left" w:pos="0"/>
        </w:tabs>
        <w:jc w:val="center"/>
        <w:outlineLvl w:val="0"/>
        <w:rPr>
          <w:b/>
          <w:iCs/>
          <w:sz w:val="28"/>
          <w:szCs w:val="28"/>
        </w:rPr>
      </w:pPr>
      <w:r w:rsidRPr="00524ED7">
        <w:rPr>
          <w:b/>
          <w:iCs/>
          <w:sz w:val="28"/>
          <w:szCs w:val="28"/>
        </w:rPr>
        <w:t>Извещ</w:t>
      </w:r>
      <w:r w:rsidR="00E74F34" w:rsidRPr="00524ED7">
        <w:rPr>
          <w:b/>
          <w:iCs/>
          <w:sz w:val="28"/>
          <w:szCs w:val="28"/>
        </w:rPr>
        <w:t xml:space="preserve">ение </w:t>
      </w:r>
      <w:r w:rsidR="00524ED7" w:rsidRPr="00524ED7">
        <w:rPr>
          <w:b/>
          <w:iCs/>
          <w:sz w:val="28"/>
          <w:szCs w:val="28"/>
        </w:rPr>
        <w:t>о проведен</w:t>
      </w:r>
      <w:proofErr w:type="gramStart"/>
      <w:r w:rsidR="00524ED7" w:rsidRPr="00524ED7">
        <w:rPr>
          <w:b/>
          <w:iCs/>
          <w:sz w:val="28"/>
          <w:szCs w:val="28"/>
        </w:rPr>
        <w:t xml:space="preserve">ии </w:t>
      </w:r>
      <w:r w:rsidR="00555C99" w:rsidRPr="0010798C">
        <w:rPr>
          <w:b/>
          <w:iCs/>
          <w:sz w:val="28"/>
          <w:szCs w:val="28"/>
        </w:rPr>
        <w:t>ау</w:t>
      </w:r>
      <w:proofErr w:type="gramEnd"/>
      <w:r w:rsidR="00555C99" w:rsidRPr="0010798C">
        <w:rPr>
          <w:b/>
          <w:iCs/>
          <w:sz w:val="28"/>
          <w:szCs w:val="28"/>
        </w:rPr>
        <w:t>кциона</w:t>
      </w:r>
      <w:r w:rsidR="00524ED7" w:rsidRPr="0010798C">
        <w:rPr>
          <w:b/>
          <w:iCs/>
          <w:sz w:val="28"/>
          <w:szCs w:val="28"/>
        </w:rPr>
        <w:t xml:space="preserve"> </w:t>
      </w:r>
      <w:r w:rsidR="009A331F" w:rsidRPr="0010798C">
        <w:rPr>
          <w:b/>
          <w:iCs/>
          <w:sz w:val="28"/>
          <w:szCs w:val="28"/>
        </w:rPr>
        <w:t>продавца</w:t>
      </w:r>
      <w:r w:rsidR="004A718E" w:rsidRPr="0010798C">
        <w:rPr>
          <w:b/>
          <w:iCs/>
          <w:sz w:val="28"/>
          <w:szCs w:val="28"/>
        </w:rPr>
        <w:t xml:space="preserve"> </w:t>
      </w:r>
      <w:r w:rsidR="00D91852" w:rsidRPr="0010798C">
        <w:rPr>
          <w:b/>
          <w:iCs/>
          <w:sz w:val="28"/>
          <w:szCs w:val="28"/>
        </w:rPr>
        <w:t>в электронной форме</w:t>
      </w:r>
    </w:p>
    <w:p w:rsidR="00E74F34" w:rsidRPr="009A331F" w:rsidRDefault="00661A0E" w:rsidP="00FC004E">
      <w:pPr>
        <w:tabs>
          <w:tab w:val="left" w:pos="0"/>
        </w:tabs>
        <w:jc w:val="center"/>
        <w:outlineLvl w:val="0"/>
        <w:rPr>
          <w:b/>
          <w:iCs/>
          <w:sz w:val="28"/>
          <w:szCs w:val="28"/>
        </w:rPr>
      </w:pPr>
      <w:r w:rsidRPr="0010798C">
        <w:rPr>
          <w:b/>
          <w:iCs/>
          <w:sz w:val="28"/>
          <w:szCs w:val="28"/>
        </w:rPr>
        <w:t xml:space="preserve">по </w:t>
      </w:r>
      <w:r w:rsidR="009149C7" w:rsidRPr="0010798C">
        <w:rPr>
          <w:b/>
          <w:iCs/>
          <w:sz w:val="28"/>
          <w:szCs w:val="28"/>
        </w:rPr>
        <w:t>реализации лома и отходов цветных и (или) черных металлов и отходов, содержащих цветные и черные металлы для нужд филиалов</w:t>
      </w:r>
      <w:r w:rsidR="00FC004E" w:rsidRPr="0010798C">
        <w:rPr>
          <w:b/>
          <w:iCs/>
          <w:sz w:val="28"/>
          <w:szCs w:val="28"/>
        </w:rPr>
        <w:t xml:space="preserve">                      </w:t>
      </w:r>
      <w:r w:rsidR="009149C7" w:rsidRPr="0010798C">
        <w:rPr>
          <w:b/>
          <w:iCs/>
          <w:sz w:val="28"/>
          <w:szCs w:val="28"/>
        </w:rPr>
        <w:t xml:space="preserve"> ПАО «РОССЕТИ МОСКОВСКИЙ РЕГИОН»</w:t>
      </w:r>
    </w:p>
    <w:p w:rsidR="00E74F34" w:rsidRPr="000411E3" w:rsidRDefault="00E74F34" w:rsidP="00D91852">
      <w:pPr>
        <w:jc w:val="center"/>
        <w:rPr>
          <w:b/>
        </w:rPr>
      </w:pPr>
    </w:p>
    <w:p w:rsidR="00E74F34" w:rsidRPr="005E2246" w:rsidRDefault="00E74F34" w:rsidP="00D91852">
      <w:pPr>
        <w:jc w:val="center"/>
        <w:rPr>
          <w:b/>
        </w:rPr>
      </w:pPr>
    </w:p>
    <w:p w:rsidR="00E74F34" w:rsidRPr="005E2246" w:rsidRDefault="00E74F34" w:rsidP="00D91852">
      <w:pPr>
        <w:jc w:val="center"/>
        <w:rPr>
          <w:b/>
          <w:u w:val="single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Default="00E74F34" w:rsidP="00D91852">
      <w:pPr>
        <w:jc w:val="center"/>
        <w:rPr>
          <w:sz w:val="20"/>
          <w:szCs w:val="20"/>
        </w:rPr>
      </w:pPr>
    </w:p>
    <w:p w:rsidR="00E74F34" w:rsidRDefault="00E74F34" w:rsidP="00D91852">
      <w:pPr>
        <w:jc w:val="center"/>
        <w:rPr>
          <w:sz w:val="20"/>
          <w:szCs w:val="20"/>
        </w:rPr>
      </w:pPr>
    </w:p>
    <w:p w:rsidR="00E74F34" w:rsidRDefault="00E74F34" w:rsidP="00D91852">
      <w:pPr>
        <w:jc w:val="center"/>
        <w:rPr>
          <w:sz w:val="20"/>
          <w:szCs w:val="20"/>
        </w:rPr>
      </w:pPr>
    </w:p>
    <w:p w:rsidR="00E74F34" w:rsidRDefault="00E74F34" w:rsidP="00D91852">
      <w:pPr>
        <w:jc w:val="center"/>
        <w:rPr>
          <w:sz w:val="20"/>
          <w:szCs w:val="20"/>
        </w:rPr>
      </w:pPr>
    </w:p>
    <w:p w:rsidR="00E74F34" w:rsidRDefault="00E74F34" w:rsidP="00D91852">
      <w:pPr>
        <w:jc w:val="center"/>
        <w:rPr>
          <w:sz w:val="20"/>
          <w:szCs w:val="20"/>
        </w:rPr>
      </w:pPr>
    </w:p>
    <w:p w:rsidR="00E74F34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Pr="009C6067" w:rsidRDefault="00E74F34" w:rsidP="00D91852">
      <w:pPr>
        <w:jc w:val="center"/>
        <w:rPr>
          <w:sz w:val="20"/>
          <w:szCs w:val="20"/>
        </w:rPr>
      </w:pPr>
    </w:p>
    <w:p w:rsidR="00E74F34" w:rsidRDefault="00E74F34" w:rsidP="00D91852">
      <w:pPr>
        <w:jc w:val="center"/>
        <w:rPr>
          <w:sz w:val="20"/>
          <w:szCs w:val="20"/>
        </w:rPr>
      </w:pPr>
    </w:p>
    <w:p w:rsidR="00EF7DAB" w:rsidRDefault="00EF7DAB" w:rsidP="00D91852">
      <w:pPr>
        <w:jc w:val="center"/>
        <w:rPr>
          <w:sz w:val="20"/>
          <w:szCs w:val="20"/>
        </w:rPr>
      </w:pPr>
    </w:p>
    <w:p w:rsidR="00EF7DAB" w:rsidRDefault="00EF7DAB" w:rsidP="00D91852">
      <w:pPr>
        <w:jc w:val="center"/>
        <w:rPr>
          <w:sz w:val="20"/>
          <w:szCs w:val="20"/>
        </w:rPr>
      </w:pPr>
    </w:p>
    <w:p w:rsidR="00EF7DAB" w:rsidRDefault="00EF7DAB" w:rsidP="00D91852">
      <w:pPr>
        <w:jc w:val="center"/>
        <w:rPr>
          <w:sz w:val="20"/>
          <w:szCs w:val="20"/>
        </w:rPr>
      </w:pPr>
    </w:p>
    <w:p w:rsidR="00EF7DAB" w:rsidRDefault="00EF7DAB" w:rsidP="00D91852">
      <w:pPr>
        <w:jc w:val="center"/>
        <w:rPr>
          <w:sz w:val="20"/>
          <w:szCs w:val="20"/>
        </w:rPr>
      </w:pPr>
    </w:p>
    <w:p w:rsidR="00EF7DAB" w:rsidRDefault="00EF7DAB" w:rsidP="00D91852">
      <w:pPr>
        <w:jc w:val="center"/>
        <w:rPr>
          <w:sz w:val="20"/>
          <w:szCs w:val="20"/>
        </w:rPr>
      </w:pPr>
    </w:p>
    <w:p w:rsidR="00EF7DAB" w:rsidRDefault="00EF7DAB" w:rsidP="00D91852">
      <w:pPr>
        <w:jc w:val="center"/>
        <w:rPr>
          <w:sz w:val="20"/>
          <w:szCs w:val="20"/>
        </w:rPr>
      </w:pPr>
    </w:p>
    <w:p w:rsidR="00EF7DAB" w:rsidRDefault="00EF7DAB" w:rsidP="00D91852">
      <w:pPr>
        <w:jc w:val="center"/>
        <w:rPr>
          <w:sz w:val="20"/>
          <w:szCs w:val="20"/>
        </w:rPr>
      </w:pPr>
    </w:p>
    <w:p w:rsidR="00EF7DAB" w:rsidRDefault="00EF7DAB" w:rsidP="00D91852">
      <w:pPr>
        <w:jc w:val="center"/>
        <w:rPr>
          <w:sz w:val="20"/>
          <w:szCs w:val="20"/>
        </w:rPr>
      </w:pPr>
    </w:p>
    <w:p w:rsidR="00EF7DAB" w:rsidRPr="009C6067" w:rsidRDefault="00EF7DAB" w:rsidP="00D91852">
      <w:pPr>
        <w:jc w:val="center"/>
        <w:rPr>
          <w:sz w:val="20"/>
          <w:szCs w:val="20"/>
        </w:rPr>
      </w:pPr>
    </w:p>
    <w:p w:rsidR="00E74F34" w:rsidRPr="005E2246" w:rsidRDefault="00E74F34" w:rsidP="00D91852">
      <w:pPr>
        <w:jc w:val="center"/>
        <w:rPr>
          <w:sz w:val="20"/>
          <w:szCs w:val="20"/>
        </w:rPr>
      </w:pPr>
      <w:r w:rsidRPr="005E2246">
        <w:rPr>
          <w:sz w:val="20"/>
          <w:szCs w:val="20"/>
        </w:rPr>
        <w:t>Москва</w:t>
      </w:r>
    </w:p>
    <w:p w:rsidR="00E74F34" w:rsidRDefault="00E74F34" w:rsidP="00D91852">
      <w:pPr>
        <w:jc w:val="center"/>
        <w:rPr>
          <w:sz w:val="22"/>
          <w:szCs w:val="22"/>
        </w:rPr>
      </w:pPr>
      <w:r w:rsidRPr="005E2246">
        <w:rPr>
          <w:sz w:val="20"/>
          <w:szCs w:val="20"/>
        </w:rPr>
        <w:t>20</w:t>
      </w:r>
      <w:r w:rsidR="00AE7B75">
        <w:rPr>
          <w:sz w:val="20"/>
          <w:szCs w:val="20"/>
        </w:rPr>
        <w:t>22</w:t>
      </w:r>
      <w:r w:rsidRPr="005E2246">
        <w:rPr>
          <w:sz w:val="20"/>
          <w:szCs w:val="20"/>
        </w:rPr>
        <w:t> г.</w:t>
      </w:r>
    </w:p>
    <w:p w:rsidR="00E74F34" w:rsidRDefault="00E74F34" w:rsidP="00D91852">
      <w:pPr>
        <w:pStyle w:val="Style1"/>
        <w:widowControl/>
        <w:tabs>
          <w:tab w:val="left" w:leader="dot" w:pos="9374"/>
        </w:tabs>
        <w:spacing w:line="240" w:lineRule="auto"/>
        <w:ind w:left="410"/>
        <w:jc w:val="left"/>
        <w:rPr>
          <w:rStyle w:val="FontStyle128"/>
        </w:rPr>
        <w:sectPr w:rsidR="00E74F34" w:rsidSect="007A26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6D7D15" w:rsidRDefault="00E74F34" w:rsidP="00D91852">
      <w:pPr>
        <w:pStyle w:val="12"/>
        <w:spacing w:before="0" w:after="0"/>
      </w:pPr>
      <w:bookmarkStart w:id="1" w:name="_Toc422226767"/>
      <w:bookmarkStart w:id="2" w:name="_Toc422244119"/>
      <w:bookmarkStart w:id="3" w:name="_Toc193899"/>
      <w:r>
        <w:lastRenderedPageBreak/>
        <w:t>ОБЩИЕ СВЕДЕНИЯ</w:t>
      </w:r>
      <w:r w:rsidR="006225AC" w:rsidRPr="00FB7289">
        <w:t xml:space="preserve"> </w:t>
      </w:r>
      <w:bookmarkEnd w:id="1"/>
      <w:bookmarkEnd w:id="2"/>
      <w:bookmarkEnd w:id="3"/>
    </w:p>
    <w:p w:rsidR="00FB7289" w:rsidRPr="00FB7289" w:rsidRDefault="00FB7289" w:rsidP="00D91852"/>
    <w:p w:rsidR="00FB7289" w:rsidRDefault="00FB7289" w:rsidP="00221C58">
      <w:pPr>
        <w:spacing w:before="61"/>
        <w:jc w:val="both"/>
      </w:pPr>
      <w:proofErr w:type="gramStart"/>
      <w:r w:rsidRPr="00555C99">
        <w:t xml:space="preserve">Публичное акционерное общество </w:t>
      </w:r>
      <w:r w:rsidR="00AE7B75">
        <w:t>«</w:t>
      </w:r>
      <w:proofErr w:type="spellStart"/>
      <w:r w:rsidR="00AE7B75">
        <w:t>Россети</w:t>
      </w:r>
      <w:proofErr w:type="spellEnd"/>
      <w:r w:rsidR="00AE7B75">
        <w:t xml:space="preserve"> Московский регион</w:t>
      </w:r>
      <w:r w:rsidR="00AE7B75" w:rsidRPr="007016F7">
        <w:t xml:space="preserve">» </w:t>
      </w:r>
      <w:r w:rsidR="00AE7B75" w:rsidRPr="00E17878">
        <w:t>(далее - ПАО «</w:t>
      </w:r>
      <w:proofErr w:type="spellStart"/>
      <w:r w:rsidR="00AE7B75">
        <w:t>Россети</w:t>
      </w:r>
      <w:proofErr w:type="spellEnd"/>
      <w:r w:rsidR="00AE7B75">
        <w:t xml:space="preserve"> Московский регион</w:t>
      </w:r>
      <w:r w:rsidR="00AE7B75" w:rsidRPr="00E17878">
        <w:t>», Заказчик)</w:t>
      </w:r>
      <w:r w:rsidRPr="00E17878">
        <w:t xml:space="preserve">, являющееся также </w:t>
      </w:r>
      <w:r w:rsidRPr="0010798C">
        <w:t>Организатором</w:t>
      </w:r>
      <w:r w:rsidR="00D91852" w:rsidRPr="0010798C">
        <w:t xml:space="preserve"> </w:t>
      </w:r>
      <w:r w:rsidR="003A1149" w:rsidRPr="0010798C">
        <w:t>аукциона</w:t>
      </w:r>
      <w:r w:rsidRPr="0010798C">
        <w:t>, настоящим приглашает к участию в</w:t>
      </w:r>
      <w:r w:rsidR="00FD1924" w:rsidRPr="0010798C">
        <w:t xml:space="preserve"> аукционе</w:t>
      </w:r>
      <w:r w:rsidRPr="0010798C">
        <w:t xml:space="preserve"> </w:t>
      </w:r>
      <w:r w:rsidR="00EF00D4" w:rsidRPr="0010798C">
        <w:t>продавца</w:t>
      </w:r>
      <w:r w:rsidR="00D91852" w:rsidRPr="0010798C">
        <w:t xml:space="preserve"> </w:t>
      </w:r>
      <w:r w:rsidR="00D91852" w:rsidRPr="0010798C">
        <w:rPr>
          <w:bCs/>
        </w:rPr>
        <w:t>в электронной форме</w:t>
      </w:r>
      <w:r w:rsidR="00D91852" w:rsidRPr="0010798C">
        <w:rPr>
          <w:b/>
          <w:bCs/>
        </w:rPr>
        <w:t xml:space="preserve"> </w:t>
      </w:r>
      <w:r w:rsidR="00661A0E" w:rsidRPr="0010798C">
        <w:rPr>
          <w:b/>
          <w:bCs/>
        </w:rPr>
        <w:t xml:space="preserve">по </w:t>
      </w:r>
      <w:r w:rsidR="009149C7" w:rsidRPr="0010798C">
        <w:rPr>
          <w:b/>
          <w:bCs/>
        </w:rPr>
        <w:t>реализации лома и отходов цветных и (или) черных металлов и отходов, содержащих цветные и черные металлы для нужд филиалов ПАО «РОССЕТИ МОСКОВСКИЙ РЕГИОН»</w:t>
      </w:r>
      <w:r w:rsidR="00D91852" w:rsidRPr="00E17878">
        <w:rPr>
          <w:spacing w:val="-2"/>
        </w:rPr>
        <w:t xml:space="preserve"> </w:t>
      </w:r>
      <w:r w:rsidRPr="00E17878">
        <w:rPr>
          <w:spacing w:val="-2"/>
        </w:rPr>
        <w:t xml:space="preserve">(далее – </w:t>
      </w:r>
      <w:r w:rsidR="00555C99">
        <w:rPr>
          <w:spacing w:val="-2"/>
        </w:rPr>
        <w:t>аукцион</w:t>
      </w:r>
      <w:r w:rsidRPr="00E17878">
        <w:rPr>
          <w:spacing w:val="-2"/>
        </w:rPr>
        <w:t>)</w:t>
      </w:r>
      <w:r w:rsidRPr="00E17878">
        <w:t xml:space="preserve">. </w:t>
      </w:r>
      <w:proofErr w:type="gramEnd"/>
    </w:p>
    <w:p w:rsidR="00E74F34" w:rsidRPr="00AE7B75" w:rsidRDefault="009749AF" w:rsidP="00AE7B75">
      <w:pPr>
        <w:tabs>
          <w:tab w:val="left" w:pos="851"/>
          <w:tab w:val="left" w:pos="1134"/>
        </w:tabs>
        <w:jc w:val="both"/>
      </w:pPr>
      <w:r>
        <w:t>Настоящее Извещение является</w:t>
      </w:r>
      <w:r w:rsidRPr="009749AF">
        <w:t xml:space="preserve"> </w:t>
      </w:r>
      <w:r>
        <w:t>неотъемлемой частью Д</w:t>
      </w:r>
      <w:r w:rsidRPr="00D50C26">
        <w:t>окументации</w:t>
      </w:r>
      <w:r>
        <w:t xml:space="preserve"> </w:t>
      </w:r>
      <w:r w:rsidR="003A1149">
        <w:t>по аукциону продавца</w:t>
      </w:r>
      <w:r w:rsidR="001B27FC">
        <w:t xml:space="preserve"> (далее – Извещение)</w:t>
      </w:r>
      <w: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792"/>
        <w:gridCol w:w="6654"/>
      </w:tblGrid>
      <w:tr w:rsidR="006D7D15" w:rsidRPr="00461267" w:rsidTr="00524ED7">
        <w:tc>
          <w:tcPr>
            <w:tcW w:w="307" w:type="pct"/>
            <w:vAlign w:val="center"/>
          </w:tcPr>
          <w:p w:rsidR="006D7D15" w:rsidRPr="00461267" w:rsidRDefault="006D7D15" w:rsidP="00D91852">
            <w:pPr>
              <w:jc w:val="center"/>
            </w:pPr>
            <w:r w:rsidRPr="00461267">
              <w:t xml:space="preserve">№ </w:t>
            </w:r>
            <w:proofErr w:type="gramStart"/>
            <w:r w:rsidRPr="00461267">
              <w:t>п</w:t>
            </w:r>
            <w:proofErr w:type="gramEnd"/>
            <w:r w:rsidRPr="00461267">
              <w:t>/п</w:t>
            </w:r>
          </w:p>
        </w:tc>
        <w:tc>
          <w:tcPr>
            <w:tcW w:w="1387" w:type="pct"/>
            <w:vAlign w:val="center"/>
          </w:tcPr>
          <w:p w:rsidR="006D7D15" w:rsidRPr="00461267" w:rsidRDefault="006D7D15" w:rsidP="009F585B">
            <w:pPr>
              <w:jc w:val="center"/>
            </w:pPr>
            <w:r w:rsidRPr="00461267">
              <w:t xml:space="preserve">Параметры </w:t>
            </w:r>
            <w:r w:rsidR="009F585B">
              <w:t>Аукциона</w:t>
            </w:r>
          </w:p>
        </w:tc>
        <w:tc>
          <w:tcPr>
            <w:tcW w:w="3306" w:type="pct"/>
            <w:vAlign w:val="center"/>
          </w:tcPr>
          <w:p w:rsidR="006D7D15" w:rsidRPr="00461267" w:rsidRDefault="006D7D15" w:rsidP="00D91852">
            <w:pPr>
              <w:jc w:val="center"/>
            </w:pPr>
            <w:r w:rsidRPr="00461267">
              <w:t xml:space="preserve">Условия </w:t>
            </w:r>
            <w:r w:rsidR="00555C99">
              <w:t>аукциона</w:t>
            </w:r>
          </w:p>
        </w:tc>
      </w:tr>
      <w:tr w:rsidR="00F64672" w:rsidRPr="00461267" w:rsidTr="00524ED7">
        <w:tc>
          <w:tcPr>
            <w:tcW w:w="307" w:type="pct"/>
            <w:vAlign w:val="center"/>
          </w:tcPr>
          <w:p w:rsidR="00F64672" w:rsidRPr="00461267" w:rsidRDefault="0043662F" w:rsidP="00D91852">
            <w:r w:rsidRPr="00461267">
              <w:t>1</w:t>
            </w:r>
          </w:p>
        </w:tc>
        <w:tc>
          <w:tcPr>
            <w:tcW w:w="1387" w:type="pct"/>
            <w:vAlign w:val="center"/>
          </w:tcPr>
          <w:p w:rsidR="00F64672" w:rsidRPr="00461267" w:rsidRDefault="00F64672" w:rsidP="00D91852">
            <w:r w:rsidRPr="00461267">
              <w:t xml:space="preserve">Нормативный документ, в соответствии с которым проводится </w:t>
            </w:r>
            <w:r w:rsidR="003A1149">
              <w:t>аукцион</w:t>
            </w:r>
          </w:p>
        </w:tc>
        <w:tc>
          <w:tcPr>
            <w:tcW w:w="3306" w:type="pct"/>
            <w:vAlign w:val="center"/>
          </w:tcPr>
          <w:p w:rsidR="00FD1924" w:rsidRDefault="00FD1924" w:rsidP="00D91852">
            <w:pPr>
              <w:jc w:val="both"/>
            </w:pPr>
            <w:r>
              <w:t>ГК РФ от 30.11.1994 (№ 51-ФЗ с изменениями и дополнениями)</w:t>
            </w:r>
          </w:p>
          <w:p w:rsidR="00F64672" w:rsidRPr="00461267" w:rsidRDefault="00F64672" w:rsidP="00D91852">
            <w:pPr>
              <w:jc w:val="both"/>
            </w:pPr>
          </w:p>
        </w:tc>
      </w:tr>
      <w:tr w:rsidR="000C72B0" w:rsidRPr="00461267" w:rsidTr="00524ED7">
        <w:tc>
          <w:tcPr>
            <w:tcW w:w="307" w:type="pct"/>
            <w:vAlign w:val="center"/>
          </w:tcPr>
          <w:p w:rsidR="000C72B0" w:rsidRPr="00461267" w:rsidRDefault="0043662F" w:rsidP="00D91852">
            <w:r w:rsidRPr="00461267">
              <w:t>2</w:t>
            </w:r>
          </w:p>
        </w:tc>
        <w:tc>
          <w:tcPr>
            <w:tcW w:w="1387" w:type="pct"/>
            <w:vAlign w:val="center"/>
          </w:tcPr>
          <w:p w:rsidR="000C72B0" w:rsidRPr="00461267" w:rsidRDefault="000C72B0" w:rsidP="00D91852">
            <w:r w:rsidRPr="00461267">
              <w:t>Распоряжение о проведен</w:t>
            </w:r>
            <w:proofErr w:type="gramStart"/>
            <w:r w:rsidRPr="00461267">
              <w:t xml:space="preserve">ии </w:t>
            </w:r>
            <w:r w:rsidR="003A1149">
              <w:t>ау</w:t>
            </w:r>
            <w:proofErr w:type="gramEnd"/>
            <w:r w:rsidR="003A1149">
              <w:t>кциона</w:t>
            </w:r>
          </w:p>
        </w:tc>
        <w:tc>
          <w:tcPr>
            <w:tcW w:w="3306" w:type="pct"/>
            <w:vAlign w:val="center"/>
          </w:tcPr>
          <w:p w:rsidR="000C72B0" w:rsidRPr="00461267" w:rsidRDefault="00D91852" w:rsidP="009149C7">
            <w:pPr>
              <w:jc w:val="both"/>
            </w:pPr>
            <w:r w:rsidRPr="0010798C">
              <w:t>№</w:t>
            </w:r>
            <w:r w:rsidR="009149C7" w:rsidRPr="0010798C">
              <w:t xml:space="preserve"> </w:t>
            </w:r>
            <w:r w:rsidR="0010798C" w:rsidRPr="0010798C">
              <w:t>409-07/29-1126р</w:t>
            </w:r>
            <w:r w:rsidRPr="0010798C">
              <w:t xml:space="preserve"> от </w:t>
            </w:r>
            <w:r w:rsidR="0010798C" w:rsidRPr="0010798C">
              <w:t>29.07.2022г.</w:t>
            </w:r>
          </w:p>
        </w:tc>
      </w:tr>
      <w:tr w:rsidR="003156D6" w:rsidRPr="00461267" w:rsidTr="00524ED7">
        <w:tc>
          <w:tcPr>
            <w:tcW w:w="307" w:type="pct"/>
            <w:vAlign w:val="center"/>
          </w:tcPr>
          <w:p w:rsidR="003156D6" w:rsidRPr="00461267" w:rsidRDefault="0043662F" w:rsidP="00D91852">
            <w:r w:rsidRPr="00461267">
              <w:t>3</w:t>
            </w:r>
          </w:p>
        </w:tc>
        <w:tc>
          <w:tcPr>
            <w:tcW w:w="1387" w:type="pct"/>
            <w:vAlign w:val="center"/>
          </w:tcPr>
          <w:p w:rsidR="003156D6" w:rsidRPr="00461267" w:rsidRDefault="003156D6" w:rsidP="00D91852">
            <w:r w:rsidRPr="00461267">
              <w:t xml:space="preserve">Способ осуществления </w:t>
            </w:r>
            <w:r w:rsidR="003A1149">
              <w:t>аукциона</w:t>
            </w:r>
          </w:p>
        </w:tc>
        <w:tc>
          <w:tcPr>
            <w:tcW w:w="3306" w:type="pct"/>
            <w:vAlign w:val="center"/>
          </w:tcPr>
          <w:p w:rsidR="003156D6" w:rsidRPr="00461267" w:rsidRDefault="00555C99" w:rsidP="00D91852">
            <w:pPr>
              <w:jc w:val="both"/>
            </w:pPr>
            <w:r>
              <w:t>Аукцион</w:t>
            </w:r>
            <w:r w:rsidR="00F158D1" w:rsidRPr="00461267">
              <w:t xml:space="preserve"> </w:t>
            </w:r>
            <w:r w:rsidR="00FD1924">
              <w:t xml:space="preserve">продавца </w:t>
            </w:r>
            <w:r w:rsidR="00F158D1" w:rsidRPr="00461267">
              <w:t>в электронной форме</w:t>
            </w:r>
          </w:p>
        </w:tc>
      </w:tr>
      <w:tr w:rsidR="003156D6" w:rsidRPr="00461267" w:rsidTr="00524ED7">
        <w:tc>
          <w:tcPr>
            <w:tcW w:w="307" w:type="pct"/>
            <w:vAlign w:val="center"/>
          </w:tcPr>
          <w:p w:rsidR="003156D6" w:rsidRPr="00461267" w:rsidRDefault="00555C99" w:rsidP="00D91852">
            <w:r>
              <w:t>4</w:t>
            </w:r>
          </w:p>
        </w:tc>
        <w:tc>
          <w:tcPr>
            <w:tcW w:w="1387" w:type="pct"/>
            <w:vAlign w:val="center"/>
          </w:tcPr>
          <w:p w:rsidR="003156D6" w:rsidRPr="00461267" w:rsidRDefault="003156D6" w:rsidP="00D91852">
            <w:r w:rsidRPr="00461267">
              <w:t xml:space="preserve">Сведения о </w:t>
            </w:r>
            <w:r w:rsidR="00026AB9">
              <w:t>Продавце</w:t>
            </w:r>
            <w:r w:rsidRPr="00461267">
              <w:t xml:space="preserve"> и Организаторе</w:t>
            </w:r>
          </w:p>
        </w:tc>
        <w:tc>
          <w:tcPr>
            <w:tcW w:w="3306" w:type="pct"/>
            <w:vAlign w:val="center"/>
          </w:tcPr>
          <w:p w:rsidR="008C7DD0" w:rsidRPr="00461267" w:rsidRDefault="00B76F47" w:rsidP="00D91852">
            <w:pPr>
              <w:jc w:val="both"/>
            </w:pPr>
            <w:r>
              <w:t>Продавец</w:t>
            </w:r>
            <w:r w:rsidR="003156D6" w:rsidRPr="00461267">
              <w:t xml:space="preserve">: </w:t>
            </w:r>
          </w:p>
          <w:p w:rsidR="003156D6" w:rsidRPr="00461267" w:rsidRDefault="003156D6" w:rsidP="00D91852">
            <w:pPr>
              <w:jc w:val="both"/>
            </w:pPr>
            <w:r w:rsidRPr="00461267">
              <w:t>ПАО «</w:t>
            </w:r>
            <w:r w:rsidR="009149C7">
              <w:t>РОССЕТИ МОСКОВСКИЙ РЕГИОН</w:t>
            </w:r>
            <w:r w:rsidRPr="00461267">
              <w:t>».</w:t>
            </w:r>
          </w:p>
          <w:p w:rsidR="003156D6" w:rsidRPr="00461267" w:rsidRDefault="003156D6" w:rsidP="00D91852">
            <w:pPr>
              <w:jc w:val="both"/>
            </w:pPr>
            <w:r w:rsidRPr="00461267"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5114, г"/>
              </w:smartTagPr>
              <w:r w:rsidRPr="00461267">
                <w:t>115114, г</w:t>
              </w:r>
            </w:smartTag>
            <w:r w:rsidRPr="00461267">
              <w:t>. Москва, 2-й Павелецкий проезд, д.3, стр.2.</w:t>
            </w:r>
          </w:p>
          <w:p w:rsidR="003156D6" w:rsidRPr="00461267" w:rsidRDefault="00917248" w:rsidP="00D91852">
            <w:pPr>
              <w:jc w:val="both"/>
            </w:pPr>
            <w:r w:rsidRPr="00461267">
              <w:t xml:space="preserve">Место нахождения </w:t>
            </w:r>
            <w:r w:rsidR="002D38DE">
              <w:t>Продавца</w:t>
            </w:r>
            <w:r w:rsidR="003156D6" w:rsidRPr="00461267">
              <w:t>:</w:t>
            </w:r>
            <w:smartTag w:uri="urn:schemas-microsoft-com:office:smarttags" w:element="metricconverter">
              <w:smartTagPr>
                <w:attr w:name="ProductID" w:val="115114, г"/>
              </w:smartTagPr>
              <w:r w:rsidR="00437592" w:rsidRPr="00461267">
                <w:t xml:space="preserve"> 115114, г</w:t>
              </w:r>
            </w:smartTag>
            <w:r w:rsidR="00437592" w:rsidRPr="00461267">
              <w:t>. Москва, 2-й Павелецкий проезд, д.3, стр.2</w:t>
            </w:r>
            <w:r w:rsidR="003156D6" w:rsidRPr="00461267">
              <w:t>.</w:t>
            </w:r>
          </w:p>
          <w:p w:rsidR="00917248" w:rsidRPr="00461267" w:rsidRDefault="00917248" w:rsidP="00D91852">
            <w:pPr>
              <w:jc w:val="both"/>
            </w:pPr>
            <w:r w:rsidRPr="00461267">
              <w:t>Почтовый адрес:</w:t>
            </w:r>
            <w:smartTag w:uri="urn:schemas-microsoft-com:office:smarttags" w:element="metricconverter">
              <w:smartTagPr>
                <w:attr w:name="ProductID" w:val="115114, г"/>
              </w:smartTagPr>
              <w:r w:rsidR="00437592" w:rsidRPr="00461267">
                <w:t xml:space="preserve"> 115114, г</w:t>
              </w:r>
            </w:smartTag>
            <w:r w:rsidR="00437592" w:rsidRPr="00461267">
              <w:t>. Москва, 2-й Павелецкий проезд, д.3, стр.2.</w:t>
            </w:r>
          </w:p>
          <w:p w:rsidR="003156D6" w:rsidRPr="00461267" w:rsidRDefault="003156D6" w:rsidP="00D91852">
            <w:pPr>
              <w:jc w:val="both"/>
            </w:pPr>
            <w:r w:rsidRPr="00461267">
              <w:t xml:space="preserve">Адрес электронной почты: </w:t>
            </w:r>
            <w:hyperlink r:id="rId15" w:history="1">
              <w:r w:rsidR="00221C58" w:rsidRPr="00C92C72">
                <w:rPr>
                  <w:rStyle w:val="af8"/>
                </w:rPr>
                <w:t>client@rossetimr.ru</w:t>
              </w:r>
            </w:hyperlink>
          </w:p>
          <w:p w:rsidR="003156D6" w:rsidRPr="00461267" w:rsidRDefault="003156D6" w:rsidP="00D91852">
            <w:pPr>
              <w:jc w:val="both"/>
            </w:pPr>
            <w:r w:rsidRPr="00461267">
              <w:t>Телефон:  (495) 662-40-70.</w:t>
            </w:r>
          </w:p>
          <w:p w:rsidR="003156D6" w:rsidRPr="00461267" w:rsidRDefault="003156D6" w:rsidP="00D91852">
            <w:pPr>
              <w:jc w:val="both"/>
            </w:pPr>
            <w:r w:rsidRPr="00461267">
              <w:t xml:space="preserve">Организатор: Департамент организации конкурсных процедур </w:t>
            </w:r>
            <w:r w:rsidR="009149C7">
              <w:t>ПАО «РОССЕТИ МОСКОВСКИЙ РЕГИОН»</w:t>
            </w:r>
            <w:r w:rsidRPr="00461267">
              <w:t>.</w:t>
            </w:r>
          </w:p>
          <w:p w:rsidR="003156D6" w:rsidRDefault="003156D6" w:rsidP="00D91852">
            <w:pPr>
              <w:jc w:val="both"/>
            </w:pPr>
            <w:r w:rsidRPr="00461267">
              <w:t>Место нахождения</w:t>
            </w:r>
            <w:r w:rsidR="00917248" w:rsidRPr="00461267">
              <w:t xml:space="preserve"> Ор</w:t>
            </w:r>
            <w:r w:rsidR="00DA3006" w:rsidRPr="00461267">
              <w:t>г</w:t>
            </w:r>
            <w:r w:rsidR="00917248" w:rsidRPr="00461267">
              <w:t>анизатора</w:t>
            </w:r>
            <w:r w:rsidRPr="00461267">
              <w:t xml:space="preserve">: </w:t>
            </w:r>
            <w:smartTag w:uri="urn:schemas-microsoft-com:office:smarttags" w:element="metricconverter">
              <w:smartTagPr>
                <w:attr w:name="ProductID" w:val="115114, г"/>
              </w:smartTagPr>
              <w:r w:rsidRPr="00461267">
                <w:t>115114, г</w:t>
              </w:r>
            </w:smartTag>
            <w:r w:rsidRPr="00461267">
              <w:t>. Москва, 2-й Павелецкий проезд, д.3, стр.2.</w:t>
            </w:r>
          </w:p>
          <w:p w:rsidR="00D91852" w:rsidRPr="00461267" w:rsidRDefault="00D91852" w:rsidP="00D91852">
            <w:pPr>
              <w:jc w:val="both"/>
            </w:pPr>
          </w:p>
          <w:p w:rsidR="00AE7B75" w:rsidRPr="00052228" w:rsidRDefault="00AE7B75" w:rsidP="00AE7B75">
            <w:pPr>
              <w:jc w:val="both"/>
              <w:rPr>
                <w:iCs/>
              </w:rPr>
            </w:pPr>
            <w:r w:rsidRPr="00052228">
              <w:rPr>
                <w:iCs/>
              </w:rPr>
              <w:t xml:space="preserve">Контактные лица Организатора: </w:t>
            </w:r>
          </w:p>
          <w:p w:rsidR="00AE7B75" w:rsidRDefault="00AE7B75" w:rsidP="00AE7B75">
            <w:pPr>
              <w:jc w:val="both"/>
            </w:pPr>
            <w:r>
              <w:rPr>
                <w:b/>
                <w:iCs/>
              </w:rPr>
              <w:t>1)</w:t>
            </w:r>
            <w:r w:rsidRPr="00052228">
              <w:rPr>
                <w:b/>
                <w:iCs/>
              </w:rPr>
              <w:t>Ответственный специалист:</w:t>
            </w:r>
            <w:r>
              <w:t xml:space="preserve"> </w:t>
            </w:r>
          </w:p>
          <w:p w:rsidR="00AE7B75" w:rsidRDefault="00AE7B75" w:rsidP="00AE7B75">
            <w:pPr>
              <w:jc w:val="both"/>
            </w:pPr>
            <w:r>
              <w:t>Животникова Евгения Павловна - Главный специалист У</w:t>
            </w:r>
            <w:r w:rsidRPr="00044AB6">
              <w:t>правления</w:t>
            </w:r>
            <w:r>
              <w:t xml:space="preserve"> организации </w:t>
            </w:r>
            <w:proofErr w:type="gramStart"/>
            <w:r>
              <w:t>конкурсных</w:t>
            </w:r>
            <w:proofErr w:type="gramEnd"/>
            <w:r>
              <w:t xml:space="preserve"> закупок.</w:t>
            </w:r>
          </w:p>
          <w:p w:rsidR="00AE7B75" w:rsidRDefault="00AE7B75" w:rsidP="00AE7B75">
            <w:pPr>
              <w:jc w:val="both"/>
            </w:pPr>
            <w:r w:rsidRPr="00052228">
              <w:rPr>
                <w:iCs/>
              </w:rPr>
              <w:t xml:space="preserve">Адрес электронной почты: </w:t>
            </w:r>
            <w:hyperlink r:id="rId16" w:history="1">
              <w:r w:rsidRPr="000B16EE">
                <w:rPr>
                  <w:rStyle w:val="af8"/>
                  <w:lang w:val="en-US"/>
                </w:rPr>
                <w:t>ZhivotnikovaEP</w:t>
              </w:r>
              <w:r w:rsidRPr="000B16EE">
                <w:rPr>
                  <w:rStyle w:val="af8"/>
                </w:rPr>
                <w:t>@</w:t>
              </w:r>
              <w:r w:rsidRPr="000B16EE">
                <w:rPr>
                  <w:rStyle w:val="af8"/>
                  <w:lang w:val="en-US"/>
                </w:rPr>
                <w:t>rossetimr</w:t>
              </w:r>
              <w:r w:rsidRPr="000B16EE">
                <w:rPr>
                  <w:rStyle w:val="af8"/>
                </w:rPr>
                <w:t>.</w:t>
              </w:r>
              <w:proofErr w:type="spellStart"/>
              <w:r w:rsidRPr="000B16EE">
                <w:rPr>
                  <w:rStyle w:val="af8"/>
                  <w:lang w:val="en-US"/>
                </w:rPr>
                <w:t>ru</w:t>
              </w:r>
              <w:proofErr w:type="spellEnd"/>
            </w:hyperlink>
          </w:p>
          <w:p w:rsidR="00AE7B75" w:rsidRDefault="00AE7B75" w:rsidP="00AE7B75">
            <w:pPr>
              <w:jc w:val="both"/>
              <w:rPr>
                <w:iCs/>
              </w:rPr>
            </w:pPr>
            <w:r w:rsidRPr="00052228">
              <w:rPr>
                <w:iCs/>
              </w:rPr>
              <w:t>телефон: (495) 662-40-70 (</w:t>
            </w:r>
            <w:r w:rsidRPr="00461267">
              <w:t>доб. 47-</w:t>
            </w:r>
            <w:r>
              <w:t>36</w:t>
            </w:r>
            <w:r w:rsidRPr="00052228">
              <w:rPr>
                <w:iCs/>
              </w:rPr>
              <w:t>).</w:t>
            </w:r>
          </w:p>
          <w:p w:rsidR="00AE7B75" w:rsidRDefault="00AE7B75" w:rsidP="00AE7B75">
            <w:pPr>
              <w:keepNext/>
              <w:jc w:val="both"/>
              <w:rPr>
                <w:iCs/>
              </w:rPr>
            </w:pPr>
            <w:r w:rsidRPr="00052228">
              <w:rPr>
                <w:b/>
                <w:iCs/>
              </w:rPr>
              <w:t>2)Секретарь комиссии:</w:t>
            </w:r>
            <w:r>
              <w:rPr>
                <w:iCs/>
              </w:rPr>
              <w:t xml:space="preserve"> </w:t>
            </w:r>
          </w:p>
          <w:p w:rsidR="00AE7B75" w:rsidRPr="0086214E" w:rsidRDefault="00AE7B75" w:rsidP="00AE7B75">
            <w:pPr>
              <w:jc w:val="both"/>
              <w:rPr>
                <w:iCs/>
              </w:rPr>
            </w:pPr>
            <w:r>
              <w:rPr>
                <w:iCs/>
              </w:rPr>
              <w:t xml:space="preserve">Гусев Константин </w:t>
            </w:r>
            <w:r w:rsidRPr="0086214E">
              <w:rPr>
                <w:iCs/>
              </w:rPr>
              <w:t>Витальевич – Начальник управления</w:t>
            </w:r>
            <w:r w:rsidRPr="0086214E">
              <w:rPr>
                <w:bCs/>
              </w:rPr>
              <w:t xml:space="preserve"> организации </w:t>
            </w:r>
            <w:proofErr w:type="gramStart"/>
            <w:r w:rsidRPr="0086214E">
              <w:rPr>
                <w:bCs/>
              </w:rPr>
              <w:t>конкурсных</w:t>
            </w:r>
            <w:proofErr w:type="gramEnd"/>
            <w:r w:rsidRPr="0086214E">
              <w:rPr>
                <w:bCs/>
              </w:rPr>
              <w:t xml:space="preserve"> закупок</w:t>
            </w:r>
            <w:r w:rsidRPr="0086214E">
              <w:rPr>
                <w:iCs/>
              </w:rPr>
              <w:t>.</w:t>
            </w:r>
          </w:p>
          <w:p w:rsidR="00AE7B75" w:rsidRPr="0086214E" w:rsidRDefault="00AE7B75" w:rsidP="00AE7B75">
            <w:pPr>
              <w:jc w:val="both"/>
            </w:pPr>
            <w:r w:rsidRPr="0086214E">
              <w:rPr>
                <w:iCs/>
              </w:rPr>
              <w:t>Адрес электронной</w:t>
            </w:r>
            <w:r w:rsidRPr="0086214E">
              <w:t xml:space="preserve"> </w:t>
            </w:r>
            <w:r w:rsidRPr="0086214E">
              <w:rPr>
                <w:iCs/>
              </w:rPr>
              <w:t>почты:</w:t>
            </w:r>
            <w:r w:rsidRPr="0086214E">
              <w:t xml:space="preserve"> </w:t>
            </w:r>
            <w:hyperlink r:id="rId17" w:history="1">
              <w:r w:rsidRPr="0086214E">
                <w:rPr>
                  <w:rStyle w:val="af8"/>
                  <w:lang w:val="en-US"/>
                </w:rPr>
                <w:t>GusevKV</w:t>
              </w:r>
              <w:r w:rsidRPr="003F2B52">
                <w:rPr>
                  <w:rStyle w:val="af8"/>
                </w:rPr>
                <w:t>@</w:t>
              </w:r>
              <w:r w:rsidRPr="0086214E">
                <w:rPr>
                  <w:rStyle w:val="af8"/>
                  <w:lang w:val="en-US"/>
                </w:rPr>
                <w:t>ROSSETIMR</w:t>
              </w:r>
              <w:r w:rsidRPr="003F2B52">
                <w:rPr>
                  <w:rStyle w:val="af8"/>
                </w:rPr>
                <w:t>.</w:t>
              </w:r>
              <w:r w:rsidRPr="0086214E">
                <w:rPr>
                  <w:rStyle w:val="af8"/>
                  <w:lang w:val="en-US"/>
                </w:rPr>
                <w:t>RU</w:t>
              </w:r>
            </w:hyperlink>
            <w:r w:rsidRPr="0086214E">
              <w:t xml:space="preserve"> </w:t>
            </w:r>
          </w:p>
          <w:p w:rsidR="003156D6" w:rsidRPr="00461267" w:rsidRDefault="00AE7B75" w:rsidP="00AE7B75">
            <w:pPr>
              <w:jc w:val="both"/>
            </w:pPr>
            <w:r w:rsidRPr="0086214E">
              <w:rPr>
                <w:iCs/>
              </w:rPr>
              <w:t>телефон: (495) 662-40-70 (доб.</w:t>
            </w:r>
            <w:r w:rsidRPr="0086214E">
              <w:rPr>
                <w:color w:val="000000"/>
                <w:shd w:val="clear" w:color="auto" w:fill="FFFFFF"/>
              </w:rPr>
              <w:t xml:space="preserve"> 47-44</w:t>
            </w:r>
            <w:r w:rsidRPr="0086214E">
              <w:rPr>
                <w:iCs/>
              </w:rPr>
              <w:t>)</w:t>
            </w:r>
            <w:r>
              <w:rPr>
                <w:iCs/>
              </w:rPr>
              <w:t>.</w:t>
            </w:r>
          </w:p>
        </w:tc>
      </w:tr>
      <w:tr w:rsidR="003156D6" w:rsidRPr="00AE7B75" w:rsidTr="00524ED7">
        <w:tc>
          <w:tcPr>
            <w:tcW w:w="307" w:type="pct"/>
            <w:vAlign w:val="center"/>
          </w:tcPr>
          <w:p w:rsidR="003156D6" w:rsidRPr="00461267" w:rsidRDefault="00555C99" w:rsidP="00D91852">
            <w:r>
              <w:t>5</w:t>
            </w:r>
          </w:p>
        </w:tc>
        <w:tc>
          <w:tcPr>
            <w:tcW w:w="1387" w:type="pct"/>
            <w:vAlign w:val="center"/>
          </w:tcPr>
          <w:p w:rsidR="003156D6" w:rsidRPr="00461267" w:rsidRDefault="00917248" w:rsidP="00D91852">
            <w:r w:rsidRPr="00461267">
              <w:t>Электронная торговая площадка</w:t>
            </w:r>
            <w:r w:rsidR="0039390A" w:rsidRPr="00461267">
              <w:t xml:space="preserve"> </w:t>
            </w:r>
          </w:p>
        </w:tc>
        <w:tc>
          <w:tcPr>
            <w:tcW w:w="3306" w:type="pct"/>
            <w:vAlign w:val="center"/>
          </w:tcPr>
          <w:p w:rsidR="00AE7B75" w:rsidRPr="00CF253D" w:rsidRDefault="00AE7B75" w:rsidP="00AE7B75">
            <w:pPr>
              <w:jc w:val="both"/>
            </w:pPr>
            <w:r w:rsidRPr="0010798C">
              <w:t>ЭТП Российский Аукционный Дом (</w:t>
            </w:r>
            <w:hyperlink r:id="rId18" w:history="1">
              <w:r w:rsidRPr="0010798C">
                <w:rPr>
                  <w:rStyle w:val="af8"/>
                  <w:lang w:val="en-US"/>
                </w:rPr>
                <w:t>https</w:t>
              </w:r>
              <w:r w:rsidRPr="0010798C">
                <w:rPr>
                  <w:rStyle w:val="af8"/>
                </w:rPr>
                <w:t>://</w:t>
              </w:r>
              <w:r w:rsidRPr="0010798C">
                <w:rPr>
                  <w:rStyle w:val="af8"/>
                  <w:lang w:val="en-US"/>
                </w:rPr>
                <w:t>catalog</w:t>
              </w:r>
              <w:r w:rsidRPr="0010798C">
                <w:rPr>
                  <w:rStyle w:val="af8"/>
                </w:rPr>
                <w:t>.</w:t>
              </w:r>
              <w:r w:rsidRPr="0010798C">
                <w:rPr>
                  <w:rStyle w:val="af8"/>
                  <w:lang w:val="en-US"/>
                </w:rPr>
                <w:t>lot</w:t>
              </w:r>
              <w:r w:rsidRPr="0010798C">
                <w:rPr>
                  <w:rStyle w:val="af8"/>
                </w:rPr>
                <w:t>-</w:t>
              </w:r>
              <w:r w:rsidRPr="0010798C">
                <w:rPr>
                  <w:rStyle w:val="af8"/>
                  <w:lang w:val="en-US"/>
                </w:rPr>
                <w:t>online</w:t>
              </w:r>
              <w:r w:rsidRPr="0010798C">
                <w:rPr>
                  <w:rStyle w:val="af8"/>
                </w:rPr>
                <w:t>.</w:t>
              </w:r>
              <w:proofErr w:type="spellStart"/>
              <w:r w:rsidRPr="0010798C">
                <w:rPr>
                  <w:rStyle w:val="af8"/>
                  <w:lang w:val="en-US"/>
                </w:rPr>
                <w:t>ru</w:t>
              </w:r>
              <w:proofErr w:type="spellEnd"/>
            </w:hyperlink>
            <w:r w:rsidRPr="0010798C">
              <w:t>)</w:t>
            </w:r>
            <w:r w:rsidR="00CF253D" w:rsidRPr="0010798C">
              <w:t>.</w:t>
            </w:r>
          </w:p>
        </w:tc>
      </w:tr>
      <w:tr w:rsidR="005C1DBA" w:rsidRPr="00461267" w:rsidTr="00524ED7">
        <w:tc>
          <w:tcPr>
            <w:tcW w:w="307" w:type="pct"/>
            <w:vAlign w:val="center"/>
          </w:tcPr>
          <w:p w:rsidR="005C1DBA" w:rsidRPr="00461267" w:rsidRDefault="00555C99" w:rsidP="00D91852">
            <w:r>
              <w:t>6</w:t>
            </w:r>
          </w:p>
        </w:tc>
        <w:tc>
          <w:tcPr>
            <w:tcW w:w="1387" w:type="pct"/>
            <w:vAlign w:val="center"/>
          </w:tcPr>
          <w:p w:rsidR="005C1DBA" w:rsidRPr="00461267" w:rsidRDefault="005C1DBA" w:rsidP="00D91852">
            <w:pPr>
              <w:rPr>
                <w:highlight w:val="cyan"/>
              </w:rPr>
            </w:pPr>
            <w:r w:rsidRPr="00461267">
              <w:t xml:space="preserve">Предмет </w:t>
            </w:r>
            <w:r w:rsidR="003A1149">
              <w:t>аукциона</w:t>
            </w:r>
          </w:p>
        </w:tc>
        <w:tc>
          <w:tcPr>
            <w:tcW w:w="3306" w:type="pct"/>
            <w:vAlign w:val="center"/>
          </w:tcPr>
          <w:p w:rsidR="005C1DBA" w:rsidRPr="00461267" w:rsidRDefault="00EF00D4" w:rsidP="00677AEA">
            <w:pPr>
              <w:spacing w:before="61"/>
              <w:jc w:val="both"/>
              <w:rPr>
                <w:highlight w:val="cyan"/>
              </w:rPr>
            </w:pPr>
            <w:r w:rsidRPr="0010798C">
              <w:rPr>
                <w:b/>
                <w:bCs/>
              </w:rPr>
              <w:t>Р</w:t>
            </w:r>
            <w:r w:rsidR="00677AEA" w:rsidRPr="0010798C">
              <w:rPr>
                <w:b/>
                <w:bCs/>
              </w:rPr>
              <w:t>еализаци</w:t>
            </w:r>
            <w:r w:rsidRPr="0010798C">
              <w:rPr>
                <w:b/>
                <w:bCs/>
              </w:rPr>
              <w:t>я</w:t>
            </w:r>
            <w:r w:rsidR="009149C7" w:rsidRPr="0010798C">
              <w:rPr>
                <w:b/>
                <w:bCs/>
              </w:rPr>
              <w:t xml:space="preserve"> лома и отходов цветных и (или) черных металлов и отходов, содержащих цветные и черные металлы для нужд филиалов ПАО «РОССЕТИ МОСКОВСКИЙ РЕГИОН»</w:t>
            </w:r>
          </w:p>
        </w:tc>
      </w:tr>
      <w:tr w:rsidR="0056404E" w:rsidRPr="00461267" w:rsidTr="00524ED7">
        <w:tc>
          <w:tcPr>
            <w:tcW w:w="307" w:type="pct"/>
            <w:vAlign w:val="center"/>
          </w:tcPr>
          <w:p w:rsidR="0056404E" w:rsidRPr="00461267" w:rsidRDefault="00555C99" w:rsidP="00D91852">
            <w:r>
              <w:lastRenderedPageBreak/>
              <w:t>7</w:t>
            </w:r>
          </w:p>
        </w:tc>
        <w:tc>
          <w:tcPr>
            <w:tcW w:w="1387" w:type="pct"/>
            <w:vAlign w:val="center"/>
          </w:tcPr>
          <w:p w:rsidR="0056404E" w:rsidRPr="00461267" w:rsidRDefault="0056404E" w:rsidP="00D91852">
            <w:r w:rsidRPr="00461267">
              <w:t>Количество лотов</w:t>
            </w:r>
          </w:p>
        </w:tc>
        <w:tc>
          <w:tcPr>
            <w:tcW w:w="3306" w:type="pct"/>
            <w:vAlign w:val="center"/>
          </w:tcPr>
          <w:p w:rsidR="0056404E" w:rsidRPr="00461267" w:rsidRDefault="00121057" w:rsidP="00D91852">
            <w:pPr>
              <w:jc w:val="both"/>
            </w:pPr>
            <w:r w:rsidRPr="00AD1987">
              <w:t>1 (один)</w:t>
            </w:r>
            <w:r>
              <w:t xml:space="preserve"> </w:t>
            </w:r>
          </w:p>
        </w:tc>
      </w:tr>
      <w:tr w:rsidR="006D7D15" w:rsidRPr="00461267" w:rsidTr="00524ED7">
        <w:tc>
          <w:tcPr>
            <w:tcW w:w="307" w:type="pct"/>
            <w:vAlign w:val="center"/>
          </w:tcPr>
          <w:p w:rsidR="006D7D15" w:rsidRPr="00461267" w:rsidRDefault="00555C99" w:rsidP="00D91852">
            <w:r>
              <w:t>8</w:t>
            </w:r>
          </w:p>
        </w:tc>
        <w:tc>
          <w:tcPr>
            <w:tcW w:w="1387" w:type="pct"/>
            <w:vAlign w:val="center"/>
          </w:tcPr>
          <w:p w:rsidR="006D7D15" w:rsidRPr="00461267" w:rsidRDefault="00917248" w:rsidP="00D91852">
            <w:r w:rsidRPr="00461267">
              <w:t>Предмет договора</w:t>
            </w:r>
          </w:p>
        </w:tc>
        <w:tc>
          <w:tcPr>
            <w:tcW w:w="3306" w:type="pct"/>
            <w:vAlign w:val="center"/>
          </w:tcPr>
          <w:p w:rsidR="00453A3D" w:rsidRDefault="009149C7" w:rsidP="00D91852">
            <w:pPr>
              <w:jc w:val="both"/>
              <w:rPr>
                <w:b/>
                <w:bCs/>
              </w:rPr>
            </w:pPr>
            <w:r w:rsidRPr="0010798C">
              <w:rPr>
                <w:b/>
                <w:bCs/>
              </w:rPr>
              <w:t>Реализация лома и отходов цветных и (или) черных металлов и отходов, содержащих цветные и черные металлы для нужд филиалов ПАО «РОССЕТИ МОСКОВСКИЙ РЕГИОН»</w:t>
            </w:r>
            <w:r w:rsidR="00121057" w:rsidRPr="0010798C">
              <w:rPr>
                <w:b/>
                <w:bCs/>
              </w:rPr>
              <w:t>.</w:t>
            </w:r>
          </w:p>
          <w:p w:rsidR="00121057" w:rsidRPr="002D38DE" w:rsidRDefault="00121057" w:rsidP="00D91852">
            <w:pPr>
              <w:jc w:val="both"/>
            </w:pPr>
          </w:p>
          <w:p w:rsidR="006D7D15" w:rsidRPr="002D38DE" w:rsidRDefault="00917248" w:rsidP="00D91852">
            <w:pPr>
              <w:jc w:val="both"/>
            </w:pPr>
            <w:r w:rsidRPr="002D38DE">
              <w:t>Объем</w:t>
            </w:r>
            <w:r w:rsidR="005E5ACD" w:rsidRPr="002D38DE">
              <w:t xml:space="preserve"> </w:t>
            </w:r>
            <w:r w:rsidR="00FD1924" w:rsidRPr="002D38DE">
              <w:t>отторгаемого имущества</w:t>
            </w:r>
            <w:r w:rsidR="005E5ACD" w:rsidRPr="002D38DE">
              <w:t xml:space="preserve"> указывается в техническом задании, являющ</w:t>
            </w:r>
            <w:r w:rsidR="0039390A" w:rsidRPr="002D38DE">
              <w:t>и</w:t>
            </w:r>
            <w:r w:rsidR="005E5ACD" w:rsidRPr="002D38DE">
              <w:t xml:space="preserve">мся </w:t>
            </w:r>
            <w:r w:rsidR="00555C99" w:rsidRPr="002D38DE">
              <w:t>приложением № 1 к Документации</w:t>
            </w:r>
            <w:r w:rsidR="005E5ACD" w:rsidRPr="002D38DE">
              <w:t>.</w:t>
            </w:r>
          </w:p>
        </w:tc>
      </w:tr>
      <w:tr w:rsidR="005C1DBA" w:rsidRPr="00461267" w:rsidTr="00524ED7">
        <w:tc>
          <w:tcPr>
            <w:tcW w:w="307" w:type="pct"/>
            <w:vAlign w:val="center"/>
          </w:tcPr>
          <w:p w:rsidR="005C1DBA" w:rsidRPr="00461267" w:rsidRDefault="00555C99" w:rsidP="00D91852">
            <w:r>
              <w:t>9</w:t>
            </w:r>
          </w:p>
        </w:tc>
        <w:tc>
          <w:tcPr>
            <w:tcW w:w="1387" w:type="pct"/>
            <w:vAlign w:val="center"/>
          </w:tcPr>
          <w:p w:rsidR="005C1DBA" w:rsidRPr="00461267" w:rsidRDefault="005C1DBA" w:rsidP="00D91852">
            <w:r w:rsidRPr="00461267">
              <w:t xml:space="preserve">Срок </w:t>
            </w:r>
            <w:r w:rsidR="007466BE">
              <w:t>действия договора</w:t>
            </w:r>
          </w:p>
        </w:tc>
        <w:tc>
          <w:tcPr>
            <w:tcW w:w="3306" w:type="pct"/>
            <w:vAlign w:val="center"/>
          </w:tcPr>
          <w:p w:rsidR="005C1DBA" w:rsidRPr="002D38DE" w:rsidRDefault="005C1DBA" w:rsidP="00D91852">
            <w:pPr>
              <w:jc w:val="both"/>
            </w:pPr>
            <w:r w:rsidRPr="002D38DE">
              <w:t xml:space="preserve">В соответствии с техническим заданием, являющимся приложением № </w:t>
            </w:r>
            <w:r w:rsidR="001B27FC" w:rsidRPr="002D38DE">
              <w:t>1</w:t>
            </w:r>
            <w:r w:rsidRPr="002D38DE">
              <w:t xml:space="preserve"> к </w:t>
            </w:r>
            <w:r w:rsidR="001B27FC" w:rsidRPr="002D38DE">
              <w:t>Документации</w:t>
            </w:r>
            <w:r w:rsidRPr="002D38DE">
              <w:t>.</w:t>
            </w:r>
          </w:p>
        </w:tc>
      </w:tr>
      <w:tr w:rsidR="006D7D15" w:rsidRPr="00461267" w:rsidTr="00524ED7">
        <w:tc>
          <w:tcPr>
            <w:tcW w:w="307" w:type="pct"/>
            <w:vAlign w:val="center"/>
          </w:tcPr>
          <w:p w:rsidR="006D7D15" w:rsidRPr="00461267" w:rsidRDefault="00DA3006" w:rsidP="00D91852">
            <w:r w:rsidRPr="00461267">
              <w:t>1</w:t>
            </w:r>
            <w:r w:rsidR="00555C99">
              <w:t>0</w:t>
            </w:r>
          </w:p>
        </w:tc>
        <w:tc>
          <w:tcPr>
            <w:tcW w:w="1387" w:type="pct"/>
            <w:vAlign w:val="center"/>
          </w:tcPr>
          <w:p w:rsidR="006D7D15" w:rsidRPr="00461267" w:rsidRDefault="006D7D15" w:rsidP="00D91852">
            <w:r w:rsidRPr="00461267">
              <w:t>Место оказания услуг</w:t>
            </w:r>
          </w:p>
        </w:tc>
        <w:tc>
          <w:tcPr>
            <w:tcW w:w="3306" w:type="pct"/>
            <w:vAlign w:val="center"/>
          </w:tcPr>
          <w:p w:rsidR="006D7D15" w:rsidRPr="002D38DE" w:rsidRDefault="001B27FC" w:rsidP="00D91852">
            <w:pPr>
              <w:jc w:val="both"/>
            </w:pPr>
            <w:r w:rsidRPr="002D38DE">
              <w:t>В соответствии с техническим заданием, являющимся приложением № 1 к Документации.</w:t>
            </w:r>
          </w:p>
        </w:tc>
      </w:tr>
      <w:tr w:rsidR="000C72B0" w:rsidRPr="00461267" w:rsidTr="00524ED7">
        <w:tc>
          <w:tcPr>
            <w:tcW w:w="307" w:type="pct"/>
            <w:vAlign w:val="center"/>
          </w:tcPr>
          <w:p w:rsidR="000C72B0" w:rsidRPr="00461267" w:rsidRDefault="00DA3006" w:rsidP="00D91852">
            <w:r w:rsidRPr="00461267">
              <w:t>1</w:t>
            </w:r>
            <w:r w:rsidR="00555C99">
              <w:t>1</w:t>
            </w:r>
          </w:p>
        </w:tc>
        <w:tc>
          <w:tcPr>
            <w:tcW w:w="1387" w:type="pct"/>
            <w:vAlign w:val="center"/>
          </w:tcPr>
          <w:p w:rsidR="000C72B0" w:rsidRPr="00461267" w:rsidRDefault="000C72B0" w:rsidP="00D91852">
            <w:bookmarkStart w:id="4" w:name="_Ref315701315"/>
            <w:bookmarkStart w:id="5" w:name="_Toc509318698"/>
            <w:bookmarkStart w:id="6" w:name="_Ref55280359"/>
            <w:bookmarkStart w:id="7" w:name="_Toc55285360"/>
            <w:bookmarkStart w:id="8" w:name="_Toc55305377"/>
            <w:bookmarkStart w:id="9" w:name="_Toc57314628"/>
            <w:bookmarkStart w:id="10" w:name="_Toc69728953"/>
            <w:bookmarkStart w:id="11" w:name="_Ref271881827"/>
            <w:bookmarkStart w:id="12" w:name="_Ref315707398"/>
            <w:bookmarkStart w:id="13" w:name="_Toc536605204"/>
            <w:bookmarkStart w:id="14" w:name="_Toc536624528"/>
            <w:r w:rsidRPr="00461267">
              <w:t xml:space="preserve">Технические требования к 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r w:rsidR="007466BE">
              <w:t>оказываемым услугам</w:t>
            </w:r>
          </w:p>
        </w:tc>
        <w:tc>
          <w:tcPr>
            <w:tcW w:w="3306" w:type="pct"/>
            <w:vAlign w:val="center"/>
          </w:tcPr>
          <w:p w:rsidR="000C72B0" w:rsidRPr="002D38DE" w:rsidRDefault="001B27FC" w:rsidP="00D91852">
            <w:pPr>
              <w:jc w:val="both"/>
            </w:pPr>
            <w:r w:rsidRPr="002D38DE">
              <w:t>В соответствии с техническим заданием, являющимся приложением № 1 к Документации.</w:t>
            </w:r>
          </w:p>
        </w:tc>
      </w:tr>
      <w:tr w:rsidR="006D7D15" w:rsidRPr="00461267" w:rsidTr="00524ED7">
        <w:tc>
          <w:tcPr>
            <w:tcW w:w="307" w:type="pct"/>
            <w:vAlign w:val="center"/>
          </w:tcPr>
          <w:p w:rsidR="006D7D15" w:rsidRPr="00461267" w:rsidRDefault="00DA3006" w:rsidP="00D91852">
            <w:r w:rsidRPr="00461267">
              <w:t>1</w:t>
            </w:r>
            <w:r w:rsidR="00555C99">
              <w:t>2</w:t>
            </w:r>
          </w:p>
        </w:tc>
        <w:tc>
          <w:tcPr>
            <w:tcW w:w="1387" w:type="pct"/>
            <w:vAlign w:val="center"/>
          </w:tcPr>
          <w:p w:rsidR="006D7D15" w:rsidRPr="00461267" w:rsidRDefault="0039390A" w:rsidP="00D91852">
            <w:r w:rsidRPr="00461267">
              <w:t>Сведения о начальной (максимальной) цене договора (цене лота)</w:t>
            </w:r>
          </w:p>
        </w:tc>
        <w:tc>
          <w:tcPr>
            <w:tcW w:w="3306" w:type="pct"/>
            <w:vAlign w:val="center"/>
          </w:tcPr>
          <w:p w:rsidR="009149C7" w:rsidRPr="00221C58" w:rsidRDefault="009149C7" w:rsidP="00E16AF8">
            <w:pPr>
              <w:jc w:val="both"/>
            </w:pPr>
            <w:r w:rsidRPr="00221C58">
              <w:t>Начальная (</w:t>
            </w:r>
            <w:r w:rsidRPr="0010798C">
              <w:t>минимальная) цена договора составляет</w:t>
            </w:r>
            <w:r w:rsidR="00AE35F8" w:rsidRPr="0010798C">
              <w:t xml:space="preserve"> </w:t>
            </w:r>
            <w:r w:rsidR="0010798C">
              <w:t xml:space="preserve">– </w:t>
            </w:r>
            <w:r w:rsidR="0010798C">
              <w:br/>
            </w:r>
            <w:r w:rsidR="0010798C" w:rsidRPr="0010798C">
              <w:rPr>
                <w:b/>
              </w:rPr>
              <w:t>31</w:t>
            </w:r>
            <w:r w:rsidR="0010798C">
              <w:rPr>
                <w:b/>
              </w:rPr>
              <w:t xml:space="preserve"> </w:t>
            </w:r>
            <w:r w:rsidR="0010798C" w:rsidRPr="0010798C">
              <w:rPr>
                <w:b/>
              </w:rPr>
              <w:t>353</w:t>
            </w:r>
            <w:r w:rsidR="0010798C">
              <w:rPr>
                <w:b/>
              </w:rPr>
              <w:t xml:space="preserve"> </w:t>
            </w:r>
            <w:r w:rsidR="0010798C" w:rsidRPr="0010798C">
              <w:rPr>
                <w:b/>
              </w:rPr>
              <w:t>736,67</w:t>
            </w:r>
            <w:r w:rsidR="00CF253D" w:rsidRPr="0010798C">
              <w:rPr>
                <w:b/>
              </w:rPr>
              <w:t xml:space="preserve"> </w:t>
            </w:r>
            <w:r w:rsidR="0010798C" w:rsidRPr="0010798C">
              <w:t>руб. без</w:t>
            </w:r>
            <w:r w:rsidR="00CF253D" w:rsidRPr="0010798C">
              <w:t xml:space="preserve"> НДС </w:t>
            </w:r>
            <w:r w:rsidRPr="0010798C">
              <w:t>и включает в себя все расходы участника, связ</w:t>
            </w:r>
            <w:r w:rsidR="00AE35F8" w:rsidRPr="0010798C">
              <w:t>анные</w:t>
            </w:r>
            <w:r w:rsidR="00AE35F8">
              <w:t xml:space="preserve"> с реализацией его заявки.</w:t>
            </w:r>
          </w:p>
          <w:p w:rsidR="009149C7" w:rsidRPr="00A33AC3" w:rsidRDefault="009149C7" w:rsidP="00E16AF8">
            <w:pPr>
              <w:jc w:val="both"/>
              <w:rPr>
                <w:b/>
                <w:u w:val="single"/>
              </w:rPr>
            </w:pPr>
            <w:r w:rsidRPr="00221C58">
              <w:rPr>
                <w:b/>
                <w:u w:val="single"/>
              </w:rPr>
              <w:t>Начальная (минимальная) цена лота</w:t>
            </w:r>
            <w:r w:rsidRPr="00A33AC3">
              <w:rPr>
                <w:b/>
                <w:u w:val="single"/>
              </w:rPr>
              <w:t xml:space="preserve"> не может быть уменьшена в заявке Участника аукциона, в противном случае заявка участника Аукциона подлежит отклонению без рассмотрения по существу.</w:t>
            </w:r>
          </w:p>
          <w:p w:rsidR="00A33AC3" w:rsidRDefault="009149C7" w:rsidP="00E16AF8">
            <w:pPr>
              <w:jc w:val="both"/>
            </w:pPr>
            <w:r w:rsidRPr="00A33AC3">
              <w:rPr>
                <w:b/>
                <w:u w:val="single"/>
              </w:rPr>
              <w:t>Организатором устанавливаются плановые единичные расценки по видам лома. В заявке участник имеет право предложить свои единичные расценки, которые не могут быть ниже плановых единичных расценок организатора. В случае предложения участником хотя бы по одной из единичных расценок цен ниже плановых цен организатора</w:t>
            </w:r>
            <w:r w:rsidR="000236AC">
              <w:rPr>
                <w:b/>
                <w:u w:val="single"/>
              </w:rPr>
              <w:t xml:space="preserve"> –</w:t>
            </w:r>
            <w:r w:rsidRPr="00A33AC3">
              <w:rPr>
                <w:b/>
                <w:u w:val="single"/>
              </w:rPr>
              <w:t xml:space="preserve"> заявка</w:t>
            </w:r>
            <w:r w:rsidR="000236AC">
              <w:rPr>
                <w:b/>
                <w:u w:val="single"/>
              </w:rPr>
              <w:t xml:space="preserve"> Участника</w:t>
            </w:r>
            <w:r w:rsidRPr="00A33AC3">
              <w:rPr>
                <w:b/>
                <w:u w:val="single"/>
              </w:rPr>
              <w:t xml:space="preserve"> подлежит отклонению от дальнейшего рассмотрения</w:t>
            </w:r>
            <w:r>
              <w:t>.</w:t>
            </w:r>
          </w:p>
          <w:p w:rsidR="005E5ACD" w:rsidRPr="002D38DE" w:rsidRDefault="00433DEF" w:rsidP="00E16AF8">
            <w:pPr>
              <w:jc w:val="both"/>
            </w:pPr>
            <w:r w:rsidRPr="002D38DE">
              <w:t>Возможность предоставления заявки, где ценовое предложение выражено в иностранной валюте  или где цена договора поставлена в зависимость от официального курса иностранной валюты: не допускается.</w:t>
            </w:r>
          </w:p>
        </w:tc>
      </w:tr>
      <w:tr w:rsidR="00BB773E" w:rsidRPr="00461267" w:rsidTr="00524ED7">
        <w:tc>
          <w:tcPr>
            <w:tcW w:w="307" w:type="pct"/>
            <w:vAlign w:val="center"/>
          </w:tcPr>
          <w:p w:rsidR="00BB773E" w:rsidRPr="00461267" w:rsidRDefault="00DA3006" w:rsidP="00D91852">
            <w:r w:rsidRPr="00461267">
              <w:t>1</w:t>
            </w:r>
            <w:r w:rsidR="00555C99">
              <w:t>3</w:t>
            </w:r>
          </w:p>
        </w:tc>
        <w:tc>
          <w:tcPr>
            <w:tcW w:w="1387" w:type="pct"/>
            <w:vAlign w:val="center"/>
          </w:tcPr>
          <w:p w:rsidR="00BB773E" w:rsidRPr="00461267" w:rsidRDefault="00ED78A6" w:rsidP="00D91852">
            <w:r>
              <w:t>Форма, сроки и порядок о</w:t>
            </w:r>
            <w:r w:rsidR="00BB773E" w:rsidRPr="00461267">
              <w:t>платы услуги</w:t>
            </w:r>
          </w:p>
        </w:tc>
        <w:tc>
          <w:tcPr>
            <w:tcW w:w="3306" w:type="pct"/>
            <w:vAlign w:val="center"/>
          </w:tcPr>
          <w:p w:rsidR="00BB773E" w:rsidRPr="002D38DE" w:rsidRDefault="001B27FC" w:rsidP="00D91852">
            <w:pPr>
              <w:jc w:val="both"/>
            </w:pPr>
            <w:r w:rsidRPr="002D38DE">
              <w:t>В соответствии с техническим заданием, являющимся приложением № 1 к Документации.</w:t>
            </w:r>
          </w:p>
        </w:tc>
      </w:tr>
      <w:tr w:rsidR="006D7D15" w:rsidRPr="00461267" w:rsidTr="00524ED7">
        <w:tc>
          <w:tcPr>
            <w:tcW w:w="307" w:type="pct"/>
            <w:vAlign w:val="center"/>
          </w:tcPr>
          <w:p w:rsidR="006D7D15" w:rsidRPr="00461267" w:rsidRDefault="00DA3006" w:rsidP="00D91852">
            <w:r w:rsidRPr="00461267">
              <w:t>1</w:t>
            </w:r>
            <w:r w:rsidR="00555C99">
              <w:t>4</w:t>
            </w:r>
          </w:p>
        </w:tc>
        <w:tc>
          <w:tcPr>
            <w:tcW w:w="1387" w:type="pct"/>
            <w:vAlign w:val="center"/>
          </w:tcPr>
          <w:p w:rsidR="006D7D15" w:rsidRPr="00461267" w:rsidRDefault="006D7D15" w:rsidP="00D91852">
            <w:r w:rsidRPr="00461267">
              <w:t>Срок</w:t>
            </w:r>
            <w:r w:rsidR="004752B5" w:rsidRPr="00461267">
              <w:t>,</w:t>
            </w:r>
            <w:r w:rsidRPr="00461267">
              <w:t xml:space="preserve"> место и порядок предоставления</w:t>
            </w:r>
          </w:p>
          <w:p w:rsidR="004752B5" w:rsidRPr="00461267" w:rsidRDefault="00EE6936" w:rsidP="00D91852">
            <w:r w:rsidRPr="00461267">
              <w:t>Извещ</w:t>
            </w:r>
            <w:r w:rsidR="004752B5" w:rsidRPr="00461267">
              <w:t xml:space="preserve">ения </w:t>
            </w:r>
          </w:p>
        </w:tc>
        <w:tc>
          <w:tcPr>
            <w:tcW w:w="3306" w:type="pct"/>
            <w:vAlign w:val="center"/>
          </w:tcPr>
          <w:p w:rsidR="006D7D15" w:rsidRPr="00461267" w:rsidRDefault="005C1DBA" w:rsidP="00CF253D">
            <w:pPr>
              <w:jc w:val="both"/>
            </w:pPr>
            <w:r w:rsidRPr="00461267">
              <w:t xml:space="preserve">Настоящее </w:t>
            </w:r>
            <w:r w:rsidR="00EE6936" w:rsidRPr="0010798C">
              <w:t>Извещ</w:t>
            </w:r>
            <w:r w:rsidRPr="0010798C">
              <w:t xml:space="preserve">ение размещено </w:t>
            </w:r>
            <w:r w:rsidR="00F158D1" w:rsidRPr="0010798C">
              <w:t xml:space="preserve">на </w:t>
            </w:r>
            <w:r w:rsidR="00CF253D" w:rsidRPr="0010798C">
              <w:t>ЭТП Российский Аукционный Дом (</w:t>
            </w:r>
            <w:hyperlink r:id="rId19" w:history="1">
              <w:r w:rsidR="00CF253D" w:rsidRPr="0010798C">
                <w:rPr>
                  <w:rStyle w:val="af8"/>
                  <w:lang w:val="en-US"/>
                </w:rPr>
                <w:t>https</w:t>
              </w:r>
              <w:r w:rsidR="00CF253D" w:rsidRPr="0010798C">
                <w:rPr>
                  <w:rStyle w:val="af8"/>
                </w:rPr>
                <w:t>://</w:t>
              </w:r>
              <w:r w:rsidR="00CF253D" w:rsidRPr="0010798C">
                <w:rPr>
                  <w:rStyle w:val="af8"/>
                  <w:lang w:val="en-US"/>
                </w:rPr>
                <w:t>catalog</w:t>
              </w:r>
              <w:r w:rsidR="00CF253D" w:rsidRPr="0010798C">
                <w:rPr>
                  <w:rStyle w:val="af8"/>
                </w:rPr>
                <w:t>.</w:t>
              </w:r>
              <w:r w:rsidR="00CF253D" w:rsidRPr="0010798C">
                <w:rPr>
                  <w:rStyle w:val="af8"/>
                  <w:lang w:val="en-US"/>
                </w:rPr>
                <w:t>lot</w:t>
              </w:r>
              <w:r w:rsidR="00CF253D" w:rsidRPr="0010798C">
                <w:rPr>
                  <w:rStyle w:val="af8"/>
                </w:rPr>
                <w:t>-</w:t>
              </w:r>
              <w:r w:rsidR="00CF253D" w:rsidRPr="0010798C">
                <w:rPr>
                  <w:rStyle w:val="af8"/>
                  <w:lang w:val="en-US"/>
                </w:rPr>
                <w:t>online</w:t>
              </w:r>
              <w:r w:rsidR="00CF253D" w:rsidRPr="0010798C">
                <w:rPr>
                  <w:rStyle w:val="af8"/>
                </w:rPr>
                <w:t>.</w:t>
              </w:r>
              <w:proofErr w:type="spellStart"/>
              <w:r w:rsidR="00CF253D" w:rsidRPr="0010798C">
                <w:rPr>
                  <w:rStyle w:val="af8"/>
                  <w:lang w:val="en-US"/>
                </w:rPr>
                <w:t>ru</w:t>
              </w:r>
              <w:proofErr w:type="spellEnd"/>
            </w:hyperlink>
            <w:r w:rsidR="00CF253D" w:rsidRPr="0010798C">
              <w:t>)</w:t>
            </w:r>
            <w:r w:rsidR="007466BE" w:rsidRPr="0010798C">
              <w:t>, а также на корпоративном сай</w:t>
            </w:r>
            <w:r w:rsidR="00121057" w:rsidRPr="0010798C">
              <w:t xml:space="preserve">те продавца в разделе «Закупки» </w:t>
            </w:r>
            <w:r w:rsidR="00121057" w:rsidRPr="0010798C">
              <w:rPr>
                <w:b/>
              </w:rPr>
              <w:t>«</w:t>
            </w:r>
            <w:r w:rsidR="00CF253D" w:rsidRPr="0010798C">
              <w:rPr>
                <w:b/>
              </w:rPr>
              <w:t>29</w:t>
            </w:r>
            <w:r w:rsidR="00121057" w:rsidRPr="0010798C">
              <w:rPr>
                <w:b/>
              </w:rPr>
              <w:t xml:space="preserve">» </w:t>
            </w:r>
            <w:r w:rsidR="00CF253D" w:rsidRPr="0010798C">
              <w:rPr>
                <w:b/>
              </w:rPr>
              <w:t>июля</w:t>
            </w:r>
            <w:r w:rsidR="00121057" w:rsidRPr="0010798C">
              <w:rPr>
                <w:b/>
              </w:rPr>
              <w:t xml:space="preserve"> 20</w:t>
            </w:r>
            <w:r w:rsidR="00CF253D" w:rsidRPr="0010798C">
              <w:rPr>
                <w:b/>
              </w:rPr>
              <w:t>22</w:t>
            </w:r>
            <w:r w:rsidR="00121057" w:rsidRPr="0010798C">
              <w:rPr>
                <w:b/>
              </w:rPr>
              <w:t xml:space="preserve"> г. </w:t>
            </w:r>
            <w:r w:rsidR="007F05ED" w:rsidRPr="0010798C">
              <w:t>и может быть получено для ознакомления любым заинтересованным</w:t>
            </w:r>
            <w:r w:rsidR="007F05ED" w:rsidRPr="00461267">
              <w:t xml:space="preserve"> лицом без взимания платы в течение срока</w:t>
            </w:r>
            <w:r w:rsidR="00DA3006" w:rsidRPr="00461267">
              <w:t>,</w:t>
            </w:r>
            <w:r w:rsidR="007F05ED" w:rsidRPr="00461267">
              <w:t xml:space="preserve"> определенного инструкциями и регламентами работы данных систем. </w:t>
            </w:r>
          </w:p>
        </w:tc>
      </w:tr>
      <w:tr w:rsidR="005C1DBA" w:rsidRPr="00461267" w:rsidTr="00524ED7">
        <w:tc>
          <w:tcPr>
            <w:tcW w:w="307" w:type="pct"/>
            <w:vAlign w:val="center"/>
          </w:tcPr>
          <w:p w:rsidR="005C1DBA" w:rsidRPr="00461267" w:rsidRDefault="00DA3006" w:rsidP="00D91852">
            <w:r w:rsidRPr="00461267">
              <w:t>1</w:t>
            </w:r>
            <w:r w:rsidR="00555C99">
              <w:t>5</w:t>
            </w:r>
          </w:p>
        </w:tc>
        <w:tc>
          <w:tcPr>
            <w:tcW w:w="1387" w:type="pct"/>
            <w:vAlign w:val="center"/>
          </w:tcPr>
          <w:p w:rsidR="005C1DBA" w:rsidRPr="00461267" w:rsidRDefault="005C1DBA" w:rsidP="00D91852">
            <w:r w:rsidRPr="00461267">
              <w:t xml:space="preserve">Срок принятия решения о внесении изменений в </w:t>
            </w:r>
            <w:r w:rsidR="00EE6936" w:rsidRPr="00461267">
              <w:t>Извещ</w:t>
            </w:r>
            <w:r w:rsidR="00DA3006" w:rsidRPr="00461267">
              <w:t>ение</w:t>
            </w:r>
          </w:p>
        </w:tc>
        <w:tc>
          <w:tcPr>
            <w:tcW w:w="3306" w:type="pct"/>
            <w:vAlign w:val="center"/>
          </w:tcPr>
          <w:p w:rsidR="005C1DBA" w:rsidRPr="00461267" w:rsidRDefault="005C1DBA" w:rsidP="009F585B">
            <w:pPr>
              <w:jc w:val="both"/>
            </w:pPr>
            <w:r w:rsidRPr="00461267">
              <w:t xml:space="preserve">В любое время до момента окончания срока подачи заявок на участие в </w:t>
            </w:r>
            <w:r w:rsidR="009F585B">
              <w:t>Аукционе</w:t>
            </w:r>
            <w:r w:rsidR="006225AC" w:rsidRPr="00461267">
              <w:t>, п</w:t>
            </w:r>
            <w:r w:rsidR="00D47021" w:rsidRPr="00461267">
              <w:t xml:space="preserve">ри этом срок подачи заявок </w:t>
            </w:r>
            <w:r w:rsidR="006225AC" w:rsidRPr="00461267">
              <w:t>продлевается</w:t>
            </w:r>
            <w:r w:rsidR="00D47021" w:rsidRPr="00461267">
              <w:t xml:space="preserve"> </w:t>
            </w:r>
            <w:r w:rsidR="007466BE">
              <w:t>на срок не менее 3 (трех) кален</w:t>
            </w:r>
            <w:r w:rsidR="00E70910">
              <w:t>дарных дней</w:t>
            </w:r>
            <w:r w:rsidR="00D47021" w:rsidRPr="00461267">
              <w:t>.</w:t>
            </w:r>
          </w:p>
        </w:tc>
      </w:tr>
      <w:tr w:rsidR="00A013A1" w:rsidRPr="00461267" w:rsidTr="00524ED7">
        <w:tc>
          <w:tcPr>
            <w:tcW w:w="307" w:type="pct"/>
            <w:vAlign w:val="center"/>
          </w:tcPr>
          <w:p w:rsidR="00A013A1" w:rsidRPr="00461267" w:rsidRDefault="00DA3006" w:rsidP="00D91852">
            <w:r w:rsidRPr="00461267">
              <w:t>1</w:t>
            </w:r>
            <w:r w:rsidR="00555C99">
              <w:t>6</w:t>
            </w:r>
          </w:p>
        </w:tc>
        <w:tc>
          <w:tcPr>
            <w:tcW w:w="1387" w:type="pct"/>
            <w:vAlign w:val="center"/>
          </w:tcPr>
          <w:p w:rsidR="00A013A1" w:rsidRPr="00E70910" w:rsidRDefault="008A332D" w:rsidP="00D91852">
            <w:r w:rsidRPr="00E70910">
              <w:t>Порядок, сроки подачи и  предоставления разъяснений Извещения</w:t>
            </w:r>
          </w:p>
        </w:tc>
        <w:tc>
          <w:tcPr>
            <w:tcW w:w="3306" w:type="pct"/>
            <w:vAlign w:val="center"/>
          </w:tcPr>
          <w:p w:rsidR="003F309F" w:rsidRPr="0010798C" w:rsidRDefault="00121057" w:rsidP="00D91852">
            <w:pPr>
              <w:jc w:val="both"/>
            </w:pPr>
            <w:r w:rsidRPr="00332200">
              <w:t xml:space="preserve">Дата начала подачи запросов </w:t>
            </w:r>
            <w:r w:rsidRPr="0010798C">
              <w:t xml:space="preserve">разъяснений: </w:t>
            </w:r>
            <w:r w:rsidRPr="0010798C">
              <w:rPr>
                <w:b/>
              </w:rPr>
              <w:t>«</w:t>
            </w:r>
            <w:r w:rsidR="00CF253D" w:rsidRPr="0010798C">
              <w:rPr>
                <w:b/>
              </w:rPr>
              <w:t>29</w:t>
            </w:r>
            <w:r w:rsidRPr="0010798C">
              <w:rPr>
                <w:b/>
              </w:rPr>
              <w:t xml:space="preserve">» </w:t>
            </w:r>
            <w:r w:rsidR="00CF253D" w:rsidRPr="0010798C">
              <w:rPr>
                <w:b/>
              </w:rPr>
              <w:t>июля</w:t>
            </w:r>
            <w:r w:rsidRPr="0010798C">
              <w:rPr>
                <w:b/>
              </w:rPr>
              <w:t xml:space="preserve"> 20</w:t>
            </w:r>
            <w:r w:rsidR="00CF253D" w:rsidRPr="0010798C">
              <w:rPr>
                <w:b/>
              </w:rPr>
              <w:t>22</w:t>
            </w:r>
            <w:r w:rsidRPr="0010798C">
              <w:rPr>
                <w:b/>
              </w:rPr>
              <w:t xml:space="preserve"> г</w:t>
            </w:r>
            <w:r w:rsidRPr="0010798C">
              <w:rPr>
                <w:rFonts w:eastAsia="MS Mincho"/>
                <w:b/>
              </w:rPr>
              <w:t>.</w:t>
            </w:r>
          </w:p>
          <w:p w:rsidR="003F309F" w:rsidRPr="0010798C" w:rsidRDefault="00121057" w:rsidP="00D91852">
            <w:pPr>
              <w:jc w:val="both"/>
            </w:pPr>
            <w:r w:rsidRPr="0010798C">
              <w:t xml:space="preserve">Дата окончания подачи запросов разъяснений: </w:t>
            </w:r>
            <w:r w:rsidRPr="0010798C">
              <w:rPr>
                <w:b/>
              </w:rPr>
              <w:t>до</w:t>
            </w:r>
            <w:r w:rsidRPr="0010798C">
              <w:t xml:space="preserve"> </w:t>
            </w:r>
            <w:r w:rsidRPr="0010798C">
              <w:rPr>
                <w:b/>
              </w:rPr>
              <w:t>10 часов 00 </w:t>
            </w:r>
            <w:r w:rsidR="00F8075B" w:rsidRPr="0010798C">
              <w:rPr>
                <w:b/>
              </w:rPr>
              <w:t>минут по московскому времени «</w:t>
            </w:r>
            <w:r w:rsidR="0010798C" w:rsidRPr="0010798C">
              <w:rPr>
                <w:b/>
              </w:rPr>
              <w:t>29</w:t>
            </w:r>
            <w:r w:rsidRPr="0010798C">
              <w:rPr>
                <w:b/>
              </w:rPr>
              <w:t xml:space="preserve">» </w:t>
            </w:r>
            <w:r w:rsidR="0010798C" w:rsidRPr="0010798C">
              <w:rPr>
                <w:b/>
              </w:rPr>
              <w:t>августа</w:t>
            </w:r>
            <w:r w:rsidRPr="0010798C">
              <w:rPr>
                <w:b/>
              </w:rPr>
              <w:t xml:space="preserve"> 202</w:t>
            </w:r>
            <w:r w:rsidR="00CF253D" w:rsidRPr="0010798C">
              <w:rPr>
                <w:b/>
              </w:rPr>
              <w:t>2</w:t>
            </w:r>
            <w:r w:rsidRPr="0010798C">
              <w:rPr>
                <w:b/>
              </w:rPr>
              <w:t xml:space="preserve"> г</w:t>
            </w:r>
            <w:r w:rsidRPr="0010798C">
              <w:rPr>
                <w:rFonts w:eastAsia="MS Mincho"/>
                <w:b/>
              </w:rPr>
              <w:t>.</w:t>
            </w:r>
          </w:p>
          <w:p w:rsidR="003F309F" w:rsidRPr="00332200" w:rsidRDefault="003F309F" w:rsidP="00D91852">
            <w:pPr>
              <w:jc w:val="both"/>
            </w:pPr>
            <w:r w:rsidRPr="0010798C">
              <w:t xml:space="preserve">Запросы разъяснений направляются посредством </w:t>
            </w:r>
            <w:r w:rsidR="00725427">
              <w:t>электронной площадки, указанной в п.4 настоящего Извещения</w:t>
            </w:r>
            <w:r w:rsidRPr="0010798C">
              <w:t>, ответы на поступившие</w:t>
            </w:r>
            <w:r w:rsidRPr="00332200">
              <w:t xml:space="preserve"> запросы направляются в аналогичном порядке.</w:t>
            </w:r>
          </w:p>
          <w:p w:rsidR="003F309F" w:rsidRPr="00E70910" w:rsidRDefault="003F309F" w:rsidP="00F0555F">
            <w:pPr>
              <w:jc w:val="both"/>
            </w:pPr>
            <w:r w:rsidRPr="00332200">
              <w:t xml:space="preserve">Более подробно порядок предоставления разъяснений указан в п. 2.4. </w:t>
            </w:r>
            <w:bookmarkStart w:id="15" w:name="_GoBack"/>
            <w:bookmarkEnd w:id="15"/>
            <w:r w:rsidRPr="00332200">
              <w:t>Документации</w:t>
            </w:r>
          </w:p>
        </w:tc>
      </w:tr>
      <w:tr w:rsidR="00B833AE" w:rsidRPr="00461267" w:rsidTr="00524ED7">
        <w:tc>
          <w:tcPr>
            <w:tcW w:w="307" w:type="pct"/>
            <w:vAlign w:val="center"/>
          </w:tcPr>
          <w:p w:rsidR="00B833AE" w:rsidRPr="00461267" w:rsidRDefault="00DA3006" w:rsidP="00D91852">
            <w:r w:rsidRPr="00461267">
              <w:lastRenderedPageBreak/>
              <w:t>1</w:t>
            </w:r>
            <w:r w:rsidR="00555C99">
              <w:t>7</w:t>
            </w:r>
          </w:p>
        </w:tc>
        <w:tc>
          <w:tcPr>
            <w:tcW w:w="1387" w:type="pct"/>
            <w:vAlign w:val="center"/>
          </w:tcPr>
          <w:p w:rsidR="00B833AE" w:rsidRPr="00461267" w:rsidRDefault="00B833AE" w:rsidP="00D91852">
            <w:bookmarkStart w:id="16" w:name="_Toc536624535"/>
            <w:r w:rsidRPr="00461267">
              <w:t xml:space="preserve">Отмена </w:t>
            </w:r>
            <w:bookmarkEnd w:id="16"/>
            <w:r w:rsidR="003A1149">
              <w:t>аукциона</w:t>
            </w:r>
          </w:p>
        </w:tc>
        <w:tc>
          <w:tcPr>
            <w:tcW w:w="3306" w:type="pct"/>
            <w:vAlign w:val="center"/>
          </w:tcPr>
          <w:p w:rsidR="00B833AE" w:rsidRPr="00461267" w:rsidRDefault="00B833AE" w:rsidP="00D91852">
            <w:pPr>
              <w:jc w:val="both"/>
            </w:pPr>
            <w:r w:rsidRPr="00461267">
              <w:t>В любое время</w:t>
            </w:r>
            <w:r w:rsidR="00D87F05">
              <w:t>,</w:t>
            </w:r>
            <w:r w:rsidRPr="00461267">
              <w:t xml:space="preserve"> </w:t>
            </w:r>
            <w:r w:rsidR="00D87F05" w:rsidRPr="00D87F05">
              <w:t xml:space="preserve">но не </w:t>
            </w:r>
            <w:proofErr w:type="gramStart"/>
            <w:r w:rsidR="00D87F05" w:rsidRPr="00D87F05">
              <w:t>позднее</w:t>
            </w:r>
            <w:proofErr w:type="gramEnd"/>
            <w:r w:rsidR="00D87F05" w:rsidRPr="00D87F05">
              <w:t xml:space="preserve"> чем за три дня до наступления даты проведения</w:t>
            </w:r>
            <w:r w:rsidR="00D87F05">
              <w:t xml:space="preserve"> аукциона, указанной в п. </w:t>
            </w:r>
            <w:r w:rsidR="003A1149">
              <w:t>20</w:t>
            </w:r>
            <w:r w:rsidR="009F585B">
              <w:t xml:space="preserve"> </w:t>
            </w:r>
            <w:r w:rsidR="00D87F05">
              <w:t>Извещения</w:t>
            </w:r>
            <w:r w:rsidRPr="00461267">
              <w:t>.</w:t>
            </w:r>
          </w:p>
        </w:tc>
      </w:tr>
      <w:tr w:rsidR="00B833AE" w:rsidRPr="00461267" w:rsidTr="00524ED7">
        <w:tc>
          <w:tcPr>
            <w:tcW w:w="307" w:type="pct"/>
            <w:vAlign w:val="center"/>
          </w:tcPr>
          <w:p w:rsidR="00B833AE" w:rsidRPr="00461267" w:rsidRDefault="00DA3006" w:rsidP="00D91852">
            <w:r w:rsidRPr="00461267">
              <w:t>1</w:t>
            </w:r>
            <w:r w:rsidR="00555C99">
              <w:t>8</w:t>
            </w:r>
          </w:p>
        </w:tc>
        <w:tc>
          <w:tcPr>
            <w:tcW w:w="1387" w:type="pct"/>
            <w:vAlign w:val="center"/>
          </w:tcPr>
          <w:p w:rsidR="00B833AE" w:rsidRPr="00461267" w:rsidRDefault="00B833AE" w:rsidP="00D91852">
            <w:bookmarkStart w:id="17" w:name="_Toc536605212"/>
            <w:bookmarkStart w:id="18" w:name="_Toc536624536"/>
            <w:r w:rsidRPr="00461267">
              <w:t>Порядок и срок отзыва заявок  на участие, порядок внесения изменений в поданную заявку</w:t>
            </w:r>
            <w:bookmarkEnd w:id="17"/>
            <w:bookmarkEnd w:id="18"/>
          </w:p>
        </w:tc>
        <w:tc>
          <w:tcPr>
            <w:tcW w:w="3306" w:type="pct"/>
            <w:vAlign w:val="center"/>
          </w:tcPr>
          <w:p w:rsidR="00B833AE" w:rsidRPr="00461267" w:rsidRDefault="00B833AE" w:rsidP="00D91852">
            <w:pPr>
              <w:jc w:val="both"/>
            </w:pPr>
            <w:r w:rsidRPr="00461267">
              <w:t xml:space="preserve">Изменение и отзыв заявки на участие возможен до истечения срока подачи заявок, установленного настоящим </w:t>
            </w:r>
            <w:r w:rsidR="00EE6936" w:rsidRPr="00461267">
              <w:t>Извещ</w:t>
            </w:r>
            <w:r w:rsidR="000A24B5" w:rsidRPr="00461267">
              <w:t>ением</w:t>
            </w:r>
            <w:r w:rsidRPr="00461267">
              <w:t>.</w:t>
            </w:r>
          </w:p>
        </w:tc>
      </w:tr>
      <w:tr w:rsidR="00B833AE" w:rsidRPr="00461267" w:rsidTr="009610C9">
        <w:tc>
          <w:tcPr>
            <w:tcW w:w="307" w:type="pct"/>
            <w:vAlign w:val="center"/>
          </w:tcPr>
          <w:p w:rsidR="00B833AE" w:rsidRPr="00461267" w:rsidRDefault="00555C99" w:rsidP="00D91852">
            <w:r>
              <w:t>19</w:t>
            </w:r>
          </w:p>
        </w:tc>
        <w:tc>
          <w:tcPr>
            <w:tcW w:w="1387" w:type="pct"/>
            <w:vAlign w:val="center"/>
          </w:tcPr>
          <w:p w:rsidR="00B833AE" w:rsidRPr="00461267" w:rsidRDefault="00B833AE" w:rsidP="00D91852">
            <w:r w:rsidRPr="00461267">
              <w:t xml:space="preserve">Порядок, дата начала, дата и время окончания срока подачи заявок на участие в </w:t>
            </w:r>
            <w:r w:rsidR="003A1149">
              <w:t>аукционе</w:t>
            </w:r>
          </w:p>
        </w:tc>
        <w:tc>
          <w:tcPr>
            <w:tcW w:w="3306" w:type="pct"/>
            <w:tcBorders>
              <w:bottom w:val="single" w:sz="4" w:space="0" w:color="auto"/>
            </w:tcBorders>
            <w:vAlign w:val="center"/>
          </w:tcPr>
          <w:p w:rsidR="00B833AE" w:rsidRPr="0010798C" w:rsidRDefault="00121057" w:rsidP="00D91852">
            <w:pPr>
              <w:jc w:val="both"/>
            </w:pPr>
            <w:r w:rsidRPr="00461267">
              <w:t xml:space="preserve">Дата начала </w:t>
            </w:r>
            <w:r w:rsidRPr="0010798C">
              <w:t>подачи заявок – с момента размещения Извещения</w:t>
            </w:r>
            <w:r w:rsidR="00B72CAE">
              <w:t xml:space="preserve"> и Документации о закупке</w:t>
            </w:r>
            <w:r w:rsidRPr="0010798C">
              <w:t xml:space="preserve"> на ЭТП </w:t>
            </w:r>
            <w:r w:rsidRPr="0010798C">
              <w:rPr>
                <w:b/>
              </w:rPr>
              <w:t>«</w:t>
            </w:r>
            <w:r w:rsidR="00CF253D" w:rsidRPr="0010798C">
              <w:rPr>
                <w:b/>
              </w:rPr>
              <w:t>29</w:t>
            </w:r>
            <w:r w:rsidRPr="0010798C">
              <w:rPr>
                <w:b/>
              </w:rPr>
              <w:t xml:space="preserve">» </w:t>
            </w:r>
            <w:r w:rsidR="00CF253D" w:rsidRPr="0010798C">
              <w:rPr>
                <w:b/>
              </w:rPr>
              <w:t>июля</w:t>
            </w:r>
            <w:r w:rsidRPr="0010798C">
              <w:rPr>
                <w:b/>
              </w:rPr>
              <w:t xml:space="preserve"> 20</w:t>
            </w:r>
            <w:r w:rsidR="00CF253D" w:rsidRPr="0010798C">
              <w:rPr>
                <w:b/>
              </w:rPr>
              <w:t>22</w:t>
            </w:r>
            <w:r w:rsidRPr="0010798C">
              <w:rPr>
                <w:b/>
              </w:rPr>
              <w:t xml:space="preserve"> г</w:t>
            </w:r>
            <w:r w:rsidRPr="0010798C">
              <w:rPr>
                <w:rFonts w:eastAsia="MS Mincho"/>
                <w:b/>
              </w:rPr>
              <w:t xml:space="preserve">. </w:t>
            </w:r>
          </w:p>
          <w:p w:rsidR="00B833AE" w:rsidRPr="00461267" w:rsidRDefault="00121057" w:rsidP="0010798C">
            <w:pPr>
              <w:jc w:val="both"/>
            </w:pPr>
            <w:r w:rsidRPr="0010798C">
              <w:t xml:space="preserve">Дата окончания срока подачи заявок – </w:t>
            </w:r>
            <w:r w:rsidRPr="0010798C">
              <w:rPr>
                <w:b/>
              </w:rPr>
              <w:t>10 часов 00 </w:t>
            </w:r>
            <w:r w:rsidR="00F8075B" w:rsidRPr="0010798C">
              <w:rPr>
                <w:b/>
              </w:rPr>
              <w:t xml:space="preserve">минут по московскому времени </w:t>
            </w:r>
            <w:r w:rsidR="0010798C" w:rsidRPr="0010798C">
              <w:rPr>
                <w:b/>
              </w:rPr>
              <w:t>«29</w:t>
            </w:r>
            <w:r w:rsidR="009149C7" w:rsidRPr="0010798C">
              <w:rPr>
                <w:b/>
              </w:rPr>
              <w:t xml:space="preserve">» </w:t>
            </w:r>
            <w:r w:rsidR="0010798C" w:rsidRPr="0010798C">
              <w:rPr>
                <w:b/>
              </w:rPr>
              <w:t>августа</w:t>
            </w:r>
            <w:r w:rsidRPr="0010798C">
              <w:rPr>
                <w:b/>
              </w:rPr>
              <w:t xml:space="preserve"> 202</w:t>
            </w:r>
            <w:r w:rsidR="00CF253D" w:rsidRPr="0010798C">
              <w:rPr>
                <w:b/>
              </w:rPr>
              <w:t>2</w:t>
            </w:r>
            <w:r w:rsidRPr="0010798C">
              <w:rPr>
                <w:b/>
              </w:rPr>
              <w:t xml:space="preserve"> г</w:t>
            </w:r>
            <w:r w:rsidRPr="0010798C">
              <w:rPr>
                <w:rFonts w:eastAsia="MS Mincho"/>
                <w:b/>
              </w:rPr>
              <w:t>.</w:t>
            </w:r>
            <w:r w:rsidRPr="0010798C">
              <w:rPr>
                <w:rFonts w:eastAsia="MS Mincho"/>
              </w:rPr>
              <w:t xml:space="preserve"> </w:t>
            </w:r>
            <w:r w:rsidRPr="0010798C">
              <w:t xml:space="preserve">через соответствующий функционал электронной торговой площадки </w:t>
            </w:r>
            <w:r w:rsidR="00CF253D" w:rsidRPr="0010798C">
              <w:t>ЭТП Российский Аукционный Дом (</w:t>
            </w:r>
            <w:hyperlink r:id="rId20" w:history="1">
              <w:r w:rsidR="00CF253D" w:rsidRPr="0010798C">
                <w:rPr>
                  <w:rStyle w:val="af8"/>
                  <w:lang w:val="en-US"/>
                </w:rPr>
                <w:t>https</w:t>
              </w:r>
              <w:r w:rsidR="00CF253D" w:rsidRPr="0010798C">
                <w:rPr>
                  <w:rStyle w:val="af8"/>
                </w:rPr>
                <w:t>://</w:t>
              </w:r>
              <w:r w:rsidR="00CF253D" w:rsidRPr="0010798C">
                <w:rPr>
                  <w:rStyle w:val="af8"/>
                  <w:lang w:val="en-US"/>
                </w:rPr>
                <w:t>catalog</w:t>
              </w:r>
              <w:r w:rsidR="00CF253D" w:rsidRPr="0010798C">
                <w:rPr>
                  <w:rStyle w:val="af8"/>
                </w:rPr>
                <w:t>.</w:t>
              </w:r>
              <w:r w:rsidR="00CF253D" w:rsidRPr="0010798C">
                <w:rPr>
                  <w:rStyle w:val="af8"/>
                  <w:lang w:val="en-US"/>
                </w:rPr>
                <w:t>lot</w:t>
              </w:r>
              <w:r w:rsidR="00CF253D" w:rsidRPr="0010798C">
                <w:rPr>
                  <w:rStyle w:val="af8"/>
                </w:rPr>
                <w:t>-</w:t>
              </w:r>
              <w:r w:rsidR="00CF253D" w:rsidRPr="0010798C">
                <w:rPr>
                  <w:rStyle w:val="af8"/>
                  <w:lang w:val="en-US"/>
                </w:rPr>
                <w:t>online</w:t>
              </w:r>
              <w:r w:rsidR="00CF253D" w:rsidRPr="0010798C">
                <w:rPr>
                  <w:rStyle w:val="af8"/>
                </w:rPr>
                <w:t>.</w:t>
              </w:r>
              <w:proofErr w:type="spellStart"/>
              <w:r w:rsidR="00CF253D" w:rsidRPr="0010798C">
                <w:rPr>
                  <w:rStyle w:val="af8"/>
                  <w:lang w:val="en-US"/>
                </w:rPr>
                <w:t>ru</w:t>
              </w:r>
              <w:proofErr w:type="spellEnd"/>
            </w:hyperlink>
            <w:r w:rsidR="00CF253D" w:rsidRPr="0010798C">
              <w:t>).</w:t>
            </w:r>
          </w:p>
        </w:tc>
      </w:tr>
      <w:tr w:rsidR="00B833AE" w:rsidRPr="00461267" w:rsidTr="009610C9">
        <w:tc>
          <w:tcPr>
            <w:tcW w:w="307" w:type="pct"/>
            <w:vAlign w:val="center"/>
          </w:tcPr>
          <w:p w:rsidR="00B833AE" w:rsidRPr="00461267" w:rsidRDefault="00DA3006" w:rsidP="00D91852">
            <w:r w:rsidRPr="00461267">
              <w:t>2</w:t>
            </w:r>
            <w:r w:rsidR="00555C99">
              <w:t>0</w:t>
            </w:r>
          </w:p>
        </w:tc>
        <w:tc>
          <w:tcPr>
            <w:tcW w:w="1387" w:type="pct"/>
            <w:vAlign w:val="center"/>
          </w:tcPr>
          <w:p w:rsidR="00B833AE" w:rsidRPr="00461267" w:rsidRDefault="00B833AE" w:rsidP="00D91852">
            <w:r w:rsidRPr="00461267">
              <w:t xml:space="preserve">Порядок и сроки проведения этапов </w:t>
            </w:r>
            <w:r w:rsidR="003A1149">
              <w:t>аукциона</w:t>
            </w:r>
            <w:r w:rsidRPr="00461267">
              <w:t xml:space="preserve">, а также подведение итогов </w:t>
            </w:r>
            <w:r w:rsidR="003A1149">
              <w:t>аукциона</w:t>
            </w:r>
          </w:p>
        </w:tc>
        <w:tc>
          <w:tcPr>
            <w:tcW w:w="3306" w:type="pct"/>
            <w:shd w:val="clear" w:color="auto" w:fill="FFFFFF" w:themeFill="background1"/>
            <w:vAlign w:val="center"/>
          </w:tcPr>
          <w:p w:rsidR="00387A69" w:rsidRPr="0010798C" w:rsidRDefault="00387A69" w:rsidP="00F8075B">
            <w:pPr>
              <w:jc w:val="both"/>
            </w:pPr>
            <w:r w:rsidRPr="00387A69">
              <w:t>1)</w:t>
            </w:r>
            <w:r w:rsidRPr="0010798C">
              <w:t>Рассмотрение заявок осуществляется</w:t>
            </w:r>
            <w:r w:rsidR="00EF00D4" w:rsidRPr="0010798C">
              <w:t>:</w:t>
            </w:r>
            <w:r w:rsidRPr="0010798C">
              <w:t xml:space="preserve"> </w:t>
            </w:r>
            <w:r w:rsidRPr="0010798C">
              <w:rPr>
                <w:b/>
              </w:rPr>
              <w:t>не позднее</w:t>
            </w:r>
            <w:r w:rsidRPr="0010798C">
              <w:t xml:space="preserve"> </w:t>
            </w:r>
            <w:r w:rsidRPr="0010798C">
              <w:rPr>
                <w:b/>
              </w:rPr>
              <w:t>21:00</w:t>
            </w:r>
            <w:r w:rsidRPr="0010798C">
              <w:t xml:space="preserve">  </w:t>
            </w:r>
            <w:r w:rsidR="0010798C" w:rsidRPr="0010798C">
              <w:rPr>
                <w:b/>
              </w:rPr>
              <w:t>«13</w:t>
            </w:r>
            <w:r w:rsidR="009149C7" w:rsidRPr="0010798C">
              <w:rPr>
                <w:b/>
              </w:rPr>
              <w:t xml:space="preserve">» </w:t>
            </w:r>
            <w:r w:rsidR="0010798C" w:rsidRPr="0010798C">
              <w:rPr>
                <w:b/>
              </w:rPr>
              <w:t>сентября</w:t>
            </w:r>
            <w:r w:rsidRPr="0010798C">
              <w:rPr>
                <w:b/>
              </w:rPr>
              <w:t xml:space="preserve"> 202</w:t>
            </w:r>
            <w:r w:rsidR="00CF253D" w:rsidRPr="0010798C">
              <w:rPr>
                <w:b/>
              </w:rPr>
              <w:t>2</w:t>
            </w:r>
            <w:r w:rsidRPr="0010798C">
              <w:rPr>
                <w:b/>
              </w:rPr>
              <w:t xml:space="preserve"> г.</w:t>
            </w:r>
            <w:r w:rsidRPr="0010798C">
              <w:t xml:space="preserve"> по московскому времени.</w:t>
            </w:r>
          </w:p>
          <w:p w:rsidR="00387A69" w:rsidRPr="0010798C" w:rsidRDefault="00934EBA" w:rsidP="00F8075B">
            <w:pPr>
              <w:pStyle w:val="Default"/>
              <w:jc w:val="both"/>
            </w:pPr>
            <w:r>
              <w:t>2)</w:t>
            </w:r>
            <w:r w:rsidR="00387A69" w:rsidRPr="0010798C">
              <w:t xml:space="preserve">Проведение аукциона: </w:t>
            </w:r>
          </w:p>
          <w:p w:rsidR="00387A69" w:rsidRPr="0010798C" w:rsidRDefault="00387A69" w:rsidP="00F8075B">
            <w:pPr>
              <w:pStyle w:val="Default"/>
              <w:jc w:val="both"/>
            </w:pPr>
            <w:r w:rsidRPr="0010798C">
              <w:t xml:space="preserve">Дата проведения аукциона: </w:t>
            </w:r>
            <w:r w:rsidRPr="0010798C">
              <w:rPr>
                <w:b/>
              </w:rPr>
              <w:t>не позднее</w:t>
            </w:r>
            <w:r w:rsidRPr="0010798C">
              <w:t xml:space="preserve"> </w:t>
            </w:r>
            <w:r w:rsidR="0010798C" w:rsidRPr="0010798C">
              <w:rPr>
                <w:b/>
              </w:rPr>
              <w:t>«14</w:t>
            </w:r>
            <w:r w:rsidR="009149C7" w:rsidRPr="0010798C">
              <w:rPr>
                <w:b/>
              </w:rPr>
              <w:t xml:space="preserve">» </w:t>
            </w:r>
            <w:r w:rsidR="0010798C" w:rsidRPr="0010798C">
              <w:rPr>
                <w:b/>
              </w:rPr>
              <w:t>сентября</w:t>
            </w:r>
            <w:r w:rsidRPr="0010798C">
              <w:rPr>
                <w:b/>
              </w:rPr>
              <w:t xml:space="preserve"> 202</w:t>
            </w:r>
            <w:r w:rsidR="00CF253D" w:rsidRPr="0010798C">
              <w:rPr>
                <w:b/>
              </w:rPr>
              <w:t>2</w:t>
            </w:r>
            <w:r w:rsidRPr="0010798C">
              <w:rPr>
                <w:b/>
              </w:rPr>
              <w:t xml:space="preserve"> г</w:t>
            </w:r>
            <w:r w:rsidRPr="0010798C">
              <w:t>.</w:t>
            </w:r>
          </w:p>
          <w:p w:rsidR="00387A69" w:rsidRPr="0010798C" w:rsidRDefault="00387A69" w:rsidP="00F8075B">
            <w:pPr>
              <w:pStyle w:val="Default"/>
              <w:jc w:val="both"/>
            </w:pPr>
            <w:r w:rsidRPr="0010798C">
              <w:t>Время проведения аукциона: с 10:00 до 11:00 (время московское)</w:t>
            </w:r>
            <w:r w:rsidR="00CC6A84" w:rsidRPr="0010798C">
              <w:t>.</w:t>
            </w:r>
          </w:p>
          <w:p w:rsidR="00387A69" w:rsidRPr="0010798C" w:rsidRDefault="00387A69" w:rsidP="00F8075B">
            <w:pPr>
              <w:jc w:val="both"/>
            </w:pPr>
            <w:r w:rsidRPr="0010798C">
              <w:t xml:space="preserve">Шаг аукциона – </w:t>
            </w:r>
            <w:r w:rsidRPr="0010798C">
              <w:rPr>
                <w:b/>
              </w:rPr>
              <w:t>0,5 %</w:t>
            </w:r>
            <w:r w:rsidRPr="0010798C">
              <w:t xml:space="preserve"> от начальной (</w:t>
            </w:r>
            <w:r w:rsidR="00221C58" w:rsidRPr="0010798C">
              <w:t>минимальной</w:t>
            </w:r>
            <w:r w:rsidRPr="0010798C">
              <w:t>) цены договора (цены лота).</w:t>
            </w:r>
          </w:p>
          <w:p w:rsidR="00555C99" w:rsidRPr="00387A69" w:rsidRDefault="00F8075B" w:rsidP="0010798C">
            <w:pPr>
              <w:jc w:val="both"/>
            </w:pPr>
            <w:bookmarkStart w:id="19" w:name="_Toc422209971"/>
            <w:bookmarkStart w:id="20" w:name="_Toc422226791"/>
            <w:bookmarkStart w:id="21" w:name="_Toc422244143"/>
            <w:r w:rsidRPr="0010798C">
              <w:t>3)</w:t>
            </w:r>
            <w:r w:rsidR="00387A69" w:rsidRPr="0010798C">
              <w:t xml:space="preserve">Подведение итогов состоится: </w:t>
            </w:r>
            <w:r w:rsidR="00387A69" w:rsidRPr="0010798C">
              <w:rPr>
                <w:b/>
              </w:rPr>
              <w:t>не позднее</w:t>
            </w:r>
            <w:r w:rsidR="00387A69" w:rsidRPr="0010798C">
              <w:t xml:space="preserve"> </w:t>
            </w:r>
            <w:bookmarkEnd w:id="19"/>
            <w:bookmarkEnd w:id="20"/>
            <w:bookmarkEnd w:id="21"/>
            <w:r w:rsidR="00CF253D" w:rsidRPr="0010798C">
              <w:rPr>
                <w:b/>
              </w:rPr>
              <w:t xml:space="preserve">21:00 </w:t>
            </w:r>
            <w:r w:rsidR="0010798C" w:rsidRPr="0010798C">
              <w:rPr>
                <w:b/>
              </w:rPr>
              <w:t>«14</w:t>
            </w:r>
            <w:r w:rsidR="009149C7" w:rsidRPr="0010798C">
              <w:rPr>
                <w:b/>
              </w:rPr>
              <w:t xml:space="preserve">» </w:t>
            </w:r>
            <w:r w:rsidR="0010798C" w:rsidRPr="0010798C">
              <w:rPr>
                <w:b/>
              </w:rPr>
              <w:t>сентября</w:t>
            </w:r>
            <w:r w:rsidR="009149C7" w:rsidRPr="0010798C">
              <w:rPr>
                <w:b/>
              </w:rPr>
              <w:t xml:space="preserve"> </w:t>
            </w:r>
            <w:r w:rsidR="00387A69" w:rsidRPr="0010798C">
              <w:rPr>
                <w:b/>
              </w:rPr>
              <w:t>202</w:t>
            </w:r>
            <w:r w:rsidR="00CF253D" w:rsidRPr="0010798C">
              <w:rPr>
                <w:b/>
              </w:rPr>
              <w:t>2</w:t>
            </w:r>
            <w:r w:rsidR="00387A69" w:rsidRPr="0010798C">
              <w:rPr>
                <w:b/>
              </w:rPr>
              <w:t>г.</w:t>
            </w:r>
          </w:p>
        </w:tc>
      </w:tr>
      <w:tr w:rsidR="00EA060E" w:rsidRPr="00461267" w:rsidTr="00524ED7">
        <w:tc>
          <w:tcPr>
            <w:tcW w:w="307" w:type="pct"/>
            <w:vAlign w:val="center"/>
          </w:tcPr>
          <w:p w:rsidR="00EA060E" w:rsidRPr="00461267" w:rsidRDefault="00DA3006" w:rsidP="00D91852">
            <w:r w:rsidRPr="00461267">
              <w:t>2</w:t>
            </w:r>
            <w:r w:rsidR="00555C99">
              <w:t>1</w:t>
            </w:r>
          </w:p>
        </w:tc>
        <w:tc>
          <w:tcPr>
            <w:tcW w:w="1387" w:type="pct"/>
            <w:vAlign w:val="center"/>
          </w:tcPr>
          <w:p w:rsidR="00EA060E" w:rsidRPr="00461267" w:rsidRDefault="00EA060E" w:rsidP="00D91852">
            <w:r w:rsidRPr="00461267">
              <w:t xml:space="preserve">Права и обязанности </w:t>
            </w:r>
            <w:r w:rsidR="004346B2" w:rsidRPr="00461267">
              <w:t>Организатора</w:t>
            </w:r>
            <w:r w:rsidR="004346B2">
              <w:t xml:space="preserve"> </w:t>
            </w:r>
            <w:r w:rsidR="003A1149">
              <w:t>аукциона</w:t>
            </w:r>
            <w:r w:rsidR="003A1149" w:rsidRPr="00461267">
              <w:t xml:space="preserve"> </w:t>
            </w:r>
            <w:r w:rsidRPr="00461267">
              <w:t>и е</w:t>
            </w:r>
            <w:r w:rsidR="003A1149">
              <w:t>го</w:t>
            </w:r>
            <w:r w:rsidRPr="00461267">
              <w:t xml:space="preserve"> </w:t>
            </w:r>
            <w:r w:rsidR="004346B2" w:rsidRPr="00461267">
              <w:t>Участников</w:t>
            </w:r>
          </w:p>
        </w:tc>
        <w:tc>
          <w:tcPr>
            <w:tcW w:w="3306" w:type="pct"/>
            <w:vAlign w:val="center"/>
          </w:tcPr>
          <w:p w:rsidR="00EA060E" w:rsidRPr="00461267" w:rsidRDefault="00423AAE" w:rsidP="00D91852">
            <w:pPr>
              <w:jc w:val="both"/>
            </w:pPr>
            <w:proofErr w:type="gramStart"/>
            <w:r w:rsidRPr="001B27FC">
              <w:t xml:space="preserve">Указаны </w:t>
            </w:r>
            <w:r w:rsidR="001B27FC">
              <w:t xml:space="preserve">в </w:t>
            </w:r>
            <w:r w:rsidR="001B27FC" w:rsidRPr="001B27FC">
              <w:t>Документации</w:t>
            </w:r>
            <w:r w:rsidR="00EA060E" w:rsidRPr="001B27FC">
              <w:t>.</w:t>
            </w:r>
            <w:proofErr w:type="gramEnd"/>
          </w:p>
        </w:tc>
      </w:tr>
      <w:tr w:rsidR="00EA060E" w:rsidRPr="00461267" w:rsidTr="00524ED7">
        <w:tc>
          <w:tcPr>
            <w:tcW w:w="307" w:type="pct"/>
            <w:vAlign w:val="center"/>
          </w:tcPr>
          <w:p w:rsidR="00EA060E" w:rsidRPr="00461267" w:rsidRDefault="00DA3006" w:rsidP="00D91852">
            <w:r w:rsidRPr="00461267">
              <w:t>2</w:t>
            </w:r>
            <w:r w:rsidR="00555C99">
              <w:t>2</w:t>
            </w:r>
          </w:p>
        </w:tc>
        <w:tc>
          <w:tcPr>
            <w:tcW w:w="1387" w:type="pct"/>
            <w:vAlign w:val="center"/>
          </w:tcPr>
          <w:p w:rsidR="00EA060E" w:rsidRPr="00461267" w:rsidRDefault="00EA060E" w:rsidP="00D91852">
            <w:r w:rsidRPr="00461267">
              <w:t xml:space="preserve">Требования, предъявляемые к </w:t>
            </w:r>
            <w:r w:rsidR="004346B2" w:rsidRPr="00461267">
              <w:t xml:space="preserve">Участникам </w:t>
            </w:r>
            <w:r w:rsidR="003A1149">
              <w:t>аукциона</w:t>
            </w:r>
          </w:p>
        </w:tc>
        <w:tc>
          <w:tcPr>
            <w:tcW w:w="3306" w:type="pct"/>
            <w:vAlign w:val="center"/>
          </w:tcPr>
          <w:p w:rsidR="00EA060E" w:rsidRPr="009749AF" w:rsidRDefault="001B27FC" w:rsidP="00D91852">
            <w:pPr>
              <w:jc w:val="both"/>
              <w:rPr>
                <w:highlight w:val="yellow"/>
              </w:rPr>
            </w:pPr>
            <w:proofErr w:type="gramStart"/>
            <w:r w:rsidRPr="001B27FC">
              <w:t xml:space="preserve">Указаны </w:t>
            </w:r>
            <w:r>
              <w:t xml:space="preserve">в </w:t>
            </w:r>
            <w:r w:rsidRPr="001B27FC">
              <w:t>Документации.</w:t>
            </w:r>
            <w:proofErr w:type="gramEnd"/>
          </w:p>
        </w:tc>
      </w:tr>
      <w:tr w:rsidR="00EA060E" w:rsidRPr="00461267" w:rsidTr="00524ED7">
        <w:tc>
          <w:tcPr>
            <w:tcW w:w="307" w:type="pct"/>
            <w:vAlign w:val="center"/>
          </w:tcPr>
          <w:p w:rsidR="00EA060E" w:rsidRPr="00461267" w:rsidRDefault="00D204AE" w:rsidP="00D91852">
            <w:r w:rsidRPr="00461267">
              <w:t>2</w:t>
            </w:r>
            <w:r w:rsidR="00555C99">
              <w:t>3</w:t>
            </w:r>
          </w:p>
        </w:tc>
        <w:tc>
          <w:tcPr>
            <w:tcW w:w="1387" w:type="pct"/>
            <w:vAlign w:val="center"/>
          </w:tcPr>
          <w:p w:rsidR="00EA060E" w:rsidRPr="00461267" w:rsidRDefault="00EA060E" w:rsidP="00D91852">
            <w:r w:rsidRPr="00461267">
              <w:t xml:space="preserve">Порядок </w:t>
            </w:r>
            <w:r w:rsidR="00923A3C" w:rsidRPr="00461267">
              <w:t>рассмотрения</w:t>
            </w:r>
            <w:r w:rsidRPr="00461267">
              <w:t xml:space="preserve"> заявок, подведени</w:t>
            </w:r>
            <w:r w:rsidR="00D204AE" w:rsidRPr="00461267">
              <w:t>я</w:t>
            </w:r>
            <w:r w:rsidRPr="00461267">
              <w:t xml:space="preserve"> итогов </w:t>
            </w:r>
            <w:r w:rsidR="003A1149">
              <w:t>аукциона</w:t>
            </w:r>
          </w:p>
        </w:tc>
        <w:tc>
          <w:tcPr>
            <w:tcW w:w="3306" w:type="pct"/>
            <w:vAlign w:val="center"/>
          </w:tcPr>
          <w:p w:rsidR="00EA060E" w:rsidRPr="009749AF" w:rsidRDefault="001B27FC" w:rsidP="00D91852">
            <w:pPr>
              <w:jc w:val="both"/>
              <w:rPr>
                <w:highlight w:val="yellow"/>
              </w:rPr>
            </w:pPr>
            <w:proofErr w:type="gramStart"/>
            <w:r w:rsidRPr="001B27FC">
              <w:t xml:space="preserve">Указаны </w:t>
            </w:r>
            <w:r>
              <w:t xml:space="preserve">в </w:t>
            </w:r>
            <w:r w:rsidRPr="001B27FC">
              <w:t>Документации.</w:t>
            </w:r>
            <w:proofErr w:type="gramEnd"/>
          </w:p>
        </w:tc>
      </w:tr>
      <w:tr w:rsidR="00CD6787" w:rsidRPr="00461267" w:rsidTr="00524ED7">
        <w:tc>
          <w:tcPr>
            <w:tcW w:w="307" w:type="pct"/>
            <w:vAlign w:val="center"/>
          </w:tcPr>
          <w:p w:rsidR="00CD6787" w:rsidRPr="00461267" w:rsidRDefault="00CB1563" w:rsidP="00D91852">
            <w:r>
              <w:t>24</w:t>
            </w:r>
          </w:p>
        </w:tc>
        <w:tc>
          <w:tcPr>
            <w:tcW w:w="1387" w:type="pct"/>
            <w:vAlign w:val="center"/>
          </w:tcPr>
          <w:p w:rsidR="00CD6787" w:rsidRPr="00461267" w:rsidRDefault="00CD6787" w:rsidP="00D91852">
            <w:r w:rsidRPr="00461267">
              <w:t>Подача альтернативных заявок</w:t>
            </w:r>
          </w:p>
        </w:tc>
        <w:tc>
          <w:tcPr>
            <w:tcW w:w="3306" w:type="pct"/>
            <w:vAlign w:val="center"/>
          </w:tcPr>
          <w:p w:rsidR="00CD6787" w:rsidRPr="00461267" w:rsidRDefault="00CD6787" w:rsidP="00D91852">
            <w:pPr>
              <w:jc w:val="both"/>
            </w:pPr>
            <w:r w:rsidRPr="00461267">
              <w:t>Не предусмотрена</w:t>
            </w:r>
          </w:p>
        </w:tc>
      </w:tr>
      <w:tr w:rsidR="00EA060E" w:rsidRPr="00461267" w:rsidTr="00524ED7">
        <w:tc>
          <w:tcPr>
            <w:tcW w:w="307" w:type="pct"/>
            <w:vAlign w:val="center"/>
          </w:tcPr>
          <w:p w:rsidR="00EA060E" w:rsidRPr="00461267" w:rsidRDefault="00CB1563" w:rsidP="00D91852">
            <w:r>
              <w:t>25</w:t>
            </w:r>
          </w:p>
        </w:tc>
        <w:tc>
          <w:tcPr>
            <w:tcW w:w="1387" w:type="pct"/>
            <w:vAlign w:val="center"/>
          </w:tcPr>
          <w:p w:rsidR="00EA060E" w:rsidRPr="00461267" w:rsidRDefault="00EA060E" w:rsidP="00D91852">
            <w:bookmarkStart w:id="22" w:name="_Toc536605213"/>
            <w:bookmarkStart w:id="23" w:name="_Toc536624537"/>
            <w:r w:rsidRPr="00461267">
              <w:t xml:space="preserve">Требования к содержанию, форме, оформлению и составу заявки на участие в </w:t>
            </w:r>
            <w:bookmarkEnd w:id="22"/>
            <w:bookmarkEnd w:id="23"/>
            <w:r w:rsidR="003A1149">
              <w:t>аукционе</w:t>
            </w:r>
          </w:p>
        </w:tc>
        <w:tc>
          <w:tcPr>
            <w:tcW w:w="3306" w:type="pct"/>
            <w:vAlign w:val="center"/>
          </w:tcPr>
          <w:p w:rsidR="00EA060E" w:rsidRPr="00461267" w:rsidRDefault="001B27FC" w:rsidP="00D91852">
            <w:pPr>
              <w:jc w:val="both"/>
            </w:pPr>
            <w:proofErr w:type="gramStart"/>
            <w:r w:rsidRPr="001B27FC">
              <w:t xml:space="preserve">Указаны </w:t>
            </w:r>
            <w:r>
              <w:t xml:space="preserve">в </w:t>
            </w:r>
            <w:r w:rsidRPr="001B27FC">
              <w:t>Документации.</w:t>
            </w:r>
            <w:proofErr w:type="gramEnd"/>
          </w:p>
        </w:tc>
      </w:tr>
      <w:tr w:rsidR="00EA060E" w:rsidRPr="00461267" w:rsidTr="00524ED7">
        <w:tc>
          <w:tcPr>
            <w:tcW w:w="307" w:type="pct"/>
            <w:vAlign w:val="center"/>
          </w:tcPr>
          <w:p w:rsidR="00EA060E" w:rsidRPr="00461267" w:rsidRDefault="00CB1563" w:rsidP="00D91852">
            <w:r>
              <w:t>26</w:t>
            </w:r>
          </w:p>
        </w:tc>
        <w:tc>
          <w:tcPr>
            <w:tcW w:w="1387" w:type="pct"/>
            <w:vAlign w:val="center"/>
          </w:tcPr>
          <w:p w:rsidR="00EA060E" w:rsidRPr="00461267" w:rsidRDefault="00EA060E" w:rsidP="00D91852">
            <w:r w:rsidRPr="00461267">
              <w:t xml:space="preserve">Количество договоров по результатам </w:t>
            </w:r>
            <w:r w:rsidR="003A1149">
              <w:t>аукциона</w:t>
            </w:r>
          </w:p>
        </w:tc>
        <w:tc>
          <w:tcPr>
            <w:tcW w:w="3306" w:type="pct"/>
            <w:vAlign w:val="center"/>
          </w:tcPr>
          <w:p w:rsidR="00387A69" w:rsidRPr="0010798C" w:rsidRDefault="00EA060E" w:rsidP="009610C9">
            <w:pPr>
              <w:tabs>
                <w:tab w:val="left" w:pos="0"/>
              </w:tabs>
              <w:jc w:val="both"/>
            </w:pPr>
            <w:r w:rsidRPr="0010798C">
              <w:t xml:space="preserve">По результатам </w:t>
            </w:r>
            <w:r w:rsidR="003A1149" w:rsidRPr="0010798C">
              <w:t xml:space="preserve">аукциона </w:t>
            </w:r>
            <w:r w:rsidRPr="0010798C">
              <w:t xml:space="preserve">будут заключены </w:t>
            </w:r>
            <w:r w:rsidR="00387A69" w:rsidRPr="0010798C">
              <w:t xml:space="preserve">7 (семь) договоров со следующими филиалами </w:t>
            </w:r>
            <w:r w:rsidR="009149C7" w:rsidRPr="0010798C">
              <w:t>ПАО «РОССЕТИ МОСКОВСКИЙ РЕГИОН»</w:t>
            </w:r>
            <w:r w:rsidR="00387A69" w:rsidRPr="0010798C">
              <w:t>:</w:t>
            </w:r>
          </w:p>
          <w:p w:rsidR="00387A69" w:rsidRPr="0010798C" w:rsidRDefault="00D70B56" w:rsidP="009610C9">
            <w:pPr>
              <w:pStyle w:val="af9"/>
              <w:tabs>
                <w:tab w:val="left" w:pos="0"/>
              </w:tabs>
              <w:spacing w:after="0"/>
              <w:ind w:left="284" w:hanging="284"/>
              <w:jc w:val="both"/>
            </w:pPr>
            <w:r w:rsidRPr="0010798C">
              <w:t>-</w:t>
            </w:r>
            <w:r w:rsidR="00387A69" w:rsidRPr="0010798C">
              <w:t xml:space="preserve">ВЭС – филиал </w:t>
            </w:r>
            <w:r w:rsidR="009149C7" w:rsidRPr="0010798C">
              <w:t>ПАО «РОССЕТИ МОСКОВСКИЙ РЕГИОН»</w:t>
            </w:r>
            <w:r w:rsidR="00387A69" w:rsidRPr="0010798C">
              <w:t>;</w:t>
            </w:r>
          </w:p>
          <w:p w:rsidR="00387A69" w:rsidRPr="0010798C" w:rsidRDefault="00D70B56" w:rsidP="009610C9">
            <w:pPr>
              <w:pStyle w:val="af9"/>
              <w:tabs>
                <w:tab w:val="left" w:pos="0"/>
              </w:tabs>
              <w:spacing w:after="0"/>
              <w:ind w:left="284" w:hanging="284"/>
              <w:jc w:val="both"/>
            </w:pPr>
            <w:r w:rsidRPr="0010798C">
              <w:t>-</w:t>
            </w:r>
            <w:r w:rsidR="00387A69" w:rsidRPr="0010798C">
              <w:t xml:space="preserve">ЗЭС – филиал </w:t>
            </w:r>
            <w:r w:rsidR="009149C7" w:rsidRPr="0010798C">
              <w:t>ПАО «РОССЕТИ МОСКОВСКИЙ РЕГИОН»</w:t>
            </w:r>
            <w:r w:rsidR="00387A69" w:rsidRPr="0010798C">
              <w:t>;</w:t>
            </w:r>
          </w:p>
          <w:p w:rsidR="00387A69" w:rsidRPr="0010798C" w:rsidRDefault="00D70B56" w:rsidP="009610C9">
            <w:pPr>
              <w:pStyle w:val="af9"/>
              <w:tabs>
                <w:tab w:val="left" w:pos="0"/>
              </w:tabs>
              <w:spacing w:after="0"/>
              <w:ind w:left="284" w:hanging="284"/>
              <w:jc w:val="both"/>
            </w:pPr>
            <w:r w:rsidRPr="0010798C">
              <w:t>-</w:t>
            </w:r>
            <w:r w:rsidR="00387A69" w:rsidRPr="0010798C">
              <w:t xml:space="preserve">ЮЭС – филиал </w:t>
            </w:r>
            <w:r w:rsidR="009149C7" w:rsidRPr="0010798C">
              <w:t>ПАО «РОССЕТИ МОСКОВСКИЙ РЕГИОН»</w:t>
            </w:r>
            <w:r w:rsidR="00387A69" w:rsidRPr="0010798C">
              <w:t>;</w:t>
            </w:r>
          </w:p>
          <w:p w:rsidR="00387A69" w:rsidRPr="0010798C" w:rsidRDefault="00D70B56" w:rsidP="009610C9">
            <w:pPr>
              <w:pStyle w:val="af9"/>
              <w:tabs>
                <w:tab w:val="left" w:pos="0"/>
              </w:tabs>
              <w:spacing w:after="0"/>
              <w:ind w:left="284" w:hanging="284"/>
              <w:jc w:val="both"/>
            </w:pPr>
            <w:r w:rsidRPr="0010798C">
              <w:t>-</w:t>
            </w:r>
            <w:r w:rsidR="00387A69" w:rsidRPr="0010798C">
              <w:t xml:space="preserve">СЭС – филиал </w:t>
            </w:r>
            <w:r w:rsidR="009149C7" w:rsidRPr="0010798C">
              <w:t>ПАО «РОССЕТИ МОСКОВСКИЙ РЕГИОН»</w:t>
            </w:r>
            <w:r w:rsidR="00387A69" w:rsidRPr="0010798C">
              <w:t>;</w:t>
            </w:r>
          </w:p>
          <w:p w:rsidR="00387A69" w:rsidRPr="0010798C" w:rsidRDefault="00D70B56" w:rsidP="009610C9">
            <w:pPr>
              <w:pStyle w:val="af9"/>
              <w:tabs>
                <w:tab w:val="left" w:pos="0"/>
              </w:tabs>
              <w:spacing w:after="0"/>
              <w:ind w:left="284" w:hanging="284"/>
              <w:jc w:val="both"/>
            </w:pPr>
            <w:r w:rsidRPr="0010798C">
              <w:t>-</w:t>
            </w:r>
            <w:r w:rsidR="00387A69" w:rsidRPr="0010798C">
              <w:t xml:space="preserve">НМ – филиал </w:t>
            </w:r>
            <w:r w:rsidR="009149C7" w:rsidRPr="0010798C">
              <w:t>ПАО «РОССЕТИ МОСКОВСКИЙ РЕГИОН»</w:t>
            </w:r>
            <w:r w:rsidR="00387A69" w:rsidRPr="0010798C">
              <w:t>;</w:t>
            </w:r>
          </w:p>
          <w:p w:rsidR="00387A69" w:rsidRPr="0010798C" w:rsidRDefault="00D70B56" w:rsidP="009610C9">
            <w:pPr>
              <w:pStyle w:val="af9"/>
              <w:tabs>
                <w:tab w:val="left" w:pos="0"/>
              </w:tabs>
              <w:spacing w:after="0"/>
              <w:ind w:left="284" w:hanging="284"/>
              <w:jc w:val="both"/>
            </w:pPr>
            <w:r w:rsidRPr="0010798C">
              <w:t>-</w:t>
            </w:r>
            <w:r w:rsidR="00387A69" w:rsidRPr="0010798C">
              <w:t xml:space="preserve">МВС – филиал </w:t>
            </w:r>
            <w:r w:rsidR="009149C7" w:rsidRPr="0010798C">
              <w:t>ПАО «РОССЕТИ МОСКОВСКИЙ РЕГИОН»</w:t>
            </w:r>
            <w:r w:rsidR="00387A69" w:rsidRPr="0010798C">
              <w:t>;</w:t>
            </w:r>
          </w:p>
          <w:p w:rsidR="00EA060E" w:rsidRPr="0010798C" w:rsidRDefault="00D70B56" w:rsidP="009610C9">
            <w:pPr>
              <w:tabs>
                <w:tab w:val="left" w:pos="0"/>
              </w:tabs>
              <w:jc w:val="both"/>
            </w:pPr>
            <w:r w:rsidRPr="0010798C">
              <w:t>-</w:t>
            </w:r>
            <w:r w:rsidR="00387A69" w:rsidRPr="0010798C">
              <w:t xml:space="preserve">МКС – филиал </w:t>
            </w:r>
            <w:r w:rsidR="009149C7" w:rsidRPr="0010798C">
              <w:t>ПАО «РОССЕТИ МОСКОВСКИЙ РЕГИОН»</w:t>
            </w:r>
            <w:r w:rsidRPr="0010798C">
              <w:t>.</w:t>
            </w:r>
          </w:p>
        </w:tc>
      </w:tr>
      <w:tr w:rsidR="00EA060E" w:rsidRPr="00461267" w:rsidTr="00524ED7">
        <w:tc>
          <w:tcPr>
            <w:tcW w:w="307" w:type="pct"/>
            <w:vAlign w:val="center"/>
          </w:tcPr>
          <w:p w:rsidR="00EA060E" w:rsidRPr="00461267" w:rsidRDefault="00CB1563" w:rsidP="00D91852">
            <w:r>
              <w:t>27</w:t>
            </w:r>
          </w:p>
        </w:tc>
        <w:tc>
          <w:tcPr>
            <w:tcW w:w="1387" w:type="pct"/>
            <w:vAlign w:val="center"/>
          </w:tcPr>
          <w:p w:rsidR="00EA060E" w:rsidRPr="00461267" w:rsidRDefault="00EA060E" w:rsidP="00D91852">
            <w:bookmarkStart w:id="24" w:name="_Toc536605214"/>
            <w:bookmarkStart w:id="25" w:name="_Toc536624538"/>
            <w:r w:rsidRPr="00461267">
              <w:t xml:space="preserve">Заключение договора по </w:t>
            </w:r>
            <w:r w:rsidRPr="00461267">
              <w:lastRenderedPageBreak/>
              <w:t xml:space="preserve">результатам </w:t>
            </w:r>
            <w:bookmarkEnd w:id="24"/>
            <w:bookmarkEnd w:id="25"/>
            <w:r w:rsidR="003A1149">
              <w:t>аукциона</w:t>
            </w:r>
          </w:p>
        </w:tc>
        <w:tc>
          <w:tcPr>
            <w:tcW w:w="3306" w:type="pct"/>
            <w:vAlign w:val="center"/>
          </w:tcPr>
          <w:p w:rsidR="00D87F05" w:rsidRPr="0010798C" w:rsidRDefault="00D87F05" w:rsidP="00D91852">
            <w:pPr>
              <w:jc w:val="both"/>
            </w:pPr>
            <w:r w:rsidRPr="0010798C">
              <w:lastRenderedPageBreak/>
              <w:t xml:space="preserve">Договор по результатам </w:t>
            </w:r>
            <w:r w:rsidR="003A1149" w:rsidRPr="0010798C">
              <w:t xml:space="preserve">Аукциона </w:t>
            </w:r>
            <w:r w:rsidRPr="0010798C">
              <w:t xml:space="preserve">между Продавцом и </w:t>
            </w:r>
            <w:r w:rsidRPr="0010798C">
              <w:lastRenderedPageBreak/>
              <w:t>Победителем заключается в срок не ранее чем через десять дней и не позднее чем через двадцать дней со дня подписания итогового протокола.</w:t>
            </w:r>
          </w:p>
          <w:p w:rsidR="00EA060E" w:rsidRPr="0010798C" w:rsidRDefault="00D87F05" w:rsidP="009F585B">
            <w:pPr>
              <w:jc w:val="both"/>
            </w:pPr>
            <w:proofErr w:type="gramStart"/>
            <w:r w:rsidRPr="0010798C">
              <w:t xml:space="preserve">В случае необходимости одобрения органом управления Продавца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Продавца, комиссии по </w:t>
            </w:r>
            <w:r w:rsidR="009F585B" w:rsidRPr="0010798C">
              <w:t>проведению Аукциона</w:t>
            </w:r>
            <w:r w:rsidRPr="0010798C">
              <w:t>, Оператора электронной площадки договор заключается в срок не позднее чем через пять дней с даты указанного одобрения или с даты вынесения решения антимонопольного органа по результатам обжалования действий (бездействия) Продавца, комиссии</w:t>
            </w:r>
            <w:proofErr w:type="gramEnd"/>
            <w:r w:rsidRPr="0010798C">
              <w:t xml:space="preserve"> по </w:t>
            </w:r>
            <w:r w:rsidR="009F585B" w:rsidRPr="0010798C">
              <w:t>проведению Аукциона</w:t>
            </w:r>
            <w:r w:rsidRPr="0010798C">
              <w:t>, оператора ЭТП.</w:t>
            </w:r>
          </w:p>
        </w:tc>
      </w:tr>
      <w:tr w:rsidR="00EA060E" w:rsidRPr="00461267" w:rsidDel="00B03043" w:rsidTr="00524ED7">
        <w:tc>
          <w:tcPr>
            <w:tcW w:w="307" w:type="pct"/>
            <w:vAlign w:val="center"/>
          </w:tcPr>
          <w:p w:rsidR="00EA060E" w:rsidRPr="00461267" w:rsidDel="004752B5" w:rsidRDefault="00CB1563" w:rsidP="00D91852">
            <w:r>
              <w:lastRenderedPageBreak/>
              <w:t>28</w:t>
            </w:r>
          </w:p>
        </w:tc>
        <w:tc>
          <w:tcPr>
            <w:tcW w:w="1387" w:type="pct"/>
            <w:vAlign w:val="center"/>
          </w:tcPr>
          <w:p w:rsidR="00EA060E" w:rsidRPr="00461267" w:rsidDel="004752B5" w:rsidRDefault="00FA5B6A" w:rsidP="00D91852">
            <w:r>
              <w:t>Иные сведения</w:t>
            </w:r>
            <w:r w:rsidR="00EA060E" w:rsidRPr="00461267">
              <w:t xml:space="preserve"> </w:t>
            </w:r>
          </w:p>
        </w:tc>
        <w:tc>
          <w:tcPr>
            <w:tcW w:w="3306" w:type="pct"/>
            <w:vAlign w:val="center"/>
          </w:tcPr>
          <w:p w:rsidR="00A053F0" w:rsidRPr="00461267" w:rsidDel="004752B5" w:rsidRDefault="00FB7289" w:rsidP="00427BF2">
            <w:pPr>
              <w:jc w:val="both"/>
            </w:pPr>
            <w:r w:rsidRPr="00EF1FFC">
              <w:t xml:space="preserve">Остальные и более подробные условия </w:t>
            </w:r>
            <w:r>
              <w:t xml:space="preserve">проведения </w:t>
            </w:r>
            <w:r w:rsidR="00427BF2">
              <w:t>Аукциона</w:t>
            </w:r>
            <w:r w:rsidR="001B27FC">
              <w:t xml:space="preserve"> содержатся в Д</w:t>
            </w:r>
            <w:r w:rsidRPr="00EF1FFC">
              <w:t>окументации</w:t>
            </w:r>
            <w:r>
              <w:t>.</w:t>
            </w:r>
          </w:p>
        </w:tc>
      </w:tr>
      <w:bookmarkEnd w:id="0"/>
    </w:tbl>
    <w:p w:rsidR="00741BC8" w:rsidRDefault="00741BC8" w:rsidP="00D91852">
      <w:pPr>
        <w:rPr>
          <w:sz w:val="28"/>
          <w:szCs w:val="28"/>
        </w:rPr>
      </w:pPr>
    </w:p>
    <w:p w:rsidR="00EC0EF6" w:rsidRDefault="00EC0EF6" w:rsidP="00D91852">
      <w:pPr>
        <w:rPr>
          <w:sz w:val="28"/>
          <w:szCs w:val="28"/>
        </w:rPr>
      </w:pPr>
    </w:p>
    <w:sectPr w:rsidR="00EC0EF6" w:rsidSect="003F43B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pgSz w:w="11906" w:h="16838" w:code="9"/>
      <w:pgMar w:top="284" w:right="924" w:bottom="0" w:left="1134" w:header="28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AD1" w:rsidRDefault="004C3AD1">
      <w:r>
        <w:separator/>
      </w:r>
    </w:p>
  </w:endnote>
  <w:endnote w:type="continuationSeparator" w:id="0">
    <w:p w:rsidR="004C3AD1" w:rsidRDefault="004C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433DEF">
    <w:pPr>
      <w:pStyle w:val="af"/>
    </w:pPr>
  </w:p>
  <w:p w:rsidR="00433DEF" w:rsidRDefault="00433DE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433DEF">
    <w:pPr>
      <w:pStyle w:val="af"/>
    </w:pPr>
  </w:p>
  <w:p w:rsidR="00433DEF" w:rsidRDefault="00433DE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433DEF">
    <w:pPr>
      <w:pStyle w:val="af"/>
    </w:pPr>
  </w:p>
  <w:p w:rsidR="00433DEF" w:rsidRDefault="00433DE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8C6176" w:rsidP="006D7D15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33D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33DEF">
      <w:rPr>
        <w:rStyle w:val="ae"/>
        <w:noProof/>
      </w:rPr>
      <w:t>1</w:t>
    </w:r>
    <w:r>
      <w:rPr>
        <w:rStyle w:val="ae"/>
      </w:rPr>
      <w:fldChar w:fldCharType="end"/>
    </w:r>
  </w:p>
  <w:p w:rsidR="00433DEF" w:rsidRDefault="00433DEF" w:rsidP="006D7D15">
    <w:pPr>
      <w:pStyle w:val="af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433DEF" w:rsidP="006D7D15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AD1" w:rsidRDefault="004C3AD1">
      <w:r>
        <w:separator/>
      </w:r>
    </w:p>
  </w:footnote>
  <w:footnote w:type="continuationSeparator" w:id="0">
    <w:p w:rsidR="004C3AD1" w:rsidRDefault="004C3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433DEF">
    <w:pPr>
      <w:pStyle w:val="ac"/>
    </w:pPr>
  </w:p>
  <w:p w:rsidR="00433DEF" w:rsidRDefault="00433DE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433DEF">
    <w:pPr>
      <w:pStyle w:val="ac"/>
    </w:pPr>
  </w:p>
  <w:p w:rsidR="00433DEF" w:rsidRDefault="00433DE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A0E" w:rsidRDefault="00EF7DAB" w:rsidP="00EF7DAB">
    <w:pPr>
      <w:pStyle w:val="af9"/>
      <w:keepNext/>
      <w:tabs>
        <w:tab w:val="left" w:pos="5670"/>
      </w:tabs>
      <w:spacing w:after="0"/>
      <w:ind w:right="17"/>
      <w:jc w:val="right"/>
    </w:pPr>
    <w:r>
      <w:rPr>
        <w:noProof/>
        <w:color w:val="44546A"/>
        <w:sz w:val="18"/>
        <w:szCs w:val="18"/>
      </w:rPr>
      <w:drawing>
        <wp:anchor distT="0" distB="0" distL="114300" distR="114300" simplePos="0" relativeHeight="251659264" behindDoc="1" locked="0" layoutInCell="1" allowOverlap="1" wp14:anchorId="0FB5CFE0" wp14:editId="4CF4803E">
          <wp:simplePos x="0" y="0"/>
          <wp:positionH relativeFrom="column">
            <wp:posOffset>-857885</wp:posOffset>
          </wp:positionH>
          <wp:positionV relativeFrom="paragraph">
            <wp:posOffset>-405765</wp:posOffset>
          </wp:positionV>
          <wp:extent cx="7208520" cy="2009775"/>
          <wp:effectExtent l="0" t="0" r="0" b="9525"/>
          <wp:wrapTight wrapText="bothSides">
            <wp:wrapPolygon edited="0">
              <wp:start x="0" y="0"/>
              <wp:lineTo x="0" y="21498"/>
              <wp:lineTo x="21520" y="21498"/>
              <wp:lineTo x="21520" y="0"/>
              <wp:lineTo x="0" y="0"/>
            </wp:wrapPolygon>
          </wp:wrapTight>
          <wp:docPr id="1" name="Рисунок 1" descr="Пуст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Пусто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8520" cy="2009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44546A"/>
        <w:sz w:val="18"/>
        <w:szCs w:val="18"/>
      </w:rPr>
      <w:tab/>
    </w:r>
    <w:r>
      <w:t>Утверждено на заседании</w:t>
    </w:r>
  </w:p>
  <w:p w:rsidR="00EF7DAB" w:rsidRDefault="00EF7DAB" w:rsidP="00EF7DAB">
    <w:pPr>
      <w:pStyle w:val="af9"/>
      <w:keepNext/>
      <w:tabs>
        <w:tab w:val="left" w:pos="5670"/>
      </w:tabs>
      <w:spacing w:after="0"/>
      <w:ind w:right="17"/>
      <w:jc w:val="right"/>
    </w:pPr>
    <w:r>
      <w:t>Постоянно</w:t>
    </w:r>
    <w:r w:rsidR="00661A0E">
      <w:t xml:space="preserve"> </w:t>
    </w:r>
    <w:r>
      <w:t>действующей конкурсной</w:t>
    </w:r>
  </w:p>
  <w:p w:rsidR="00D91852" w:rsidRDefault="00EF7DAB" w:rsidP="00EF7DAB">
    <w:pPr>
      <w:pStyle w:val="af9"/>
      <w:keepNext/>
      <w:tabs>
        <w:tab w:val="left" w:pos="5670"/>
      </w:tabs>
      <w:spacing w:after="0"/>
      <w:ind w:right="17"/>
      <w:jc w:val="right"/>
    </w:pPr>
    <w:r>
      <w:t xml:space="preserve"> комиссии </w:t>
    </w:r>
    <w:r w:rsidR="009149C7">
      <w:t>ПАО «РОССЕТИ МОСКОВСКИЙ РЕГИОН»</w:t>
    </w:r>
  </w:p>
  <w:p w:rsidR="00EF7DAB" w:rsidRDefault="00EF7DAB" w:rsidP="00EF7DAB">
    <w:pPr>
      <w:pStyle w:val="af9"/>
      <w:keepNext/>
      <w:tabs>
        <w:tab w:val="left" w:pos="5670"/>
      </w:tabs>
      <w:spacing w:after="0"/>
      <w:ind w:right="17"/>
      <w:jc w:val="right"/>
    </w:pPr>
    <w:r>
      <w:t xml:space="preserve"> </w:t>
    </w:r>
  </w:p>
  <w:p w:rsidR="00D91852" w:rsidRPr="002544C0" w:rsidRDefault="009149C7" w:rsidP="00EF7DAB">
    <w:pPr>
      <w:pStyle w:val="af9"/>
      <w:keepNext/>
      <w:tabs>
        <w:tab w:val="left" w:pos="5670"/>
      </w:tabs>
      <w:spacing w:after="0"/>
      <w:ind w:right="17"/>
      <w:jc w:val="right"/>
      <w:rPr>
        <w:b/>
      </w:rPr>
    </w:pPr>
    <w:r w:rsidRPr="001F72C1">
      <w:rPr>
        <w:b/>
      </w:rPr>
      <w:t>Протокол №</w:t>
    </w:r>
    <w:r w:rsidR="001F72C1" w:rsidRPr="001F72C1">
      <w:rPr>
        <w:b/>
      </w:rPr>
      <w:t xml:space="preserve"> РМР/2136</w:t>
    </w:r>
    <w:r w:rsidR="00AE7B75" w:rsidRPr="001F72C1">
      <w:rPr>
        <w:b/>
      </w:rPr>
      <w:t xml:space="preserve"> от «29</w:t>
    </w:r>
    <w:r w:rsidRPr="001F72C1">
      <w:rPr>
        <w:b/>
      </w:rPr>
      <w:t xml:space="preserve">» </w:t>
    </w:r>
    <w:r w:rsidR="00AE7B75" w:rsidRPr="001F72C1">
      <w:rPr>
        <w:b/>
      </w:rPr>
      <w:t>июля 2022</w:t>
    </w:r>
    <w:r w:rsidRPr="001F72C1">
      <w:rPr>
        <w:b/>
      </w:rPr>
      <w:t xml:space="preserve"> г</w:t>
    </w:r>
    <w:r w:rsidR="00EF7DAB" w:rsidRPr="001F72C1">
      <w:rPr>
        <w:b/>
      </w:rPr>
      <w:t>.</w:t>
    </w:r>
  </w:p>
  <w:p w:rsidR="00EF7DAB" w:rsidRPr="00F64672" w:rsidRDefault="00EF7DAB" w:rsidP="00EF7DAB">
    <w:pPr>
      <w:pStyle w:val="af9"/>
      <w:keepNext/>
      <w:tabs>
        <w:tab w:val="left" w:pos="5670"/>
      </w:tabs>
      <w:spacing w:after="0"/>
      <w:ind w:right="17"/>
      <w:jc w:val="right"/>
    </w:pPr>
    <w:r>
      <w:t xml:space="preserve"> </w:t>
    </w:r>
  </w:p>
  <w:p w:rsidR="00EF7DAB" w:rsidRDefault="00EF7DAB" w:rsidP="00EF7DAB">
    <w:pPr>
      <w:pStyle w:val="af9"/>
      <w:keepNext/>
      <w:tabs>
        <w:tab w:val="left" w:pos="5670"/>
      </w:tabs>
      <w:spacing w:after="0"/>
      <w:ind w:right="17"/>
      <w:jc w:val="right"/>
    </w:pPr>
    <w:r>
      <w:t>Ответственный секретарь Комиссии:</w:t>
    </w:r>
  </w:p>
  <w:p w:rsidR="00EF7DAB" w:rsidRPr="00796A96" w:rsidRDefault="00EF7DAB" w:rsidP="00EF7DAB">
    <w:pPr>
      <w:keepNext/>
      <w:tabs>
        <w:tab w:val="left" w:pos="5670"/>
      </w:tabs>
      <w:jc w:val="right"/>
      <w:rPr>
        <w:b/>
        <w:bCs/>
      </w:rPr>
    </w:pPr>
    <w:r>
      <w:t xml:space="preserve">______________    </w:t>
    </w:r>
    <w:r w:rsidR="00AE7B75">
      <w:t>Гусев К.В.</w:t>
    </w:r>
  </w:p>
  <w:p w:rsidR="00433DEF" w:rsidRPr="002E1ABA" w:rsidRDefault="00433DEF" w:rsidP="00EF7DAB">
    <w:pPr>
      <w:tabs>
        <w:tab w:val="center" w:pos="5056"/>
      </w:tabs>
      <w:ind w:right="-283"/>
      <w:rPr>
        <w:color w:val="44546A"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8C6176" w:rsidP="006D7D15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D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33DEF">
      <w:rPr>
        <w:rStyle w:val="ae"/>
        <w:noProof/>
      </w:rPr>
      <w:t>1</w:t>
    </w:r>
    <w:r>
      <w:rPr>
        <w:rStyle w:val="ae"/>
      </w:rPr>
      <w:fldChar w:fldCharType="end"/>
    </w:r>
  </w:p>
  <w:p w:rsidR="00433DEF" w:rsidRDefault="00433DE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EF" w:rsidRDefault="008C6176" w:rsidP="006D7D15">
    <w:pPr>
      <w:pStyle w:val="ac"/>
      <w:framePr w:wrap="around" w:vAnchor="text" w:hAnchor="margin" w:xAlign="center" w:y="1"/>
      <w:jc w:val="center"/>
      <w:rPr>
        <w:rStyle w:val="ae"/>
      </w:rPr>
    </w:pPr>
    <w:r>
      <w:rPr>
        <w:rStyle w:val="ae"/>
      </w:rPr>
      <w:fldChar w:fldCharType="begin"/>
    </w:r>
    <w:r w:rsidR="00433D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0555F">
      <w:rPr>
        <w:rStyle w:val="ae"/>
        <w:noProof/>
      </w:rPr>
      <w:t>2</w:t>
    </w:r>
    <w:r>
      <w:rPr>
        <w:rStyle w:val="ae"/>
      </w:rPr>
      <w:fldChar w:fldCharType="end"/>
    </w:r>
  </w:p>
  <w:p w:rsidR="00433DEF" w:rsidRDefault="00433DEF" w:rsidP="006D7D15">
    <w:pPr>
      <w:pStyle w:val="ac"/>
      <w:framePr w:wrap="around" w:vAnchor="text" w:hAnchor="margin" w:xAlign="center" w:y="1"/>
      <w:rPr>
        <w:rStyle w:val="ae"/>
      </w:rPr>
    </w:pPr>
  </w:p>
  <w:p w:rsidR="00433DEF" w:rsidRDefault="00433DEF" w:rsidP="006D7D15">
    <w:pPr>
      <w:pStyle w:val="ac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AB" w:rsidRPr="00796A96" w:rsidRDefault="00EF7DAB" w:rsidP="00EF7DAB">
    <w:pPr>
      <w:pStyle w:val="af9"/>
      <w:keepNext/>
      <w:tabs>
        <w:tab w:val="left" w:pos="5670"/>
      </w:tabs>
      <w:spacing w:after="0"/>
      <w:ind w:right="17"/>
      <w:jc w:val="right"/>
      <w:rPr>
        <w:b/>
        <w:bCs/>
      </w:rPr>
    </w:pPr>
    <w:r>
      <w:rPr>
        <w:color w:val="44546A"/>
        <w:sz w:val="18"/>
        <w:szCs w:val="18"/>
      </w:rPr>
      <w:tab/>
    </w:r>
  </w:p>
  <w:p w:rsidR="00EF7DAB" w:rsidRPr="002E1ABA" w:rsidRDefault="00EF7DAB" w:rsidP="00EF7DAB">
    <w:pPr>
      <w:tabs>
        <w:tab w:val="left" w:pos="1908"/>
      </w:tabs>
      <w:ind w:right="-283"/>
      <w:rPr>
        <w:color w:val="44546A"/>
        <w:sz w:val="18"/>
        <w:szCs w:val="18"/>
      </w:rPr>
    </w:pPr>
    <w:r>
      <w:rPr>
        <w:color w:val="44546A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EDC83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7C1500"/>
    <w:multiLevelType w:val="hybridMultilevel"/>
    <w:tmpl w:val="C1D23618"/>
    <w:lvl w:ilvl="0" w:tplc="DBE0CD2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65610"/>
    <w:multiLevelType w:val="hybridMultilevel"/>
    <w:tmpl w:val="C8E4862E"/>
    <w:lvl w:ilvl="0" w:tplc="D428AAAC">
      <w:start w:val="1"/>
      <w:numFmt w:val="decimal"/>
      <w:lvlText w:val="3.4.6.%1."/>
      <w:lvlJc w:val="left"/>
      <w:pPr>
        <w:ind w:left="1827" w:hanging="360"/>
      </w:pPr>
      <w:rPr>
        <w:rFonts w:hint="default"/>
      </w:rPr>
    </w:lvl>
    <w:lvl w:ilvl="1" w:tplc="18700294" w:tentative="1">
      <w:start w:val="1"/>
      <w:numFmt w:val="lowerLetter"/>
      <w:lvlText w:val="%2."/>
      <w:lvlJc w:val="left"/>
      <w:pPr>
        <w:ind w:left="1440" w:hanging="360"/>
      </w:pPr>
    </w:lvl>
    <w:lvl w:ilvl="2" w:tplc="4CB8BF56" w:tentative="1">
      <w:start w:val="1"/>
      <w:numFmt w:val="lowerRoman"/>
      <w:pStyle w:val="a0"/>
      <w:lvlText w:val="%3."/>
      <w:lvlJc w:val="right"/>
      <w:pPr>
        <w:ind w:left="2160" w:hanging="180"/>
      </w:pPr>
    </w:lvl>
    <w:lvl w:ilvl="3" w:tplc="C2305A0A" w:tentative="1">
      <w:start w:val="1"/>
      <w:numFmt w:val="decimal"/>
      <w:lvlText w:val="%4."/>
      <w:lvlJc w:val="left"/>
      <w:pPr>
        <w:ind w:left="2880" w:hanging="360"/>
      </w:pPr>
    </w:lvl>
    <w:lvl w:ilvl="4" w:tplc="9CC4A480" w:tentative="1">
      <w:start w:val="1"/>
      <w:numFmt w:val="lowerLetter"/>
      <w:lvlText w:val="%5."/>
      <w:lvlJc w:val="left"/>
      <w:pPr>
        <w:ind w:left="3600" w:hanging="360"/>
      </w:pPr>
    </w:lvl>
    <w:lvl w:ilvl="5" w:tplc="4B14CE1C" w:tentative="1">
      <w:start w:val="1"/>
      <w:numFmt w:val="lowerRoman"/>
      <w:lvlText w:val="%6."/>
      <w:lvlJc w:val="right"/>
      <w:pPr>
        <w:ind w:left="4320" w:hanging="180"/>
      </w:pPr>
    </w:lvl>
    <w:lvl w:ilvl="6" w:tplc="C5666B70" w:tentative="1">
      <w:start w:val="1"/>
      <w:numFmt w:val="decimal"/>
      <w:lvlText w:val="%7."/>
      <w:lvlJc w:val="left"/>
      <w:pPr>
        <w:ind w:left="5040" w:hanging="360"/>
      </w:pPr>
    </w:lvl>
    <w:lvl w:ilvl="7" w:tplc="2A1489F6" w:tentative="1">
      <w:start w:val="1"/>
      <w:numFmt w:val="lowerLetter"/>
      <w:lvlText w:val="%8."/>
      <w:lvlJc w:val="left"/>
      <w:pPr>
        <w:ind w:left="5760" w:hanging="360"/>
      </w:pPr>
    </w:lvl>
    <w:lvl w:ilvl="8" w:tplc="19B23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D248C"/>
    <w:multiLevelType w:val="multilevel"/>
    <w:tmpl w:val="E87C5A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11.%4."/>
      <w:lvlJc w:val="left"/>
      <w:pPr>
        <w:ind w:left="7383" w:hanging="720"/>
      </w:pPr>
      <w:rPr>
        <w:rFonts w:hint="default"/>
        <w:i w:val="0"/>
        <w:sz w:val="24"/>
        <w:szCs w:val="24"/>
      </w:rPr>
    </w:lvl>
    <w:lvl w:ilvl="4">
      <w:start w:val="2"/>
      <w:numFmt w:val="decimal"/>
      <w:lvlText w:val="10.2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">
    <w:nsid w:val="0CBE7E14"/>
    <w:multiLevelType w:val="multilevel"/>
    <w:tmpl w:val="4950D61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182AE9"/>
    <w:multiLevelType w:val="multilevel"/>
    <w:tmpl w:val="615679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3.6.1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3"/>
      <w:numFmt w:val="decimal"/>
      <w:lvlText w:val="3.8.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0B77BA8"/>
    <w:multiLevelType w:val="hybridMultilevel"/>
    <w:tmpl w:val="E1EA8FBE"/>
    <w:lvl w:ilvl="0" w:tplc="DBE0CD2A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>
    <w:nsid w:val="11C90F80"/>
    <w:multiLevelType w:val="multilevel"/>
    <w:tmpl w:val="5DC6D7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8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226F05"/>
    <w:multiLevelType w:val="hybridMultilevel"/>
    <w:tmpl w:val="1B3C3512"/>
    <w:lvl w:ilvl="0" w:tplc="B950A762">
      <w:start w:val="1"/>
      <w:numFmt w:val="decimal"/>
      <w:lvlText w:val="2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E3437"/>
    <w:multiLevelType w:val="multilevel"/>
    <w:tmpl w:val="AFFCD806"/>
    <w:lvl w:ilvl="0">
      <w:start w:val="1"/>
      <w:numFmt w:val="decimal"/>
      <w:pStyle w:val="a1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pStyle w:val="1"/>
      <w:lvlText w:val="%1.%2."/>
      <w:lvlJc w:val="left"/>
      <w:pPr>
        <w:tabs>
          <w:tab w:val="num" w:pos="1271"/>
        </w:tabs>
        <w:ind w:left="1271" w:hanging="420"/>
      </w:pPr>
    </w:lvl>
    <w:lvl w:ilvl="2">
      <w:start w:val="1"/>
      <w:numFmt w:val="decimal"/>
      <w:pStyle w:val="11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24ED5EF7"/>
    <w:multiLevelType w:val="multilevel"/>
    <w:tmpl w:val="B3205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>
    <w:nsid w:val="258932B8"/>
    <w:multiLevelType w:val="hybridMultilevel"/>
    <w:tmpl w:val="F1607D64"/>
    <w:lvl w:ilvl="0" w:tplc="8020F39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6D686B0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AC1AF17A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7B341CA2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CF881B60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8ACADB04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D6E0F604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860016CE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5E14B868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12">
    <w:nsid w:val="2A9D11A2"/>
    <w:multiLevelType w:val="multilevel"/>
    <w:tmpl w:val="33849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4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2AEF5848"/>
    <w:multiLevelType w:val="multilevel"/>
    <w:tmpl w:val="FF3E7C9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4">
    <w:nsid w:val="31972047"/>
    <w:multiLevelType w:val="multilevel"/>
    <w:tmpl w:val="DC2C00D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814C8"/>
    <w:multiLevelType w:val="hybridMultilevel"/>
    <w:tmpl w:val="2426243E"/>
    <w:styleLink w:val="511"/>
    <w:lvl w:ilvl="0" w:tplc="2D1AB926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745ECACE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D1B25A94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3A82DAA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EBFA732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280CDB3E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63D6692E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8568737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155E27B0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39872FBB"/>
    <w:multiLevelType w:val="hybridMultilevel"/>
    <w:tmpl w:val="E74AA1A6"/>
    <w:lvl w:ilvl="0" w:tplc="04190001">
      <w:start w:val="1"/>
      <w:numFmt w:val="decimal"/>
      <w:lvlText w:val="2.4.%1."/>
      <w:lvlJc w:val="left"/>
      <w:pPr>
        <w:ind w:left="182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2695B"/>
    <w:multiLevelType w:val="hybridMultilevel"/>
    <w:tmpl w:val="8F52DAA4"/>
    <w:lvl w:ilvl="0" w:tplc="AD68ECB6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DB7E181E" w:tentative="1">
      <w:start w:val="1"/>
      <w:numFmt w:val="lowerLetter"/>
      <w:lvlText w:val="%2."/>
      <w:lvlJc w:val="left"/>
      <w:pPr>
        <w:ind w:left="1440" w:hanging="360"/>
      </w:pPr>
    </w:lvl>
    <w:lvl w:ilvl="2" w:tplc="A7B66002" w:tentative="1">
      <w:start w:val="1"/>
      <w:numFmt w:val="lowerRoman"/>
      <w:lvlText w:val="%3."/>
      <w:lvlJc w:val="right"/>
      <w:pPr>
        <w:ind w:left="2160" w:hanging="180"/>
      </w:pPr>
    </w:lvl>
    <w:lvl w:ilvl="3" w:tplc="9ADEB6F2" w:tentative="1">
      <w:start w:val="1"/>
      <w:numFmt w:val="decimal"/>
      <w:lvlText w:val="%4."/>
      <w:lvlJc w:val="left"/>
      <w:pPr>
        <w:ind w:left="2880" w:hanging="360"/>
      </w:pPr>
    </w:lvl>
    <w:lvl w:ilvl="4" w:tplc="01D6AAF6" w:tentative="1">
      <w:start w:val="1"/>
      <w:numFmt w:val="lowerLetter"/>
      <w:lvlText w:val="%5."/>
      <w:lvlJc w:val="left"/>
      <w:pPr>
        <w:ind w:left="3600" w:hanging="360"/>
      </w:pPr>
    </w:lvl>
    <w:lvl w:ilvl="5" w:tplc="51A46F76" w:tentative="1">
      <w:start w:val="1"/>
      <w:numFmt w:val="lowerRoman"/>
      <w:lvlText w:val="%6."/>
      <w:lvlJc w:val="right"/>
      <w:pPr>
        <w:ind w:left="4320" w:hanging="180"/>
      </w:pPr>
    </w:lvl>
    <w:lvl w:ilvl="6" w:tplc="7DD6D7BE" w:tentative="1">
      <w:start w:val="1"/>
      <w:numFmt w:val="decimal"/>
      <w:lvlText w:val="%7."/>
      <w:lvlJc w:val="left"/>
      <w:pPr>
        <w:ind w:left="5040" w:hanging="360"/>
      </w:pPr>
    </w:lvl>
    <w:lvl w:ilvl="7" w:tplc="5330B8A4" w:tentative="1">
      <w:start w:val="1"/>
      <w:numFmt w:val="lowerLetter"/>
      <w:lvlText w:val="%8."/>
      <w:lvlJc w:val="left"/>
      <w:pPr>
        <w:ind w:left="5760" w:hanging="360"/>
      </w:pPr>
    </w:lvl>
    <w:lvl w:ilvl="8" w:tplc="FC1C7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E7B19"/>
    <w:multiLevelType w:val="hybridMultilevel"/>
    <w:tmpl w:val="CFB6133A"/>
    <w:lvl w:ilvl="0" w:tplc="2B525AC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F4AACC32" w:tentative="1">
      <w:start w:val="1"/>
      <w:numFmt w:val="lowerLetter"/>
      <w:lvlText w:val="%2."/>
      <w:lvlJc w:val="left"/>
      <w:pPr>
        <w:ind w:left="1931" w:hanging="360"/>
      </w:pPr>
    </w:lvl>
    <w:lvl w:ilvl="2" w:tplc="554E1352" w:tentative="1">
      <w:start w:val="1"/>
      <w:numFmt w:val="lowerRoman"/>
      <w:lvlText w:val="%3."/>
      <w:lvlJc w:val="right"/>
      <w:pPr>
        <w:ind w:left="2651" w:hanging="180"/>
      </w:pPr>
    </w:lvl>
    <w:lvl w:ilvl="3" w:tplc="AE5A3868" w:tentative="1">
      <w:start w:val="1"/>
      <w:numFmt w:val="decimal"/>
      <w:lvlText w:val="%4."/>
      <w:lvlJc w:val="left"/>
      <w:pPr>
        <w:ind w:left="3371" w:hanging="360"/>
      </w:pPr>
    </w:lvl>
    <w:lvl w:ilvl="4" w:tplc="68608B88" w:tentative="1">
      <w:start w:val="1"/>
      <w:numFmt w:val="lowerLetter"/>
      <w:lvlText w:val="%5."/>
      <w:lvlJc w:val="left"/>
      <w:pPr>
        <w:ind w:left="4091" w:hanging="360"/>
      </w:pPr>
    </w:lvl>
    <w:lvl w:ilvl="5" w:tplc="7E6C70AA" w:tentative="1">
      <w:start w:val="1"/>
      <w:numFmt w:val="lowerRoman"/>
      <w:lvlText w:val="%6."/>
      <w:lvlJc w:val="right"/>
      <w:pPr>
        <w:ind w:left="4811" w:hanging="180"/>
      </w:pPr>
    </w:lvl>
    <w:lvl w:ilvl="6" w:tplc="A042B17E" w:tentative="1">
      <w:start w:val="1"/>
      <w:numFmt w:val="decimal"/>
      <w:lvlText w:val="%7."/>
      <w:lvlJc w:val="left"/>
      <w:pPr>
        <w:ind w:left="5531" w:hanging="360"/>
      </w:pPr>
    </w:lvl>
    <w:lvl w:ilvl="7" w:tplc="DB8E9160" w:tentative="1">
      <w:start w:val="1"/>
      <w:numFmt w:val="lowerLetter"/>
      <w:lvlText w:val="%8."/>
      <w:lvlJc w:val="left"/>
      <w:pPr>
        <w:ind w:left="6251" w:hanging="360"/>
      </w:pPr>
    </w:lvl>
    <w:lvl w:ilvl="8" w:tplc="820CA2A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1EB18E5"/>
    <w:multiLevelType w:val="multilevel"/>
    <w:tmpl w:val="0FEAD4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2.1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20">
    <w:nsid w:val="43030B16"/>
    <w:multiLevelType w:val="hybridMultilevel"/>
    <w:tmpl w:val="03C4DBE6"/>
    <w:lvl w:ilvl="0" w:tplc="D988C16E">
      <w:start w:val="1"/>
      <w:numFmt w:val="decimal"/>
      <w:lvlText w:val="10.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155E3"/>
    <w:multiLevelType w:val="hybridMultilevel"/>
    <w:tmpl w:val="D3DC55D2"/>
    <w:lvl w:ilvl="0" w:tplc="04190017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01893"/>
    <w:multiLevelType w:val="hybridMultilevel"/>
    <w:tmpl w:val="E1EA8FBE"/>
    <w:lvl w:ilvl="0" w:tplc="DBE0CD2A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3">
    <w:nsid w:val="46352DFB"/>
    <w:multiLevelType w:val="hybridMultilevel"/>
    <w:tmpl w:val="DA823860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pStyle w:val="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8A395C"/>
    <w:multiLevelType w:val="multilevel"/>
    <w:tmpl w:val="D59EA88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>
    <w:nsid w:val="4A3E6297"/>
    <w:multiLevelType w:val="hybridMultilevel"/>
    <w:tmpl w:val="40A68766"/>
    <w:lvl w:ilvl="0" w:tplc="7E92418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579CE"/>
    <w:multiLevelType w:val="hybridMultilevel"/>
    <w:tmpl w:val="0B1EBBCE"/>
    <w:lvl w:ilvl="0" w:tplc="60BA5D3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74D22868" w:tentative="1">
      <w:start w:val="1"/>
      <w:numFmt w:val="lowerLetter"/>
      <w:lvlText w:val="%2."/>
      <w:lvlJc w:val="left"/>
      <w:pPr>
        <w:ind w:left="1440" w:hanging="360"/>
      </w:pPr>
    </w:lvl>
    <w:lvl w:ilvl="2" w:tplc="68F60FA8" w:tentative="1">
      <w:start w:val="1"/>
      <w:numFmt w:val="lowerRoman"/>
      <w:lvlText w:val="%3."/>
      <w:lvlJc w:val="right"/>
      <w:pPr>
        <w:ind w:left="2160" w:hanging="180"/>
      </w:pPr>
    </w:lvl>
    <w:lvl w:ilvl="3" w:tplc="DC2639D8" w:tentative="1">
      <w:start w:val="1"/>
      <w:numFmt w:val="decimal"/>
      <w:lvlText w:val="%4."/>
      <w:lvlJc w:val="left"/>
      <w:pPr>
        <w:ind w:left="2880" w:hanging="360"/>
      </w:pPr>
    </w:lvl>
    <w:lvl w:ilvl="4" w:tplc="6A6C4DEA" w:tentative="1">
      <w:start w:val="1"/>
      <w:numFmt w:val="lowerLetter"/>
      <w:lvlText w:val="%5."/>
      <w:lvlJc w:val="left"/>
      <w:pPr>
        <w:ind w:left="3600" w:hanging="360"/>
      </w:pPr>
    </w:lvl>
    <w:lvl w:ilvl="5" w:tplc="9F9CCE74" w:tentative="1">
      <w:start w:val="1"/>
      <w:numFmt w:val="lowerRoman"/>
      <w:lvlText w:val="%6."/>
      <w:lvlJc w:val="right"/>
      <w:pPr>
        <w:ind w:left="4320" w:hanging="180"/>
      </w:pPr>
    </w:lvl>
    <w:lvl w:ilvl="6" w:tplc="B4EA171E" w:tentative="1">
      <w:start w:val="1"/>
      <w:numFmt w:val="decimal"/>
      <w:lvlText w:val="%7."/>
      <w:lvlJc w:val="left"/>
      <w:pPr>
        <w:ind w:left="5040" w:hanging="360"/>
      </w:pPr>
    </w:lvl>
    <w:lvl w:ilvl="7" w:tplc="62D03468" w:tentative="1">
      <w:start w:val="1"/>
      <w:numFmt w:val="lowerLetter"/>
      <w:lvlText w:val="%8."/>
      <w:lvlJc w:val="left"/>
      <w:pPr>
        <w:ind w:left="5760" w:hanging="360"/>
      </w:pPr>
    </w:lvl>
    <w:lvl w:ilvl="8" w:tplc="EC2E21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25073"/>
    <w:multiLevelType w:val="multilevel"/>
    <w:tmpl w:val="E77C1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>
    <w:nsid w:val="50656699"/>
    <w:multiLevelType w:val="multilevel"/>
    <w:tmpl w:val="64825DA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2.2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29">
    <w:nsid w:val="51957CD0"/>
    <w:multiLevelType w:val="hybridMultilevel"/>
    <w:tmpl w:val="158C1E70"/>
    <w:lvl w:ilvl="0" w:tplc="385A3E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871670"/>
    <w:multiLevelType w:val="multilevel"/>
    <w:tmpl w:val="F7BC9E40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3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2">
    <w:nsid w:val="670F727A"/>
    <w:multiLevelType w:val="hybridMultilevel"/>
    <w:tmpl w:val="4D24F48A"/>
    <w:lvl w:ilvl="0" w:tplc="DA207CA2">
      <w:start w:val="1"/>
      <w:numFmt w:val="decimal"/>
      <w:lvlText w:val="9.%1."/>
      <w:lvlJc w:val="left"/>
      <w:pPr>
        <w:ind w:left="927" w:hanging="360"/>
      </w:pPr>
      <w:rPr>
        <w:rFonts w:hint="default"/>
      </w:rPr>
    </w:lvl>
    <w:lvl w:ilvl="1" w:tplc="3C420EC4" w:tentative="1">
      <w:start w:val="1"/>
      <w:numFmt w:val="lowerLetter"/>
      <w:lvlText w:val="%2."/>
      <w:lvlJc w:val="left"/>
      <w:pPr>
        <w:ind w:left="1440" w:hanging="360"/>
      </w:pPr>
    </w:lvl>
    <w:lvl w:ilvl="2" w:tplc="EAB600DA" w:tentative="1">
      <w:start w:val="1"/>
      <w:numFmt w:val="lowerRoman"/>
      <w:lvlText w:val="%3."/>
      <w:lvlJc w:val="right"/>
      <w:pPr>
        <w:ind w:left="2160" w:hanging="180"/>
      </w:pPr>
    </w:lvl>
    <w:lvl w:ilvl="3" w:tplc="10F4B738" w:tentative="1">
      <w:start w:val="1"/>
      <w:numFmt w:val="decimal"/>
      <w:lvlText w:val="%4."/>
      <w:lvlJc w:val="left"/>
      <w:pPr>
        <w:ind w:left="2880" w:hanging="360"/>
      </w:pPr>
    </w:lvl>
    <w:lvl w:ilvl="4" w:tplc="66D21B7E" w:tentative="1">
      <w:start w:val="1"/>
      <w:numFmt w:val="lowerLetter"/>
      <w:lvlText w:val="%5."/>
      <w:lvlJc w:val="left"/>
      <w:pPr>
        <w:ind w:left="3600" w:hanging="360"/>
      </w:pPr>
    </w:lvl>
    <w:lvl w:ilvl="5" w:tplc="FF56144E" w:tentative="1">
      <w:start w:val="1"/>
      <w:numFmt w:val="lowerRoman"/>
      <w:lvlText w:val="%6."/>
      <w:lvlJc w:val="right"/>
      <w:pPr>
        <w:ind w:left="4320" w:hanging="180"/>
      </w:pPr>
    </w:lvl>
    <w:lvl w:ilvl="6" w:tplc="40E6141C" w:tentative="1">
      <w:start w:val="1"/>
      <w:numFmt w:val="decimal"/>
      <w:lvlText w:val="%7."/>
      <w:lvlJc w:val="left"/>
      <w:pPr>
        <w:ind w:left="5040" w:hanging="360"/>
      </w:pPr>
    </w:lvl>
    <w:lvl w:ilvl="7" w:tplc="F9D887AE" w:tentative="1">
      <w:start w:val="1"/>
      <w:numFmt w:val="lowerLetter"/>
      <w:lvlText w:val="%8."/>
      <w:lvlJc w:val="left"/>
      <w:pPr>
        <w:ind w:left="5760" w:hanging="360"/>
      </w:pPr>
    </w:lvl>
    <w:lvl w:ilvl="8" w:tplc="83C0F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F3748"/>
    <w:multiLevelType w:val="hybridMultilevel"/>
    <w:tmpl w:val="15C44768"/>
    <w:lvl w:ilvl="0" w:tplc="EBEEC192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B7DE7166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B8345908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102A7BBC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7868CD22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13EE0D42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21DA0D36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47ACFB58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1D1E7458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4">
    <w:nsid w:val="6BD524A9"/>
    <w:multiLevelType w:val="hybridMultilevel"/>
    <w:tmpl w:val="39FE3390"/>
    <w:lvl w:ilvl="0" w:tplc="FFFFFFFF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5">
    <w:nsid w:val="6CE67CE9"/>
    <w:multiLevelType w:val="multilevel"/>
    <w:tmpl w:val="A1CCA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3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6">
    <w:nsid w:val="6D6E5709"/>
    <w:multiLevelType w:val="hybridMultilevel"/>
    <w:tmpl w:val="560A3A98"/>
    <w:lvl w:ilvl="0" w:tplc="A210D084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C52020"/>
    <w:multiLevelType w:val="multilevel"/>
    <w:tmpl w:val="AA52B50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3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1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14958E7"/>
    <w:multiLevelType w:val="hybridMultilevel"/>
    <w:tmpl w:val="F0E8B23A"/>
    <w:lvl w:ilvl="0" w:tplc="04190001">
      <w:start w:val="1"/>
      <w:numFmt w:val="decimal"/>
      <w:pStyle w:val="a2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03" w:tentative="1">
      <w:start w:val="1"/>
      <w:numFmt w:val="lowerLetter"/>
      <w:lvlText w:val="%2."/>
      <w:lvlJc w:val="left"/>
      <w:pPr>
        <w:ind w:left="1088" w:hanging="360"/>
      </w:pPr>
    </w:lvl>
    <w:lvl w:ilvl="2" w:tplc="04190005" w:tentative="1">
      <w:start w:val="1"/>
      <w:numFmt w:val="lowerRoman"/>
      <w:lvlText w:val="%3."/>
      <w:lvlJc w:val="right"/>
      <w:pPr>
        <w:ind w:left="1808" w:hanging="180"/>
      </w:pPr>
    </w:lvl>
    <w:lvl w:ilvl="3" w:tplc="04190001" w:tentative="1">
      <w:start w:val="1"/>
      <w:numFmt w:val="decimal"/>
      <w:lvlText w:val="%4."/>
      <w:lvlJc w:val="left"/>
      <w:pPr>
        <w:ind w:left="2528" w:hanging="360"/>
      </w:pPr>
    </w:lvl>
    <w:lvl w:ilvl="4" w:tplc="04190003" w:tentative="1">
      <w:start w:val="1"/>
      <w:numFmt w:val="lowerLetter"/>
      <w:lvlText w:val="%5."/>
      <w:lvlJc w:val="left"/>
      <w:pPr>
        <w:ind w:left="3248" w:hanging="360"/>
      </w:pPr>
    </w:lvl>
    <w:lvl w:ilvl="5" w:tplc="04190005" w:tentative="1">
      <w:start w:val="1"/>
      <w:numFmt w:val="lowerRoman"/>
      <w:lvlText w:val="%6."/>
      <w:lvlJc w:val="right"/>
      <w:pPr>
        <w:ind w:left="3968" w:hanging="180"/>
      </w:pPr>
    </w:lvl>
    <w:lvl w:ilvl="6" w:tplc="04190001" w:tentative="1">
      <w:start w:val="1"/>
      <w:numFmt w:val="decimal"/>
      <w:lvlText w:val="%7."/>
      <w:lvlJc w:val="left"/>
      <w:pPr>
        <w:ind w:left="4688" w:hanging="360"/>
      </w:pPr>
    </w:lvl>
    <w:lvl w:ilvl="7" w:tplc="04190003" w:tentative="1">
      <w:start w:val="1"/>
      <w:numFmt w:val="lowerLetter"/>
      <w:lvlText w:val="%8."/>
      <w:lvlJc w:val="left"/>
      <w:pPr>
        <w:ind w:left="5408" w:hanging="360"/>
      </w:pPr>
    </w:lvl>
    <w:lvl w:ilvl="8" w:tplc="04190005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9">
    <w:nsid w:val="71F638D4"/>
    <w:multiLevelType w:val="hybridMultilevel"/>
    <w:tmpl w:val="C2A4A7F8"/>
    <w:lvl w:ilvl="0" w:tplc="04190011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62AF01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7F10FAB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1">
    <w:nsid w:val="76DD422E"/>
    <w:multiLevelType w:val="hybridMultilevel"/>
    <w:tmpl w:val="41C22998"/>
    <w:lvl w:ilvl="0" w:tplc="8D4ADB54">
      <w:start w:val="1"/>
      <w:numFmt w:val="decimal"/>
      <w:lvlText w:val="2.5.%1."/>
      <w:lvlJc w:val="left"/>
      <w:pPr>
        <w:ind w:left="1287" w:hanging="360"/>
      </w:pPr>
      <w:rPr>
        <w:rFonts w:hint="default"/>
      </w:rPr>
    </w:lvl>
    <w:lvl w:ilvl="1" w:tplc="C352DDAE" w:tentative="1">
      <w:start w:val="1"/>
      <w:numFmt w:val="lowerLetter"/>
      <w:lvlText w:val="%2."/>
      <w:lvlJc w:val="left"/>
      <w:pPr>
        <w:ind w:left="1440" w:hanging="360"/>
      </w:pPr>
    </w:lvl>
    <w:lvl w:ilvl="2" w:tplc="0C9620EE" w:tentative="1">
      <w:start w:val="1"/>
      <w:numFmt w:val="lowerRoman"/>
      <w:lvlText w:val="%3."/>
      <w:lvlJc w:val="right"/>
      <w:pPr>
        <w:ind w:left="2160" w:hanging="180"/>
      </w:pPr>
    </w:lvl>
    <w:lvl w:ilvl="3" w:tplc="92123BC2">
      <w:start w:val="1"/>
      <w:numFmt w:val="decimal"/>
      <w:lvlText w:val="%4."/>
      <w:lvlJc w:val="left"/>
      <w:pPr>
        <w:ind w:left="2880" w:hanging="360"/>
      </w:pPr>
    </w:lvl>
    <w:lvl w:ilvl="4" w:tplc="0ED8C250" w:tentative="1">
      <w:start w:val="1"/>
      <w:numFmt w:val="lowerLetter"/>
      <w:lvlText w:val="%5."/>
      <w:lvlJc w:val="left"/>
      <w:pPr>
        <w:ind w:left="3600" w:hanging="360"/>
      </w:pPr>
    </w:lvl>
    <w:lvl w:ilvl="5" w:tplc="26D64208" w:tentative="1">
      <w:start w:val="1"/>
      <w:numFmt w:val="lowerRoman"/>
      <w:lvlText w:val="%6."/>
      <w:lvlJc w:val="right"/>
      <w:pPr>
        <w:ind w:left="4320" w:hanging="180"/>
      </w:pPr>
    </w:lvl>
    <w:lvl w:ilvl="6" w:tplc="907A239C" w:tentative="1">
      <w:start w:val="1"/>
      <w:numFmt w:val="decimal"/>
      <w:lvlText w:val="%7."/>
      <w:lvlJc w:val="left"/>
      <w:pPr>
        <w:ind w:left="5040" w:hanging="360"/>
      </w:pPr>
    </w:lvl>
    <w:lvl w:ilvl="7" w:tplc="8982EAA2" w:tentative="1">
      <w:start w:val="1"/>
      <w:numFmt w:val="lowerLetter"/>
      <w:lvlText w:val="%8."/>
      <w:lvlJc w:val="left"/>
      <w:pPr>
        <w:ind w:left="5760" w:hanging="360"/>
      </w:pPr>
    </w:lvl>
    <w:lvl w:ilvl="8" w:tplc="D80A7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9D7697"/>
    <w:multiLevelType w:val="multilevel"/>
    <w:tmpl w:val="56CC4DD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10.%4."/>
      <w:lvlJc w:val="left"/>
      <w:pPr>
        <w:ind w:left="7383" w:hanging="720"/>
      </w:pPr>
      <w:rPr>
        <w:rFonts w:hint="default"/>
        <w:i w:val="0"/>
        <w:sz w:val="24"/>
        <w:szCs w:val="24"/>
      </w:rPr>
    </w:lvl>
    <w:lvl w:ilvl="4">
      <w:start w:val="1"/>
      <w:numFmt w:val="decimal"/>
      <w:lvlText w:val="11.2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3">
    <w:nsid w:val="799B0C72"/>
    <w:multiLevelType w:val="multilevel"/>
    <w:tmpl w:val="62CECF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9"/>
  </w:num>
  <w:num w:numId="3">
    <w:abstractNumId w:val="38"/>
  </w:num>
  <w:num w:numId="4">
    <w:abstractNumId w:val="35"/>
  </w:num>
  <w:num w:numId="5">
    <w:abstractNumId w:val="23"/>
  </w:num>
  <w:num w:numId="6">
    <w:abstractNumId w:val="2"/>
  </w:num>
  <w:num w:numId="7">
    <w:abstractNumId w:val="8"/>
  </w:num>
  <w:num w:numId="8">
    <w:abstractNumId w:val="16"/>
  </w:num>
  <w:num w:numId="9">
    <w:abstractNumId w:val="0"/>
  </w:num>
  <w:num w:numId="10">
    <w:abstractNumId w:val="15"/>
  </w:num>
  <w:num w:numId="11">
    <w:abstractNumId w:val="4"/>
  </w:num>
  <w:num w:numId="12">
    <w:abstractNumId w:val="14"/>
  </w:num>
  <w:num w:numId="13">
    <w:abstractNumId w:val="37"/>
  </w:num>
  <w:num w:numId="14">
    <w:abstractNumId w:val="26"/>
  </w:num>
  <w:num w:numId="15">
    <w:abstractNumId w:val="25"/>
  </w:num>
  <w:num w:numId="16">
    <w:abstractNumId w:val="5"/>
  </w:num>
  <w:num w:numId="17">
    <w:abstractNumId w:val="7"/>
  </w:num>
  <w:num w:numId="18">
    <w:abstractNumId w:val="43"/>
  </w:num>
  <w:num w:numId="19">
    <w:abstractNumId w:val="22"/>
  </w:num>
  <w:num w:numId="20">
    <w:abstractNumId w:val="34"/>
  </w:num>
  <w:num w:numId="21">
    <w:abstractNumId w:val="11"/>
  </w:num>
  <w:num w:numId="22">
    <w:abstractNumId w:val="3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8"/>
  </w:num>
  <w:num w:numId="26">
    <w:abstractNumId w:val="40"/>
  </w:num>
  <w:num w:numId="27">
    <w:abstractNumId w:val="13"/>
  </w:num>
  <w:num w:numId="28">
    <w:abstractNumId w:val="30"/>
  </w:num>
  <w:num w:numId="29">
    <w:abstractNumId w:val="27"/>
  </w:num>
  <w:num w:numId="30">
    <w:abstractNumId w:val="41"/>
  </w:num>
  <w:num w:numId="31">
    <w:abstractNumId w:val="10"/>
  </w:num>
  <w:num w:numId="32">
    <w:abstractNumId w:val="17"/>
  </w:num>
  <w:num w:numId="33">
    <w:abstractNumId w:val="32"/>
  </w:num>
  <w:num w:numId="34">
    <w:abstractNumId w:val="20"/>
  </w:num>
  <w:num w:numId="35">
    <w:abstractNumId w:val="24"/>
  </w:num>
  <w:num w:numId="36">
    <w:abstractNumId w:val="2"/>
  </w:num>
  <w:num w:numId="37">
    <w:abstractNumId w:val="12"/>
  </w:num>
  <w:num w:numId="38">
    <w:abstractNumId w:val="3"/>
  </w:num>
  <w:num w:numId="39">
    <w:abstractNumId w:val="31"/>
  </w:num>
  <w:num w:numId="40">
    <w:abstractNumId w:val="42"/>
  </w:num>
  <w:num w:numId="41">
    <w:abstractNumId w:val="6"/>
  </w:num>
  <w:num w:numId="42">
    <w:abstractNumId w:val="36"/>
  </w:num>
  <w:num w:numId="43">
    <w:abstractNumId w:val="1"/>
  </w:num>
  <w:num w:numId="44">
    <w:abstractNumId w:val="40"/>
  </w:num>
  <w:num w:numId="45">
    <w:abstractNumId w:val="3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D15"/>
    <w:rsid w:val="00002DD3"/>
    <w:rsid w:val="000236AC"/>
    <w:rsid w:val="0002664B"/>
    <w:rsid w:val="00026AB9"/>
    <w:rsid w:val="00036B21"/>
    <w:rsid w:val="000964F6"/>
    <w:rsid w:val="000A24B5"/>
    <w:rsid w:val="000C23E2"/>
    <w:rsid w:val="000C72B0"/>
    <w:rsid w:val="000D67B6"/>
    <w:rsid w:val="000D79B1"/>
    <w:rsid w:val="0010336D"/>
    <w:rsid w:val="0010798C"/>
    <w:rsid w:val="00116A14"/>
    <w:rsid w:val="00121057"/>
    <w:rsid w:val="001347AD"/>
    <w:rsid w:val="00163FB6"/>
    <w:rsid w:val="00170469"/>
    <w:rsid w:val="00173F6B"/>
    <w:rsid w:val="00175AB3"/>
    <w:rsid w:val="001914C2"/>
    <w:rsid w:val="00195A72"/>
    <w:rsid w:val="001A553E"/>
    <w:rsid w:val="001B0433"/>
    <w:rsid w:val="001B27FC"/>
    <w:rsid w:val="001D1726"/>
    <w:rsid w:val="001E6DAB"/>
    <w:rsid w:val="001F1F05"/>
    <w:rsid w:val="001F4394"/>
    <w:rsid w:val="001F72C1"/>
    <w:rsid w:val="002028D1"/>
    <w:rsid w:val="00221C58"/>
    <w:rsid w:val="0023075E"/>
    <w:rsid w:val="00232172"/>
    <w:rsid w:val="0025162D"/>
    <w:rsid w:val="002523DC"/>
    <w:rsid w:val="002544C0"/>
    <w:rsid w:val="00262207"/>
    <w:rsid w:val="00280C70"/>
    <w:rsid w:val="002A0A47"/>
    <w:rsid w:val="002A7402"/>
    <w:rsid w:val="002C4380"/>
    <w:rsid w:val="002C6C92"/>
    <w:rsid w:val="002D1E43"/>
    <w:rsid w:val="002D38DE"/>
    <w:rsid w:val="002D5B5D"/>
    <w:rsid w:val="002E0DD2"/>
    <w:rsid w:val="002E2322"/>
    <w:rsid w:val="002F30D8"/>
    <w:rsid w:val="00306549"/>
    <w:rsid w:val="003156D6"/>
    <w:rsid w:val="00382CEA"/>
    <w:rsid w:val="00386971"/>
    <w:rsid w:val="00387A69"/>
    <w:rsid w:val="0039390A"/>
    <w:rsid w:val="003A1149"/>
    <w:rsid w:val="003A12BF"/>
    <w:rsid w:val="003B19E6"/>
    <w:rsid w:val="003B4457"/>
    <w:rsid w:val="003D3202"/>
    <w:rsid w:val="003D3852"/>
    <w:rsid w:val="003D7635"/>
    <w:rsid w:val="003F0799"/>
    <w:rsid w:val="003F309F"/>
    <w:rsid w:val="003F43BA"/>
    <w:rsid w:val="00410B30"/>
    <w:rsid w:val="00420630"/>
    <w:rsid w:val="00423AAE"/>
    <w:rsid w:val="00427336"/>
    <w:rsid w:val="00427BF2"/>
    <w:rsid w:val="00433DEF"/>
    <w:rsid w:val="004346B2"/>
    <w:rsid w:val="0043662F"/>
    <w:rsid w:val="00437592"/>
    <w:rsid w:val="004400B2"/>
    <w:rsid w:val="004413B5"/>
    <w:rsid w:val="00447A76"/>
    <w:rsid w:val="00453A3D"/>
    <w:rsid w:val="00461267"/>
    <w:rsid w:val="00465AB4"/>
    <w:rsid w:val="00470575"/>
    <w:rsid w:val="004752B5"/>
    <w:rsid w:val="00493785"/>
    <w:rsid w:val="004A41EB"/>
    <w:rsid w:val="004A718E"/>
    <w:rsid w:val="004C1EA2"/>
    <w:rsid w:val="004C3AD1"/>
    <w:rsid w:val="004E5285"/>
    <w:rsid w:val="004F2744"/>
    <w:rsid w:val="004F3E99"/>
    <w:rsid w:val="005055C6"/>
    <w:rsid w:val="00514266"/>
    <w:rsid w:val="00524ED7"/>
    <w:rsid w:val="00531680"/>
    <w:rsid w:val="00546989"/>
    <w:rsid w:val="00552144"/>
    <w:rsid w:val="00555C99"/>
    <w:rsid w:val="0056404E"/>
    <w:rsid w:val="00577EF6"/>
    <w:rsid w:val="00580F27"/>
    <w:rsid w:val="0059666A"/>
    <w:rsid w:val="00596DAC"/>
    <w:rsid w:val="005A1CED"/>
    <w:rsid w:val="005A22FE"/>
    <w:rsid w:val="005A4C6D"/>
    <w:rsid w:val="005B2EBD"/>
    <w:rsid w:val="005C1DBA"/>
    <w:rsid w:val="005C3B70"/>
    <w:rsid w:val="005E5ACD"/>
    <w:rsid w:val="00602007"/>
    <w:rsid w:val="0060681D"/>
    <w:rsid w:val="006225AC"/>
    <w:rsid w:val="00641696"/>
    <w:rsid w:val="00644AAA"/>
    <w:rsid w:val="006476D4"/>
    <w:rsid w:val="00657600"/>
    <w:rsid w:val="00661A0E"/>
    <w:rsid w:val="00677AEA"/>
    <w:rsid w:val="0068762E"/>
    <w:rsid w:val="006938B4"/>
    <w:rsid w:val="00696935"/>
    <w:rsid w:val="006A16EA"/>
    <w:rsid w:val="006A4492"/>
    <w:rsid w:val="006A64A6"/>
    <w:rsid w:val="006C4596"/>
    <w:rsid w:val="006C6042"/>
    <w:rsid w:val="006D7D15"/>
    <w:rsid w:val="006E3D89"/>
    <w:rsid w:val="006F002F"/>
    <w:rsid w:val="006F1872"/>
    <w:rsid w:val="006F3A5C"/>
    <w:rsid w:val="00720DA5"/>
    <w:rsid w:val="00721CD7"/>
    <w:rsid w:val="00725427"/>
    <w:rsid w:val="00734F55"/>
    <w:rsid w:val="007350E9"/>
    <w:rsid w:val="00736A85"/>
    <w:rsid w:val="00741BC8"/>
    <w:rsid w:val="00742921"/>
    <w:rsid w:val="0074528F"/>
    <w:rsid w:val="007466BE"/>
    <w:rsid w:val="00764A25"/>
    <w:rsid w:val="0077009B"/>
    <w:rsid w:val="00770CBE"/>
    <w:rsid w:val="00785DE4"/>
    <w:rsid w:val="007A26A4"/>
    <w:rsid w:val="007A32E5"/>
    <w:rsid w:val="007F05ED"/>
    <w:rsid w:val="007F338A"/>
    <w:rsid w:val="00802F7E"/>
    <w:rsid w:val="008102A8"/>
    <w:rsid w:val="00813F0D"/>
    <w:rsid w:val="008160C8"/>
    <w:rsid w:val="00816997"/>
    <w:rsid w:val="008344FC"/>
    <w:rsid w:val="00851A3F"/>
    <w:rsid w:val="00851AC5"/>
    <w:rsid w:val="00852974"/>
    <w:rsid w:val="0085573E"/>
    <w:rsid w:val="00871F95"/>
    <w:rsid w:val="00891C1C"/>
    <w:rsid w:val="008A332D"/>
    <w:rsid w:val="008C6176"/>
    <w:rsid w:val="008C7DD0"/>
    <w:rsid w:val="008D7777"/>
    <w:rsid w:val="008E4D22"/>
    <w:rsid w:val="008F2259"/>
    <w:rsid w:val="008F4415"/>
    <w:rsid w:val="00900767"/>
    <w:rsid w:val="00904D65"/>
    <w:rsid w:val="009149C7"/>
    <w:rsid w:val="00917248"/>
    <w:rsid w:val="00920845"/>
    <w:rsid w:val="00921B4C"/>
    <w:rsid w:val="00923A3C"/>
    <w:rsid w:val="0092449F"/>
    <w:rsid w:val="00924DAF"/>
    <w:rsid w:val="00926831"/>
    <w:rsid w:val="0093009C"/>
    <w:rsid w:val="00934EBA"/>
    <w:rsid w:val="00935464"/>
    <w:rsid w:val="00940350"/>
    <w:rsid w:val="00940947"/>
    <w:rsid w:val="00940D80"/>
    <w:rsid w:val="009416A7"/>
    <w:rsid w:val="00945970"/>
    <w:rsid w:val="009502C3"/>
    <w:rsid w:val="009610C9"/>
    <w:rsid w:val="0096489A"/>
    <w:rsid w:val="00965899"/>
    <w:rsid w:val="00966B99"/>
    <w:rsid w:val="009715C0"/>
    <w:rsid w:val="009749AF"/>
    <w:rsid w:val="0097634A"/>
    <w:rsid w:val="00980459"/>
    <w:rsid w:val="0098231C"/>
    <w:rsid w:val="009A331F"/>
    <w:rsid w:val="009B3433"/>
    <w:rsid w:val="009D5F5C"/>
    <w:rsid w:val="009F0FDA"/>
    <w:rsid w:val="009F585B"/>
    <w:rsid w:val="009F6B30"/>
    <w:rsid w:val="00A002D5"/>
    <w:rsid w:val="00A013A1"/>
    <w:rsid w:val="00A053F0"/>
    <w:rsid w:val="00A30CE3"/>
    <w:rsid w:val="00A33AC3"/>
    <w:rsid w:val="00A3495A"/>
    <w:rsid w:val="00A81A05"/>
    <w:rsid w:val="00A82157"/>
    <w:rsid w:val="00A83912"/>
    <w:rsid w:val="00A8404A"/>
    <w:rsid w:val="00AB24FE"/>
    <w:rsid w:val="00AC0B7C"/>
    <w:rsid w:val="00AC1EC2"/>
    <w:rsid w:val="00AC3528"/>
    <w:rsid w:val="00AD4B91"/>
    <w:rsid w:val="00AD568D"/>
    <w:rsid w:val="00AE063E"/>
    <w:rsid w:val="00AE35F8"/>
    <w:rsid w:val="00AE7B75"/>
    <w:rsid w:val="00B01931"/>
    <w:rsid w:val="00B03043"/>
    <w:rsid w:val="00B16197"/>
    <w:rsid w:val="00B172D7"/>
    <w:rsid w:val="00B208C3"/>
    <w:rsid w:val="00B20A9D"/>
    <w:rsid w:val="00B364E0"/>
    <w:rsid w:val="00B36CDB"/>
    <w:rsid w:val="00B405A8"/>
    <w:rsid w:val="00B43DAD"/>
    <w:rsid w:val="00B6030F"/>
    <w:rsid w:val="00B67EC5"/>
    <w:rsid w:val="00B72CAE"/>
    <w:rsid w:val="00B76F47"/>
    <w:rsid w:val="00B81E46"/>
    <w:rsid w:val="00B833AE"/>
    <w:rsid w:val="00BB0286"/>
    <w:rsid w:val="00BB773E"/>
    <w:rsid w:val="00BD6CDC"/>
    <w:rsid w:val="00C16C4C"/>
    <w:rsid w:val="00C215CF"/>
    <w:rsid w:val="00C32664"/>
    <w:rsid w:val="00C43E3D"/>
    <w:rsid w:val="00C4573E"/>
    <w:rsid w:val="00C50388"/>
    <w:rsid w:val="00C54BB8"/>
    <w:rsid w:val="00C742A4"/>
    <w:rsid w:val="00C92E62"/>
    <w:rsid w:val="00C948BD"/>
    <w:rsid w:val="00CA65E0"/>
    <w:rsid w:val="00CB1563"/>
    <w:rsid w:val="00CB4DFE"/>
    <w:rsid w:val="00CC6A84"/>
    <w:rsid w:val="00CD1659"/>
    <w:rsid w:val="00CD31D6"/>
    <w:rsid w:val="00CD3727"/>
    <w:rsid w:val="00CD6787"/>
    <w:rsid w:val="00CE32D7"/>
    <w:rsid w:val="00CE4BB4"/>
    <w:rsid w:val="00CF253D"/>
    <w:rsid w:val="00CF4524"/>
    <w:rsid w:val="00D04821"/>
    <w:rsid w:val="00D0737A"/>
    <w:rsid w:val="00D15345"/>
    <w:rsid w:val="00D204AE"/>
    <w:rsid w:val="00D24F35"/>
    <w:rsid w:val="00D275AA"/>
    <w:rsid w:val="00D31AC7"/>
    <w:rsid w:val="00D41353"/>
    <w:rsid w:val="00D47021"/>
    <w:rsid w:val="00D62093"/>
    <w:rsid w:val="00D667AF"/>
    <w:rsid w:val="00D67E19"/>
    <w:rsid w:val="00D70B56"/>
    <w:rsid w:val="00D761AF"/>
    <w:rsid w:val="00D87F05"/>
    <w:rsid w:val="00D91852"/>
    <w:rsid w:val="00DA3006"/>
    <w:rsid w:val="00DA7FB1"/>
    <w:rsid w:val="00DC18B2"/>
    <w:rsid w:val="00DD6868"/>
    <w:rsid w:val="00DE6E5A"/>
    <w:rsid w:val="00DF0355"/>
    <w:rsid w:val="00E012A5"/>
    <w:rsid w:val="00E1251C"/>
    <w:rsid w:val="00E16AF8"/>
    <w:rsid w:val="00E602E7"/>
    <w:rsid w:val="00E70910"/>
    <w:rsid w:val="00E714FA"/>
    <w:rsid w:val="00E74F34"/>
    <w:rsid w:val="00E77E53"/>
    <w:rsid w:val="00E8110E"/>
    <w:rsid w:val="00E815FB"/>
    <w:rsid w:val="00E83083"/>
    <w:rsid w:val="00E840A1"/>
    <w:rsid w:val="00EA060E"/>
    <w:rsid w:val="00EB59E4"/>
    <w:rsid w:val="00EC0EF6"/>
    <w:rsid w:val="00ED2752"/>
    <w:rsid w:val="00ED3E42"/>
    <w:rsid w:val="00ED5B3F"/>
    <w:rsid w:val="00ED78A6"/>
    <w:rsid w:val="00EE6936"/>
    <w:rsid w:val="00EF00D4"/>
    <w:rsid w:val="00EF1985"/>
    <w:rsid w:val="00EF6F4C"/>
    <w:rsid w:val="00EF7DAB"/>
    <w:rsid w:val="00EF7DAC"/>
    <w:rsid w:val="00F0555F"/>
    <w:rsid w:val="00F158D1"/>
    <w:rsid w:val="00F207F7"/>
    <w:rsid w:val="00F362C4"/>
    <w:rsid w:val="00F43FB3"/>
    <w:rsid w:val="00F479D2"/>
    <w:rsid w:val="00F55550"/>
    <w:rsid w:val="00F62FC6"/>
    <w:rsid w:val="00F6436A"/>
    <w:rsid w:val="00F64672"/>
    <w:rsid w:val="00F738F4"/>
    <w:rsid w:val="00F76817"/>
    <w:rsid w:val="00F8075B"/>
    <w:rsid w:val="00F844D8"/>
    <w:rsid w:val="00FA0154"/>
    <w:rsid w:val="00FA549C"/>
    <w:rsid w:val="00FA5B6A"/>
    <w:rsid w:val="00FB457A"/>
    <w:rsid w:val="00FB7289"/>
    <w:rsid w:val="00FB7D1D"/>
    <w:rsid w:val="00FC004E"/>
    <w:rsid w:val="00FC07A8"/>
    <w:rsid w:val="00FD1924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D7D15"/>
    <w:rPr>
      <w:sz w:val="24"/>
      <w:szCs w:val="24"/>
    </w:rPr>
  </w:style>
  <w:style w:type="paragraph" w:styleId="12">
    <w:name w:val="heading 1"/>
    <w:basedOn w:val="a3"/>
    <w:next w:val="a3"/>
    <w:link w:val="13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3"/>
    <w:next w:val="a3"/>
    <w:link w:val="22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0">
    <w:name w:val="heading 3"/>
    <w:aliases w:val="H3,Подраздел,Б3,RTC 3,iz3,римская нумерация"/>
    <w:basedOn w:val="a3"/>
    <w:next w:val="a3"/>
    <w:link w:val="31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0">
    <w:name w:val="heading 5"/>
    <w:basedOn w:val="a3"/>
    <w:next w:val="a3"/>
    <w:link w:val="51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3"/>
    <w:next w:val="a3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3"/>
    <w:next w:val="a3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link w:val="12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2">
    <w:name w:val="Заголовок 2 Знак"/>
    <w:link w:val="21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0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aliases w:val="H3 Знак,Подраздел Знак,Б3 Знак,RTC 3 Знак,iz3 Знак,римская нумерация Знак"/>
    <w:link w:val="30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1">
    <w:name w:val="Заголовок 5 Знак"/>
    <w:link w:val="50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7">
    <w:name w:val="Title"/>
    <w:basedOn w:val="a3"/>
    <w:link w:val="a8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8">
    <w:name w:val="Название Знак"/>
    <w:link w:val="a7"/>
    <w:rsid w:val="009D5F5C"/>
    <w:rPr>
      <w:b/>
      <w:bCs/>
      <w:sz w:val="28"/>
      <w:szCs w:val="28"/>
      <w:lang w:val="en-US" w:eastAsia="ru-RU" w:bidi="ar-SA"/>
    </w:rPr>
  </w:style>
  <w:style w:type="character" w:styleId="a9">
    <w:name w:val="Strong"/>
    <w:qFormat/>
    <w:rsid w:val="009D5F5C"/>
    <w:rPr>
      <w:b/>
      <w:bCs/>
    </w:rPr>
  </w:style>
  <w:style w:type="paragraph" w:styleId="aa">
    <w:name w:val="List Paragraph"/>
    <w:aliases w:val="Нумерованый список,List Paragraph1,3_Абзац списка"/>
    <w:basedOn w:val="a3"/>
    <w:link w:val="ab"/>
    <w:uiPriority w:val="34"/>
    <w:qFormat/>
    <w:rsid w:val="009D5F5C"/>
    <w:pPr>
      <w:ind w:left="708"/>
    </w:pPr>
  </w:style>
  <w:style w:type="paragraph" w:styleId="ac">
    <w:name w:val="header"/>
    <w:aliases w:val="Heder,Titul"/>
    <w:basedOn w:val="a3"/>
    <w:link w:val="ad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Heder Знак1,Titul Знак1"/>
    <w:link w:val="ac"/>
    <w:uiPriority w:val="99"/>
    <w:rsid w:val="006D7D15"/>
    <w:rPr>
      <w:sz w:val="24"/>
      <w:szCs w:val="24"/>
    </w:rPr>
  </w:style>
  <w:style w:type="character" w:styleId="ae">
    <w:name w:val="page number"/>
    <w:basedOn w:val="a4"/>
    <w:rsid w:val="006D7D15"/>
  </w:style>
  <w:style w:type="paragraph" w:styleId="af">
    <w:name w:val="footer"/>
    <w:basedOn w:val="a3"/>
    <w:link w:val="af0"/>
    <w:uiPriority w:val="99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f0">
    <w:name w:val="Нижний колонтитул Знак"/>
    <w:link w:val="af"/>
    <w:rsid w:val="006D7D15"/>
    <w:rPr>
      <w:rFonts w:eastAsia="MS Mincho"/>
      <w:spacing w:val="-2"/>
      <w:sz w:val="24"/>
      <w:szCs w:val="24"/>
    </w:rPr>
  </w:style>
  <w:style w:type="paragraph" w:customStyle="1" w:styleId="14">
    <w:name w:val="Обычный1"/>
    <w:rsid w:val="006D7D15"/>
    <w:pPr>
      <w:ind w:firstLine="720"/>
      <w:jc w:val="both"/>
    </w:pPr>
    <w:rPr>
      <w:sz w:val="28"/>
    </w:rPr>
  </w:style>
  <w:style w:type="paragraph" w:styleId="af1">
    <w:name w:val="footnote text"/>
    <w:basedOn w:val="a3"/>
    <w:link w:val="af2"/>
    <w:uiPriority w:val="99"/>
    <w:unhideWhenUsed/>
    <w:rsid w:val="005B2EBD"/>
    <w:rPr>
      <w:sz w:val="20"/>
      <w:szCs w:val="20"/>
    </w:rPr>
  </w:style>
  <w:style w:type="character" w:customStyle="1" w:styleId="af2">
    <w:name w:val="Текст сноски Знак"/>
    <w:basedOn w:val="a4"/>
    <w:link w:val="af1"/>
    <w:uiPriority w:val="99"/>
    <w:rsid w:val="005B2EBD"/>
  </w:style>
  <w:style w:type="character" w:styleId="af3">
    <w:name w:val="footnote reference"/>
    <w:uiPriority w:val="99"/>
    <w:unhideWhenUsed/>
    <w:rsid w:val="005B2EBD"/>
    <w:rPr>
      <w:vertAlign w:val="superscript"/>
    </w:rPr>
  </w:style>
  <w:style w:type="paragraph" w:styleId="af4">
    <w:name w:val="Balloon Text"/>
    <w:basedOn w:val="a3"/>
    <w:link w:val="af5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6">
    <w:name w:val="Plain Text"/>
    <w:basedOn w:val="a3"/>
    <w:link w:val="af7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7">
    <w:name w:val="Текст Знак"/>
    <w:link w:val="af6"/>
    <w:uiPriority w:val="99"/>
    <w:rsid w:val="009416A7"/>
    <w:rPr>
      <w:rFonts w:eastAsia="MS Mincho"/>
      <w:spacing w:val="-2"/>
      <w:sz w:val="26"/>
    </w:rPr>
  </w:style>
  <w:style w:type="character" w:styleId="af8">
    <w:name w:val="Hyperlink"/>
    <w:uiPriority w:val="99"/>
    <w:unhideWhenUsed/>
    <w:rsid w:val="005E5ACD"/>
    <w:rPr>
      <w:color w:val="0000FF"/>
      <w:u w:val="single"/>
    </w:rPr>
  </w:style>
  <w:style w:type="paragraph" w:styleId="af9">
    <w:name w:val="Body Text"/>
    <w:basedOn w:val="a3"/>
    <w:link w:val="afa"/>
    <w:rsid w:val="00F64672"/>
    <w:pPr>
      <w:spacing w:after="120"/>
    </w:pPr>
  </w:style>
  <w:style w:type="character" w:customStyle="1" w:styleId="afa">
    <w:name w:val="Основной текст Знак"/>
    <w:basedOn w:val="a4"/>
    <w:link w:val="af9"/>
    <w:rsid w:val="00F64672"/>
    <w:rPr>
      <w:sz w:val="24"/>
      <w:szCs w:val="24"/>
    </w:rPr>
  </w:style>
  <w:style w:type="character" w:customStyle="1" w:styleId="value">
    <w:name w:val="value"/>
    <w:basedOn w:val="a4"/>
    <w:rsid w:val="003156D6"/>
  </w:style>
  <w:style w:type="character" w:customStyle="1" w:styleId="afb">
    <w:name w:val="комментарий"/>
    <w:rsid w:val="003156D6"/>
    <w:rPr>
      <w:b/>
      <w:i/>
      <w:shd w:val="clear" w:color="auto" w:fill="FFFF99"/>
    </w:rPr>
  </w:style>
  <w:style w:type="character" w:customStyle="1" w:styleId="FontStyle128">
    <w:name w:val="Font Style128"/>
    <w:rsid w:val="0039390A"/>
    <w:rPr>
      <w:rFonts w:ascii="Times New Roman" w:hAnsi="Times New Roman" w:cs="Times New Roman"/>
      <w:color w:val="000000"/>
      <w:sz w:val="26"/>
      <w:szCs w:val="26"/>
    </w:rPr>
  </w:style>
  <w:style w:type="character" w:customStyle="1" w:styleId="ab">
    <w:name w:val="Абзац списка Знак"/>
    <w:aliases w:val="Нумерованый список Знак,List Paragraph1 Знак,3_Абзац списка Знак"/>
    <w:link w:val="aa"/>
    <w:uiPriority w:val="34"/>
    <w:qFormat/>
    <w:rsid w:val="00A013A1"/>
    <w:rPr>
      <w:sz w:val="24"/>
      <w:szCs w:val="24"/>
    </w:rPr>
  </w:style>
  <w:style w:type="paragraph" w:customStyle="1" w:styleId="Style1">
    <w:name w:val="Style1"/>
    <w:basedOn w:val="a3"/>
    <w:rsid w:val="00E74F34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styleId="15">
    <w:name w:val="toc 1"/>
    <w:basedOn w:val="a3"/>
    <w:next w:val="a3"/>
    <w:autoRedefine/>
    <w:uiPriority w:val="39"/>
    <w:qFormat/>
    <w:rsid w:val="00E74F34"/>
    <w:pPr>
      <w:widowControl w:val="0"/>
      <w:tabs>
        <w:tab w:val="right" w:leader="dot" w:pos="9818"/>
      </w:tabs>
      <w:autoSpaceDE w:val="0"/>
      <w:autoSpaceDN w:val="0"/>
      <w:adjustRightInd w:val="0"/>
      <w:ind w:left="180"/>
    </w:pPr>
  </w:style>
  <w:style w:type="character" w:customStyle="1" w:styleId="120">
    <w:name w:val="Заголовок 1 Знак2"/>
    <w:aliases w:val="Заголовок 1 Знак Знак Знак Знак Знак Знак Знак Знак Знак Знак3,H1 Знак4,H1 Знак Знак2"/>
    <w:rsid w:val="00E74F3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6">
    <w:name w:val="Верхний колонтитул Знак1"/>
    <w:aliases w:val="Heder Знак,Titul Знак"/>
    <w:locked/>
    <w:rsid w:val="00E74F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"/>
    <w:rsid w:val="00E74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2"/>
    <w:next w:val="a3"/>
    <w:uiPriority w:val="39"/>
    <w:semiHidden/>
    <w:unhideWhenUsed/>
    <w:qFormat/>
    <w:rsid w:val="00E74F3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afd">
    <w:name w:val="annotation reference"/>
    <w:basedOn w:val="a4"/>
    <w:unhideWhenUsed/>
    <w:rsid w:val="006E3D89"/>
    <w:rPr>
      <w:sz w:val="16"/>
      <w:szCs w:val="16"/>
    </w:rPr>
  </w:style>
  <w:style w:type="paragraph" w:styleId="afe">
    <w:name w:val="annotation text"/>
    <w:basedOn w:val="a3"/>
    <w:link w:val="aff"/>
    <w:uiPriority w:val="99"/>
    <w:unhideWhenUsed/>
    <w:rsid w:val="006E3D89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6E3D89"/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E3D8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6E3D89"/>
    <w:rPr>
      <w:b/>
      <w:bCs/>
    </w:rPr>
  </w:style>
  <w:style w:type="paragraph" w:customStyle="1" w:styleId="2">
    <w:name w:val="Пункт2 Знак"/>
    <w:basedOn w:val="a3"/>
    <w:link w:val="23"/>
    <w:rsid w:val="000C23E2"/>
    <w:pPr>
      <w:keepNext/>
      <w:numPr>
        <w:ilvl w:val="2"/>
        <w:numId w:val="5"/>
      </w:numPr>
      <w:suppressAutoHyphens/>
      <w:spacing w:before="240" w:after="120"/>
      <w:outlineLvl w:val="2"/>
    </w:pPr>
    <w:rPr>
      <w:b/>
      <w:snapToGrid w:val="0"/>
      <w:sz w:val="28"/>
      <w:szCs w:val="20"/>
    </w:rPr>
  </w:style>
  <w:style w:type="character" w:customStyle="1" w:styleId="23">
    <w:name w:val="Пункт2 Знак Знак"/>
    <w:link w:val="2"/>
    <w:rsid w:val="000C23E2"/>
    <w:rPr>
      <w:b/>
      <w:snapToGrid w:val="0"/>
      <w:sz w:val="28"/>
    </w:rPr>
  </w:style>
  <w:style w:type="paragraph" w:styleId="aff2">
    <w:name w:val="Body Text Indent"/>
    <w:basedOn w:val="a3"/>
    <w:link w:val="aff3"/>
    <w:uiPriority w:val="99"/>
    <w:semiHidden/>
    <w:unhideWhenUsed/>
    <w:rsid w:val="00EC0EF6"/>
    <w:pPr>
      <w:spacing w:after="120"/>
      <w:ind w:left="283"/>
    </w:pPr>
  </w:style>
  <w:style w:type="character" w:customStyle="1" w:styleId="aff3">
    <w:name w:val="Основной текст с отступом Знак"/>
    <w:basedOn w:val="a4"/>
    <w:link w:val="aff2"/>
    <w:uiPriority w:val="99"/>
    <w:semiHidden/>
    <w:rsid w:val="00EC0EF6"/>
    <w:rPr>
      <w:sz w:val="24"/>
      <w:szCs w:val="24"/>
    </w:rPr>
  </w:style>
  <w:style w:type="paragraph" w:customStyle="1" w:styleId="Times12">
    <w:name w:val="Times 12"/>
    <w:basedOn w:val="a3"/>
    <w:rsid w:val="00EC0EF6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4">
    <w:name w:val="Подпункт"/>
    <w:basedOn w:val="a3"/>
    <w:link w:val="18"/>
    <w:rsid w:val="00EC0EF6"/>
    <w:pPr>
      <w:tabs>
        <w:tab w:val="num" w:pos="1701"/>
      </w:tabs>
      <w:spacing w:line="360" w:lineRule="auto"/>
      <w:ind w:left="1701" w:hanging="1134"/>
      <w:jc w:val="both"/>
    </w:pPr>
    <w:rPr>
      <w:sz w:val="22"/>
      <w:szCs w:val="20"/>
    </w:rPr>
  </w:style>
  <w:style w:type="character" w:customStyle="1" w:styleId="18">
    <w:name w:val="Подпункт Знак1"/>
    <w:link w:val="aff4"/>
    <w:rsid w:val="00EC0EF6"/>
    <w:rPr>
      <w:sz w:val="22"/>
    </w:rPr>
  </w:style>
  <w:style w:type="paragraph" w:customStyle="1" w:styleId="a">
    <w:name w:val="Подподпункт"/>
    <w:basedOn w:val="aff4"/>
    <w:uiPriority w:val="99"/>
    <w:rsid w:val="00EC0EF6"/>
    <w:pPr>
      <w:numPr>
        <w:numId w:val="9"/>
      </w:numPr>
      <w:tabs>
        <w:tab w:val="clear" w:pos="360"/>
      </w:tabs>
      <w:ind w:left="1827"/>
    </w:pPr>
  </w:style>
  <w:style w:type="paragraph" w:customStyle="1" w:styleId="a2">
    <w:name w:val="АриалСписок"/>
    <w:basedOn w:val="a3"/>
    <w:uiPriority w:val="99"/>
    <w:rsid w:val="00EC0EF6"/>
    <w:pPr>
      <w:numPr>
        <w:numId w:val="3"/>
      </w:numPr>
      <w:tabs>
        <w:tab w:val="num" w:pos="1571"/>
      </w:tabs>
      <w:ind w:left="1571"/>
      <w:jc w:val="both"/>
    </w:pPr>
    <w:rPr>
      <w:rFonts w:ascii="Arial" w:hAnsi="Arial" w:cs="Arial"/>
    </w:rPr>
  </w:style>
  <w:style w:type="numbering" w:customStyle="1" w:styleId="511">
    <w:name w:val="Стиль511"/>
    <w:uiPriority w:val="99"/>
    <w:rsid w:val="00EC0EF6"/>
    <w:pPr>
      <w:numPr>
        <w:numId w:val="10"/>
      </w:numPr>
    </w:pPr>
  </w:style>
  <w:style w:type="character" w:customStyle="1" w:styleId="1Char">
    <w:name w:val="П.1 Char"/>
    <w:link w:val="1"/>
    <w:locked/>
    <w:rsid w:val="00EC0EF6"/>
    <w:rPr>
      <w:sz w:val="24"/>
      <w:szCs w:val="24"/>
    </w:rPr>
  </w:style>
  <w:style w:type="paragraph" w:customStyle="1" w:styleId="1">
    <w:name w:val="П.1"/>
    <w:basedOn w:val="a3"/>
    <w:link w:val="1Char"/>
    <w:qFormat/>
    <w:rsid w:val="00EC0EF6"/>
    <w:pPr>
      <w:numPr>
        <w:ilvl w:val="1"/>
        <w:numId w:val="23"/>
      </w:numPr>
      <w:jc w:val="both"/>
    </w:pPr>
  </w:style>
  <w:style w:type="paragraph" w:customStyle="1" w:styleId="11">
    <w:name w:val="П.1.1"/>
    <w:basedOn w:val="a3"/>
    <w:qFormat/>
    <w:rsid w:val="00EC0EF6"/>
    <w:pPr>
      <w:numPr>
        <w:ilvl w:val="2"/>
        <w:numId w:val="23"/>
      </w:numPr>
      <w:jc w:val="both"/>
    </w:pPr>
    <w:rPr>
      <w:rFonts w:ascii="Calibri" w:eastAsia="Calibri" w:hAnsi="Calibri"/>
    </w:rPr>
  </w:style>
  <w:style w:type="paragraph" w:customStyle="1" w:styleId="111">
    <w:name w:val="П.1.1.1"/>
    <w:basedOn w:val="a3"/>
    <w:qFormat/>
    <w:rsid w:val="00EC0EF6"/>
    <w:pPr>
      <w:numPr>
        <w:ilvl w:val="3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1111">
    <w:name w:val="П.1.1.1.1"/>
    <w:basedOn w:val="a3"/>
    <w:qFormat/>
    <w:rsid w:val="00EC0EF6"/>
    <w:pPr>
      <w:numPr>
        <w:ilvl w:val="4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11111">
    <w:name w:val="П.1.1.1.1.1"/>
    <w:basedOn w:val="a3"/>
    <w:qFormat/>
    <w:rsid w:val="00EC0EF6"/>
    <w:pPr>
      <w:numPr>
        <w:ilvl w:val="5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a1">
    <w:name w:val="П.глава"/>
    <w:basedOn w:val="a3"/>
    <w:qFormat/>
    <w:rsid w:val="00EC0EF6"/>
    <w:pPr>
      <w:numPr>
        <w:numId w:val="23"/>
      </w:numPr>
      <w:spacing w:before="240" w:after="240"/>
      <w:ind w:right="-6"/>
      <w:jc w:val="center"/>
    </w:pPr>
    <w:rPr>
      <w:rFonts w:eastAsia="Calibri"/>
      <w:b/>
      <w:bCs/>
    </w:rPr>
  </w:style>
  <w:style w:type="paragraph" w:customStyle="1" w:styleId="10">
    <w:name w:val="Заголовок_1"/>
    <w:basedOn w:val="a3"/>
    <w:uiPriority w:val="99"/>
    <w:locked/>
    <w:rsid w:val="00EC0EF6"/>
    <w:pPr>
      <w:keepNext/>
      <w:keepLines/>
      <w:numPr>
        <w:numId w:val="2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3"/>
    <w:uiPriority w:val="99"/>
    <w:rsid w:val="00EC0EF6"/>
    <w:pPr>
      <w:numPr>
        <w:ilvl w:val="2"/>
        <w:numId w:val="26"/>
      </w:numPr>
      <w:jc w:val="both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EC0EF6"/>
    <w:pPr>
      <w:numPr>
        <w:ilvl w:val="1"/>
        <w:numId w:val="2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rsid w:val="00EC0EF6"/>
    <w:pPr>
      <w:numPr>
        <w:ilvl w:val="4"/>
      </w:numPr>
    </w:pPr>
  </w:style>
  <w:style w:type="paragraph" w:customStyle="1" w:styleId="a0">
    <w:name w:val="Пункт"/>
    <w:basedOn w:val="a3"/>
    <w:link w:val="19"/>
    <w:rsid w:val="007A26A4"/>
    <w:pPr>
      <w:numPr>
        <w:ilvl w:val="2"/>
        <w:numId w:val="6"/>
      </w:numPr>
      <w:spacing w:line="360" w:lineRule="auto"/>
      <w:jc w:val="both"/>
    </w:pPr>
    <w:rPr>
      <w:sz w:val="22"/>
      <w:szCs w:val="20"/>
    </w:rPr>
  </w:style>
  <w:style w:type="character" w:customStyle="1" w:styleId="19">
    <w:name w:val="Пункт Знак1"/>
    <w:link w:val="a0"/>
    <w:locked/>
    <w:rsid w:val="007A26A4"/>
    <w:rPr>
      <w:sz w:val="22"/>
    </w:rPr>
  </w:style>
  <w:style w:type="paragraph" w:styleId="32">
    <w:name w:val="toc 3"/>
    <w:basedOn w:val="a3"/>
    <w:next w:val="a3"/>
    <w:autoRedefine/>
    <w:uiPriority w:val="39"/>
    <w:unhideWhenUsed/>
    <w:rsid w:val="008102A8"/>
    <w:pPr>
      <w:spacing w:after="100"/>
      <w:ind w:left="480"/>
    </w:pPr>
  </w:style>
  <w:style w:type="paragraph" w:styleId="24">
    <w:name w:val="toc 2"/>
    <w:basedOn w:val="a3"/>
    <w:next w:val="a3"/>
    <w:autoRedefine/>
    <w:uiPriority w:val="39"/>
    <w:unhideWhenUsed/>
    <w:rsid w:val="008102A8"/>
    <w:pPr>
      <w:spacing w:after="100"/>
      <w:ind w:left="240"/>
    </w:pPr>
  </w:style>
  <w:style w:type="paragraph" w:customStyle="1" w:styleId="-">
    <w:name w:val="_Маркер (номер) - с заголовком"/>
    <w:basedOn w:val="a3"/>
    <w:rsid w:val="00E1251C"/>
    <w:pPr>
      <w:spacing w:before="240" w:after="60" w:line="360" w:lineRule="auto"/>
    </w:pPr>
    <w:rPr>
      <w:b/>
      <w:bCs/>
      <w:szCs w:val="20"/>
    </w:rPr>
  </w:style>
  <w:style w:type="paragraph" w:customStyle="1" w:styleId="Default">
    <w:name w:val="Default"/>
    <w:rsid w:val="00555C9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5">
    <w:name w:val="FollowedHyperlink"/>
    <w:basedOn w:val="a4"/>
    <w:uiPriority w:val="99"/>
    <w:semiHidden/>
    <w:unhideWhenUsed/>
    <w:rsid w:val="00AE7B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D7D15"/>
    <w:rPr>
      <w:sz w:val="24"/>
      <w:szCs w:val="24"/>
    </w:rPr>
  </w:style>
  <w:style w:type="paragraph" w:styleId="12">
    <w:name w:val="heading 1"/>
    <w:basedOn w:val="a3"/>
    <w:next w:val="a3"/>
    <w:link w:val="13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3"/>
    <w:next w:val="a3"/>
    <w:link w:val="22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0">
    <w:name w:val="heading 3"/>
    <w:aliases w:val="H3,Подраздел,Б3,RTC 3,iz3,римская нумерация"/>
    <w:basedOn w:val="a3"/>
    <w:next w:val="a3"/>
    <w:link w:val="31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0">
    <w:name w:val="heading 5"/>
    <w:basedOn w:val="a3"/>
    <w:next w:val="a3"/>
    <w:link w:val="51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3"/>
    <w:next w:val="a3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3"/>
    <w:next w:val="a3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link w:val="12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2">
    <w:name w:val="Заголовок 2 Знак"/>
    <w:link w:val="21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0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aliases w:val="H3 Знак,Подраздел Знак,Б3 Знак,RTC 3 Знак,iz3 Знак,римская нумерация Знак"/>
    <w:link w:val="30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1">
    <w:name w:val="Заголовок 5 Знак"/>
    <w:link w:val="50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7">
    <w:name w:val="Title"/>
    <w:basedOn w:val="a3"/>
    <w:link w:val="a8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8">
    <w:name w:val="Название Знак"/>
    <w:link w:val="a7"/>
    <w:rsid w:val="009D5F5C"/>
    <w:rPr>
      <w:b/>
      <w:bCs/>
      <w:sz w:val="28"/>
      <w:szCs w:val="28"/>
      <w:lang w:val="en-US" w:eastAsia="ru-RU" w:bidi="ar-SA"/>
    </w:rPr>
  </w:style>
  <w:style w:type="character" w:styleId="a9">
    <w:name w:val="Strong"/>
    <w:qFormat/>
    <w:rsid w:val="009D5F5C"/>
    <w:rPr>
      <w:b/>
      <w:bCs/>
    </w:rPr>
  </w:style>
  <w:style w:type="paragraph" w:styleId="aa">
    <w:name w:val="List Paragraph"/>
    <w:aliases w:val="Нумерованый список,List Paragraph1,3_Абзац списка"/>
    <w:basedOn w:val="a3"/>
    <w:link w:val="ab"/>
    <w:uiPriority w:val="34"/>
    <w:qFormat/>
    <w:rsid w:val="009D5F5C"/>
    <w:pPr>
      <w:ind w:left="708"/>
    </w:pPr>
  </w:style>
  <w:style w:type="paragraph" w:styleId="ac">
    <w:name w:val="header"/>
    <w:aliases w:val="Heder,Titul"/>
    <w:basedOn w:val="a3"/>
    <w:link w:val="ad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Heder Знак1,Titul Знак1"/>
    <w:link w:val="ac"/>
    <w:uiPriority w:val="99"/>
    <w:rsid w:val="006D7D15"/>
    <w:rPr>
      <w:sz w:val="24"/>
      <w:szCs w:val="24"/>
    </w:rPr>
  </w:style>
  <w:style w:type="character" w:styleId="ae">
    <w:name w:val="page number"/>
    <w:basedOn w:val="a4"/>
    <w:rsid w:val="006D7D15"/>
  </w:style>
  <w:style w:type="paragraph" w:styleId="af">
    <w:name w:val="footer"/>
    <w:basedOn w:val="a3"/>
    <w:link w:val="af0"/>
    <w:uiPriority w:val="99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f0">
    <w:name w:val="Нижний колонтитул Знак"/>
    <w:link w:val="af"/>
    <w:rsid w:val="006D7D15"/>
    <w:rPr>
      <w:rFonts w:eastAsia="MS Mincho"/>
      <w:spacing w:val="-2"/>
      <w:sz w:val="24"/>
      <w:szCs w:val="24"/>
    </w:rPr>
  </w:style>
  <w:style w:type="paragraph" w:customStyle="1" w:styleId="14">
    <w:name w:val="Обычный1"/>
    <w:rsid w:val="006D7D15"/>
    <w:pPr>
      <w:ind w:firstLine="720"/>
      <w:jc w:val="both"/>
    </w:pPr>
    <w:rPr>
      <w:sz w:val="28"/>
    </w:rPr>
  </w:style>
  <w:style w:type="paragraph" w:styleId="af1">
    <w:name w:val="footnote text"/>
    <w:basedOn w:val="a3"/>
    <w:link w:val="af2"/>
    <w:uiPriority w:val="99"/>
    <w:unhideWhenUsed/>
    <w:rsid w:val="005B2EBD"/>
    <w:rPr>
      <w:sz w:val="20"/>
      <w:szCs w:val="20"/>
    </w:rPr>
  </w:style>
  <w:style w:type="character" w:customStyle="1" w:styleId="af2">
    <w:name w:val="Текст сноски Знак"/>
    <w:basedOn w:val="a4"/>
    <w:link w:val="af1"/>
    <w:uiPriority w:val="99"/>
    <w:rsid w:val="005B2EBD"/>
  </w:style>
  <w:style w:type="character" w:styleId="af3">
    <w:name w:val="footnote reference"/>
    <w:uiPriority w:val="99"/>
    <w:unhideWhenUsed/>
    <w:rsid w:val="005B2EBD"/>
    <w:rPr>
      <w:vertAlign w:val="superscript"/>
    </w:rPr>
  </w:style>
  <w:style w:type="paragraph" w:styleId="af4">
    <w:name w:val="Balloon Text"/>
    <w:basedOn w:val="a3"/>
    <w:link w:val="af5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6">
    <w:name w:val="Plain Text"/>
    <w:basedOn w:val="a3"/>
    <w:link w:val="af7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7">
    <w:name w:val="Текст Знак"/>
    <w:link w:val="af6"/>
    <w:uiPriority w:val="99"/>
    <w:rsid w:val="009416A7"/>
    <w:rPr>
      <w:rFonts w:eastAsia="MS Mincho"/>
      <w:spacing w:val="-2"/>
      <w:sz w:val="26"/>
    </w:rPr>
  </w:style>
  <w:style w:type="character" w:styleId="af8">
    <w:name w:val="Hyperlink"/>
    <w:uiPriority w:val="99"/>
    <w:unhideWhenUsed/>
    <w:rsid w:val="005E5ACD"/>
    <w:rPr>
      <w:color w:val="0000FF"/>
      <w:u w:val="single"/>
    </w:rPr>
  </w:style>
  <w:style w:type="paragraph" w:styleId="af9">
    <w:name w:val="Body Text"/>
    <w:basedOn w:val="a3"/>
    <w:link w:val="afa"/>
    <w:rsid w:val="00F64672"/>
    <w:pPr>
      <w:spacing w:after="120"/>
    </w:pPr>
  </w:style>
  <w:style w:type="character" w:customStyle="1" w:styleId="afa">
    <w:name w:val="Основной текст Знак"/>
    <w:basedOn w:val="a4"/>
    <w:link w:val="af9"/>
    <w:rsid w:val="00F64672"/>
    <w:rPr>
      <w:sz w:val="24"/>
      <w:szCs w:val="24"/>
    </w:rPr>
  </w:style>
  <w:style w:type="character" w:customStyle="1" w:styleId="value">
    <w:name w:val="value"/>
    <w:basedOn w:val="a4"/>
    <w:rsid w:val="003156D6"/>
  </w:style>
  <w:style w:type="character" w:customStyle="1" w:styleId="afb">
    <w:name w:val="комментарий"/>
    <w:rsid w:val="003156D6"/>
    <w:rPr>
      <w:b/>
      <w:i/>
      <w:shd w:val="clear" w:color="auto" w:fill="FFFF99"/>
    </w:rPr>
  </w:style>
  <w:style w:type="character" w:customStyle="1" w:styleId="FontStyle128">
    <w:name w:val="Font Style128"/>
    <w:rsid w:val="0039390A"/>
    <w:rPr>
      <w:rFonts w:ascii="Times New Roman" w:hAnsi="Times New Roman" w:cs="Times New Roman"/>
      <w:color w:val="000000"/>
      <w:sz w:val="26"/>
      <w:szCs w:val="26"/>
    </w:rPr>
  </w:style>
  <w:style w:type="character" w:customStyle="1" w:styleId="ab">
    <w:name w:val="Абзац списка Знак"/>
    <w:aliases w:val="Нумерованый список Знак,List Paragraph1 Знак,3_Абзац списка Знак"/>
    <w:link w:val="aa"/>
    <w:uiPriority w:val="34"/>
    <w:qFormat/>
    <w:rsid w:val="00A013A1"/>
    <w:rPr>
      <w:sz w:val="24"/>
      <w:szCs w:val="24"/>
    </w:rPr>
  </w:style>
  <w:style w:type="paragraph" w:customStyle="1" w:styleId="Style1">
    <w:name w:val="Style1"/>
    <w:basedOn w:val="a3"/>
    <w:rsid w:val="00E74F34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styleId="15">
    <w:name w:val="toc 1"/>
    <w:basedOn w:val="a3"/>
    <w:next w:val="a3"/>
    <w:autoRedefine/>
    <w:uiPriority w:val="39"/>
    <w:qFormat/>
    <w:rsid w:val="00E74F34"/>
    <w:pPr>
      <w:widowControl w:val="0"/>
      <w:tabs>
        <w:tab w:val="right" w:leader="dot" w:pos="9818"/>
      </w:tabs>
      <w:autoSpaceDE w:val="0"/>
      <w:autoSpaceDN w:val="0"/>
      <w:adjustRightInd w:val="0"/>
      <w:ind w:left="180"/>
    </w:pPr>
  </w:style>
  <w:style w:type="character" w:customStyle="1" w:styleId="120">
    <w:name w:val="Заголовок 1 Знак2"/>
    <w:aliases w:val="Заголовок 1 Знак Знак Знак Знак Знак Знак Знак Знак Знак Знак3,H1 Знак4,H1 Знак Знак2"/>
    <w:rsid w:val="00E74F3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6">
    <w:name w:val="Верхний колонтитул Знак1"/>
    <w:aliases w:val="Heder Знак,Titul Знак"/>
    <w:locked/>
    <w:rsid w:val="00E74F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"/>
    <w:rsid w:val="00E74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2"/>
    <w:next w:val="a3"/>
    <w:uiPriority w:val="39"/>
    <w:semiHidden/>
    <w:unhideWhenUsed/>
    <w:qFormat/>
    <w:rsid w:val="00E74F3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afd">
    <w:name w:val="annotation reference"/>
    <w:basedOn w:val="a4"/>
    <w:unhideWhenUsed/>
    <w:rsid w:val="006E3D89"/>
    <w:rPr>
      <w:sz w:val="16"/>
      <w:szCs w:val="16"/>
    </w:rPr>
  </w:style>
  <w:style w:type="paragraph" w:styleId="afe">
    <w:name w:val="annotation text"/>
    <w:basedOn w:val="a3"/>
    <w:link w:val="aff"/>
    <w:uiPriority w:val="99"/>
    <w:unhideWhenUsed/>
    <w:rsid w:val="006E3D89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6E3D89"/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E3D8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6E3D89"/>
    <w:rPr>
      <w:b/>
      <w:bCs/>
    </w:rPr>
  </w:style>
  <w:style w:type="paragraph" w:customStyle="1" w:styleId="2">
    <w:name w:val="Пункт2 Знак"/>
    <w:basedOn w:val="a3"/>
    <w:link w:val="23"/>
    <w:rsid w:val="000C23E2"/>
    <w:pPr>
      <w:keepNext/>
      <w:numPr>
        <w:ilvl w:val="2"/>
        <w:numId w:val="5"/>
      </w:numPr>
      <w:suppressAutoHyphens/>
      <w:spacing w:before="240" w:after="120"/>
      <w:outlineLvl w:val="2"/>
    </w:pPr>
    <w:rPr>
      <w:b/>
      <w:snapToGrid w:val="0"/>
      <w:sz w:val="28"/>
      <w:szCs w:val="20"/>
    </w:rPr>
  </w:style>
  <w:style w:type="character" w:customStyle="1" w:styleId="23">
    <w:name w:val="Пункт2 Знак Знак"/>
    <w:link w:val="2"/>
    <w:rsid w:val="000C23E2"/>
    <w:rPr>
      <w:b/>
      <w:snapToGrid w:val="0"/>
      <w:sz w:val="28"/>
    </w:rPr>
  </w:style>
  <w:style w:type="paragraph" w:styleId="aff2">
    <w:name w:val="Body Text Indent"/>
    <w:basedOn w:val="a3"/>
    <w:link w:val="aff3"/>
    <w:uiPriority w:val="99"/>
    <w:semiHidden/>
    <w:unhideWhenUsed/>
    <w:rsid w:val="00EC0EF6"/>
    <w:pPr>
      <w:spacing w:after="120"/>
      <w:ind w:left="283"/>
    </w:pPr>
  </w:style>
  <w:style w:type="character" w:customStyle="1" w:styleId="aff3">
    <w:name w:val="Основной текст с отступом Знак"/>
    <w:basedOn w:val="a4"/>
    <w:link w:val="aff2"/>
    <w:uiPriority w:val="99"/>
    <w:semiHidden/>
    <w:rsid w:val="00EC0EF6"/>
    <w:rPr>
      <w:sz w:val="24"/>
      <w:szCs w:val="24"/>
    </w:rPr>
  </w:style>
  <w:style w:type="paragraph" w:customStyle="1" w:styleId="Times12">
    <w:name w:val="Times 12"/>
    <w:basedOn w:val="a3"/>
    <w:rsid w:val="00EC0EF6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4">
    <w:name w:val="Подпункт"/>
    <w:basedOn w:val="a3"/>
    <w:link w:val="18"/>
    <w:rsid w:val="00EC0EF6"/>
    <w:pPr>
      <w:tabs>
        <w:tab w:val="num" w:pos="1701"/>
      </w:tabs>
      <w:spacing w:line="360" w:lineRule="auto"/>
      <w:ind w:left="1701" w:hanging="1134"/>
      <w:jc w:val="both"/>
    </w:pPr>
    <w:rPr>
      <w:sz w:val="22"/>
      <w:szCs w:val="20"/>
    </w:rPr>
  </w:style>
  <w:style w:type="character" w:customStyle="1" w:styleId="18">
    <w:name w:val="Подпункт Знак1"/>
    <w:link w:val="aff4"/>
    <w:rsid w:val="00EC0EF6"/>
    <w:rPr>
      <w:sz w:val="22"/>
    </w:rPr>
  </w:style>
  <w:style w:type="paragraph" w:customStyle="1" w:styleId="a">
    <w:name w:val="Подподпункт"/>
    <w:basedOn w:val="aff4"/>
    <w:uiPriority w:val="99"/>
    <w:rsid w:val="00EC0EF6"/>
    <w:pPr>
      <w:numPr>
        <w:numId w:val="9"/>
      </w:numPr>
      <w:tabs>
        <w:tab w:val="clear" w:pos="360"/>
      </w:tabs>
      <w:ind w:left="1827"/>
    </w:pPr>
  </w:style>
  <w:style w:type="paragraph" w:customStyle="1" w:styleId="a2">
    <w:name w:val="АриалСписок"/>
    <w:basedOn w:val="a3"/>
    <w:uiPriority w:val="99"/>
    <w:rsid w:val="00EC0EF6"/>
    <w:pPr>
      <w:numPr>
        <w:numId w:val="3"/>
      </w:numPr>
      <w:tabs>
        <w:tab w:val="num" w:pos="1571"/>
      </w:tabs>
      <w:ind w:left="1571"/>
      <w:jc w:val="both"/>
    </w:pPr>
    <w:rPr>
      <w:rFonts w:ascii="Arial" w:hAnsi="Arial" w:cs="Arial"/>
    </w:rPr>
  </w:style>
  <w:style w:type="numbering" w:customStyle="1" w:styleId="511">
    <w:name w:val="Стиль511"/>
    <w:uiPriority w:val="99"/>
    <w:rsid w:val="00EC0EF6"/>
    <w:pPr>
      <w:numPr>
        <w:numId w:val="10"/>
      </w:numPr>
    </w:pPr>
  </w:style>
  <w:style w:type="character" w:customStyle="1" w:styleId="1Char">
    <w:name w:val="П.1 Char"/>
    <w:link w:val="1"/>
    <w:locked/>
    <w:rsid w:val="00EC0EF6"/>
    <w:rPr>
      <w:sz w:val="24"/>
      <w:szCs w:val="24"/>
    </w:rPr>
  </w:style>
  <w:style w:type="paragraph" w:customStyle="1" w:styleId="1">
    <w:name w:val="П.1"/>
    <w:basedOn w:val="a3"/>
    <w:link w:val="1Char"/>
    <w:qFormat/>
    <w:rsid w:val="00EC0EF6"/>
    <w:pPr>
      <w:numPr>
        <w:ilvl w:val="1"/>
        <w:numId w:val="23"/>
      </w:numPr>
      <w:jc w:val="both"/>
    </w:pPr>
  </w:style>
  <w:style w:type="paragraph" w:customStyle="1" w:styleId="11">
    <w:name w:val="П.1.1"/>
    <w:basedOn w:val="a3"/>
    <w:qFormat/>
    <w:rsid w:val="00EC0EF6"/>
    <w:pPr>
      <w:numPr>
        <w:ilvl w:val="2"/>
        <w:numId w:val="23"/>
      </w:numPr>
      <w:jc w:val="both"/>
    </w:pPr>
    <w:rPr>
      <w:rFonts w:ascii="Calibri" w:eastAsia="Calibri" w:hAnsi="Calibri"/>
    </w:rPr>
  </w:style>
  <w:style w:type="paragraph" w:customStyle="1" w:styleId="111">
    <w:name w:val="П.1.1.1"/>
    <w:basedOn w:val="a3"/>
    <w:qFormat/>
    <w:rsid w:val="00EC0EF6"/>
    <w:pPr>
      <w:numPr>
        <w:ilvl w:val="3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1111">
    <w:name w:val="П.1.1.1.1"/>
    <w:basedOn w:val="a3"/>
    <w:qFormat/>
    <w:rsid w:val="00EC0EF6"/>
    <w:pPr>
      <w:numPr>
        <w:ilvl w:val="4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11111">
    <w:name w:val="П.1.1.1.1.1"/>
    <w:basedOn w:val="a3"/>
    <w:qFormat/>
    <w:rsid w:val="00EC0EF6"/>
    <w:pPr>
      <w:numPr>
        <w:ilvl w:val="5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a1">
    <w:name w:val="П.глава"/>
    <w:basedOn w:val="a3"/>
    <w:qFormat/>
    <w:rsid w:val="00EC0EF6"/>
    <w:pPr>
      <w:numPr>
        <w:numId w:val="23"/>
      </w:numPr>
      <w:spacing w:before="240" w:after="240"/>
      <w:ind w:right="-6"/>
      <w:jc w:val="center"/>
    </w:pPr>
    <w:rPr>
      <w:rFonts w:eastAsia="Calibri"/>
      <w:b/>
      <w:bCs/>
    </w:rPr>
  </w:style>
  <w:style w:type="paragraph" w:customStyle="1" w:styleId="10">
    <w:name w:val="Заголовок_1"/>
    <w:basedOn w:val="a3"/>
    <w:uiPriority w:val="99"/>
    <w:locked/>
    <w:rsid w:val="00EC0EF6"/>
    <w:pPr>
      <w:keepNext/>
      <w:keepLines/>
      <w:numPr>
        <w:numId w:val="2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3"/>
    <w:uiPriority w:val="99"/>
    <w:rsid w:val="00EC0EF6"/>
    <w:pPr>
      <w:numPr>
        <w:ilvl w:val="2"/>
        <w:numId w:val="26"/>
      </w:numPr>
      <w:jc w:val="both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EC0EF6"/>
    <w:pPr>
      <w:numPr>
        <w:ilvl w:val="1"/>
        <w:numId w:val="2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rsid w:val="00EC0EF6"/>
    <w:pPr>
      <w:numPr>
        <w:ilvl w:val="4"/>
      </w:numPr>
    </w:pPr>
  </w:style>
  <w:style w:type="paragraph" w:customStyle="1" w:styleId="a0">
    <w:name w:val="Пункт"/>
    <w:basedOn w:val="a3"/>
    <w:link w:val="19"/>
    <w:rsid w:val="007A26A4"/>
    <w:pPr>
      <w:numPr>
        <w:ilvl w:val="2"/>
        <w:numId w:val="6"/>
      </w:numPr>
      <w:spacing w:line="360" w:lineRule="auto"/>
      <w:jc w:val="both"/>
    </w:pPr>
    <w:rPr>
      <w:sz w:val="22"/>
      <w:szCs w:val="20"/>
    </w:rPr>
  </w:style>
  <w:style w:type="character" w:customStyle="1" w:styleId="19">
    <w:name w:val="Пункт Знак1"/>
    <w:link w:val="a0"/>
    <w:locked/>
    <w:rsid w:val="007A26A4"/>
    <w:rPr>
      <w:sz w:val="22"/>
    </w:rPr>
  </w:style>
  <w:style w:type="paragraph" w:styleId="32">
    <w:name w:val="toc 3"/>
    <w:basedOn w:val="a3"/>
    <w:next w:val="a3"/>
    <w:autoRedefine/>
    <w:uiPriority w:val="39"/>
    <w:unhideWhenUsed/>
    <w:rsid w:val="008102A8"/>
    <w:pPr>
      <w:spacing w:after="100"/>
      <w:ind w:left="480"/>
    </w:pPr>
  </w:style>
  <w:style w:type="paragraph" w:styleId="24">
    <w:name w:val="toc 2"/>
    <w:basedOn w:val="a3"/>
    <w:next w:val="a3"/>
    <w:autoRedefine/>
    <w:uiPriority w:val="39"/>
    <w:unhideWhenUsed/>
    <w:rsid w:val="008102A8"/>
    <w:pPr>
      <w:spacing w:after="100"/>
      <w:ind w:left="240"/>
    </w:pPr>
  </w:style>
  <w:style w:type="paragraph" w:customStyle="1" w:styleId="-">
    <w:name w:val="_Маркер (номер) - с заголовком"/>
    <w:basedOn w:val="a3"/>
    <w:rsid w:val="00E1251C"/>
    <w:pPr>
      <w:spacing w:before="240" w:after="60" w:line="360" w:lineRule="auto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catalog.lot-online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GusevKV@ROSSETIMR.RU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mailto:ZhivotnikovaEP@rossetimr.ru" TargetMode="External"/><Relationship Id="rId20" Type="http://schemas.openxmlformats.org/officeDocument/2006/relationships/hyperlink" Target="https://catalog.lot-onlin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yperlink" Target="mailto:client@rossetimr.ru" TargetMode="External"/><Relationship Id="rId23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yperlink" Target="https://catalog.lot-online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623E2-94ED-46CA-A71F-D6556BE7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5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Слесарева Елена Анатольевна</dc:creator>
  <cp:lastModifiedBy>Животникова Евгения Павловна</cp:lastModifiedBy>
  <cp:revision>70</cp:revision>
  <cp:lastPrinted>2019-02-04T07:23:00Z</cp:lastPrinted>
  <dcterms:created xsi:type="dcterms:W3CDTF">2019-02-05T07:33:00Z</dcterms:created>
  <dcterms:modified xsi:type="dcterms:W3CDTF">2022-07-29T11:56:00Z</dcterms:modified>
</cp:coreProperties>
</file>