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258D" w14:textId="77E12159" w:rsidR="001F72E0" w:rsidRPr="00CE2424" w:rsidRDefault="00014AB1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AB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 (далее – финансовая организация), конкурсным управляющим (ликвидатором) которого на основании решения Арбитражного суда 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76701C2" w14:textId="77777777" w:rsidR="00CA33E5" w:rsidRPr="00CA1DF1" w:rsidRDefault="00CA33E5" w:rsidP="00CA3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1D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0F7CF65D" w14:textId="4ED24A39" w:rsidR="00A7149C" w:rsidRPr="00A7149C" w:rsidRDefault="00A7149C" w:rsidP="008366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49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7149C">
        <w:rPr>
          <w:rFonts w:ascii="Times New Roman" w:hAnsi="Times New Roman" w:cs="Times New Roman"/>
          <w:color w:val="000000"/>
          <w:sz w:val="24"/>
          <w:szCs w:val="24"/>
        </w:rPr>
        <w:t>Нежилое помещение - 225,8 кв. м, адрес: Саратовская обл., г. Саратов, Театральная пл., д. 11А, пом. III, подвал, кадастровый номер 64:48:060208:177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7149C">
        <w:rPr>
          <w:rFonts w:ascii="Times New Roman" w:hAnsi="Times New Roman" w:cs="Times New Roman"/>
          <w:color w:val="000000"/>
          <w:sz w:val="24"/>
          <w:szCs w:val="24"/>
        </w:rPr>
        <w:t>2 701 000,00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4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8BF672" w14:textId="791A16FB" w:rsidR="00A7149C" w:rsidRPr="00A7149C" w:rsidRDefault="00A7149C" w:rsidP="00836699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14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4803F978" w14:textId="362E93DE" w:rsidR="00A7149C" w:rsidRPr="00A7149C" w:rsidRDefault="00A7149C" w:rsidP="008366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4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7149C">
        <w:rPr>
          <w:rFonts w:ascii="Times New Roman" w:hAnsi="Times New Roman" w:cs="Times New Roman"/>
          <w:color w:val="000000"/>
          <w:sz w:val="24"/>
          <w:szCs w:val="24"/>
        </w:rPr>
        <w:t>ООО «Строительное управление «Саратовжилстрой» ИНН 6453010336, КД 0029-01/кл от 06.04.2011, Определение АС Саратовской области от 15 октября 2018 по делу А57-24509/2015 о включении в третью очередь РТК, в стадии банкротства (2 087 483,04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7149C">
        <w:rPr>
          <w:rFonts w:ascii="Times New Roman" w:hAnsi="Times New Roman" w:cs="Times New Roman"/>
          <w:color w:val="000000"/>
          <w:sz w:val="24"/>
          <w:szCs w:val="24"/>
        </w:rPr>
        <w:t>2 087 483,04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4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5D27BC" w14:textId="24758E31" w:rsidR="00CA1DF1" w:rsidRPr="00B3415F" w:rsidRDefault="00A7149C" w:rsidP="008366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9C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49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7149C">
        <w:rPr>
          <w:rFonts w:ascii="Times New Roman" w:hAnsi="Times New Roman" w:cs="Times New Roman"/>
          <w:color w:val="000000"/>
          <w:sz w:val="24"/>
          <w:szCs w:val="24"/>
        </w:rPr>
        <w:t>ООО «ТКЗ Туполев-Сервис» ИНН 5013037092 солидарно с Литинский Григорий Иванович, КД 5825-16/кл от 17.10.2014, КД 5825-17/кл от 19.05.2015, КД 5825-19/клв от 30.12.2015, Мировое соглашение по делу 2-137/2017 от 22.09.2017, утвержденное Жуковским городским судом Московской области (47 748 776,75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7149C">
        <w:rPr>
          <w:rFonts w:ascii="Times New Roman" w:hAnsi="Times New Roman" w:cs="Times New Roman"/>
          <w:color w:val="000000"/>
          <w:sz w:val="24"/>
          <w:szCs w:val="24"/>
        </w:rPr>
        <w:t>47 748 776,75</w:t>
      </w:r>
      <w:r w:rsidRPr="00A7149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0513F9">
        <w:rPr>
          <w:rFonts w:ascii="Times New Roman CYR" w:hAnsi="Times New Roman CYR" w:cs="Times New Roman CYR"/>
          <w:color w:val="000000"/>
        </w:rPr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1B2D0BD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0513F9" w:rsidRPr="000513F9">
        <w:rPr>
          <w:rFonts w:ascii="Times New Roman CYR" w:hAnsi="Times New Roman CYR" w:cs="Times New Roman CYR"/>
          <w:b/>
          <w:bCs/>
          <w:color w:val="000000"/>
        </w:rPr>
        <w:t>02 августа</w:t>
      </w:r>
      <w:r w:rsidR="000513F9">
        <w:rPr>
          <w:rFonts w:ascii="Times New Roman CYR" w:hAnsi="Times New Roman CYR" w:cs="Times New Roman CYR"/>
          <w:color w:val="000000"/>
        </w:rPr>
        <w:t xml:space="preserve"> </w:t>
      </w:r>
      <w:r w:rsidR="003E308F" w:rsidRPr="003E308F">
        <w:rPr>
          <w:rFonts w:ascii="Times New Roman CYR" w:hAnsi="Times New Roman CYR" w:cs="Times New Roman CYR"/>
          <w:b/>
          <w:bCs/>
          <w:color w:val="000000"/>
        </w:rPr>
        <w:t>202</w:t>
      </w:r>
      <w:r w:rsidR="000513F9">
        <w:rPr>
          <w:rFonts w:ascii="Times New Roman CYR" w:hAnsi="Times New Roman CYR" w:cs="Times New Roman CYR"/>
          <w:b/>
          <w:bCs/>
          <w:color w:val="000000"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47E3E8E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427010" w:rsidRPr="00427010">
        <w:rPr>
          <w:b/>
          <w:bCs/>
          <w:color w:val="000000"/>
        </w:rPr>
        <w:t>02 августа</w:t>
      </w:r>
      <w:r w:rsidR="00427010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427010">
        <w:rPr>
          <w:b/>
          <w:bCs/>
          <w:color w:val="000000"/>
        </w:rPr>
        <w:t>2</w:t>
      </w:r>
      <w:r w:rsidR="003E308F" w:rsidRPr="003E308F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427010" w:rsidRPr="00427010">
        <w:rPr>
          <w:b/>
          <w:bCs/>
          <w:color w:val="000000"/>
        </w:rPr>
        <w:t>19 сентября</w:t>
      </w:r>
      <w:r w:rsidR="003E308F">
        <w:rPr>
          <w:color w:val="000000"/>
        </w:rPr>
        <w:t xml:space="preserve"> </w:t>
      </w:r>
      <w:r w:rsidR="00274274">
        <w:rPr>
          <w:b/>
        </w:rPr>
        <w:t>202</w:t>
      </w:r>
      <w:r w:rsidR="00427010">
        <w:rPr>
          <w:b/>
        </w:rPr>
        <w:t xml:space="preserve">2 </w:t>
      </w:r>
      <w:r w:rsidRPr="00CE2424">
        <w:rPr>
          <w:b/>
        </w:rPr>
        <w:t>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1EB3B26E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427010" w:rsidRPr="00427010">
        <w:rPr>
          <w:b/>
          <w:bCs/>
          <w:color w:val="000000"/>
        </w:rPr>
        <w:t>21 июня</w:t>
      </w:r>
      <w:r w:rsidR="003E308F" w:rsidRPr="00427010">
        <w:rPr>
          <w:b/>
          <w:bCs/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427010">
        <w:rPr>
          <w:b/>
          <w:bCs/>
          <w:color w:val="000000"/>
        </w:rPr>
        <w:t xml:space="preserve">2 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427010" w:rsidRPr="00427010">
        <w:rPr>
          <w:b/>
          <w:bCs/>
          <w:color w:val="000000"/>
        </w:rPr>
        <w:t>08 августа</w:t>
      </w:r>
      <w:r w:rsidRPr="00CE2424">
        <w:t xml:space="preserve"> </w:t>
      </w:r>
      <w:r w:rsidR="00274274" w:rsidRPr="003E308F">
        <w:rPr>
          <w:b/>
          <w:bCs/>
        </w:rPr>
        <w:t>202</w:t>
      </w:r>
      <w:r w:rsidR="00427010">
        <w:rPr>
          <w:b/>
          <w:bCs/>
        </w:rPr>
        <w:t>2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04AAEE9F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0C7343">
        <w:rPr>
          <w:b/>
          <w:color w:val="000000"/>
        </w:rPr>
        <w:t xml:space="preserve">2,3, </w:t>
      </w:r>
      <w:r w:rsidRPr="00CE2424">
        <w:rPr>
          <w:color w:val="000000"/>
        </w:rPr>
        <w:t>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7DB0B10D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0C7343">
        <w:rPr>
          <w:b/>
          <w:bCs/>
          <w:color w:val="000000"/>
        </w:rPr>
        <w:t xml:space="preserve">21 сентября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0C7343">
        <w:rPr>
          <w:b/>
          <w:bCs/>
          <w:color w:val="000000"/>
        </w:rPr>
        <w:t xml:space="preserve">14 января </w:t>
      </w:r>
      <w:r w:rsidR="00274274">
        <w:rPr>
          <w:b/>
          <w:bCs/>
          <w:color w:val="000000"/>
        </w:rPr>
        <w:t>202</w:t>
      </w:r>
      <w:r w:rsidR="000C7343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66700AF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B97EF4" w:rsidRPr="00B97EF4">
        <w:rPr>
          <w:b/>
          <w:bCs/>
          <w:color w:val="000000"/>
        </w:rPr>
        <w:t>21 сентября 2022</w:t>
      </w:r>
      <w:r w:rsidR="00B97EF4" w:rsidRPr="00B97EF4">
        <w:rPr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Pr="00AC2188">
        <w:rPr>
          <w:color w:val="000000"/>
        </w:rPr>
        <w:t>5 (Пять)</w:t>
      </w:r>
      <w:r w:rsidRPr="00CE2424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06BE55A8" w14:textId="773C8197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 xml:space="preserve">Для лотов </w:t>
      </w:r>
      <w:r w:rsidR="00BD59C4">
        <w:rPr>
          <w:b/>
          <w:color w:val="000000"/>
        </w:rPr>
        <w:t>2,3</w:t>
      </w:r>
      <w:r w:rsidRPr="00CE2424">
        <w:rPr>
          <w:b/>
          <w:color w:val="000000"/>
        </w:rPr>
        <w:t>:</w:t>
      </w:r>
    </w:p>
    <w:p w14:paraId="3EC8E0E7" w14:textId="5A45C158" w:rsidR="000567A9" w:rsidRPr="000567A9" w:rsidRDefault="000567A9" w:rsidP="0005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7A9">
        <w:rPr>
          <w:rFonts w:ascii="Times New Roman" w:hAnsi="Times New Roman" w:cs="Times New Roman"/>
          <w:color w:val="000000"/>
          <w:sz w:val="24"/>
          <w:szCs w:val="24"/>
        </w:rPr>
        <w:t>с 21 сентября 2022 г. по 01 ноября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567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68C6F9" w14:textId="4078D153" w:rsidR="000567A9" w:rsidRPr="000567A9" w:rsidRDefault="000567A9" w:rsidP="0005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7A9">
        <w:rPr>
          <w:rFonts w:ascii="Times New Roman" w:hAnsi="Times New Roman" w:cs="Times New Roman"/>
          <w:color w:val="000000"/>
          <w:sz w:val="24"/>
          <w:szCs w:val="24"/>
        </w:rPr>
        <w:t>с 02 ноября 2022 г. по 08 ноября 2022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567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A61C1E" w14:textId="7D5FDFDA" w:rsidR="000567A9" w:rsidRPr="000567A9" w:rsidRDefault="000567A9" w:rsidP="0005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7A9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567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9186B0" w14:textId="65DF1AEA" w:rsidR="000567A9" w:rsidRPr="000567A9" w:rsidRDefault="000567A9" w:rsidP="0005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7A9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567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E8D4F8" w14:textId="5A535DB3" w:rsidR="000567A9" w:rsidRPr="000567A9" w:rsidRDefault="000567A9" w:rsidP="0005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7A9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567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3F0F6E" w14:textId="09D1DC57" w:rsidR="000567A9" w:rsidRPr="000567A9" w:rsidRDefault="000567A9" w:rsidP="0005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7A9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567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3FA0A3" w14:textId="47D0E903" w:rsidR="000567A9" w:rsidRPr="000567A9" w:rsidRDefault="000567A9" w:rsidP="0005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7A9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567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027777" w14:textId="797829F8" w:rsidR="000567A9" w:rsidRPr="000567A9" w:rsidRDefault="000567A9" w:rsidP="0005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7A9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567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ADD96F" w14:textId="7A52F687" w:rsidR="000567A9" w:rsidRPr="000567A9" w:rsidRDefault="000567A9" w:rsidP="0005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7A9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567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B96579" w14:textId="1EB4E0C0" w:rsidR="00BD59C4" w:rsidRDefault="000567A9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7A9">
        <w:rPr>
          <w:rFonts w:ascii="Times New Roman" w:hAnsi="Times New Roman" w:cs="Times New Roman"/>
          <w:color w:val="000000"/>
          <w:sz w:val="24"/>
          <w:szCs w:val="24"/>
        </w:rPr>
        <w:t>с 28 декабря 2022 г. по 14 января 2023 г. - в размере 55,00% от начальной цены продажи ло</w:t>
      </w:r>
      <w:r>
        <w:rPr>
          <w:rFonts w:ascii="Times New Roman" w:hAnsi="Times New Roman" w:cs="Times New Roman"/>
          <w:color w:val="000000"/>
          <w:sz w:val="24"/>
          <w:szCs w:val="24"/>
        </w:rPr>
        <w:t>тов.</w:t>
      </w:r>
    </w:p>
    <w:p w14:paraId="4E2206D9" w14:textId="63A85B09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F29BF42" w14:textId="77777777" w:rsidR="00205880" w:rsidRPr="00BD59C4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9C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Pr="00BD59C4">
        <w:rPr>
          <w:rFonts w:ascii="Times New Roman" w:hAnsi="Times New Roman" w:cs="Times New Roman"/>
          <w:sz w:val="24"/>
          <w:szCs w:val="24"/>
        </w:rPr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F9B30C7" w14:textId="77777777" w:rsidR="00205880" w:rsidRPr="00BD59C4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9C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FAB080D" w14:textId="77777777" w:rsidR="00205880" w:rsidRPr="00BD59C4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9C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F60B8AE" w14:textId="77777777" w:rsidR="00205880" w:rsidRPr="00BD59C4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9C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C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63C16EFF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B54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45BB" w:rsidRPr="0040521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144DB" w:rsidRPr="0040521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40521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B545B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BA4AD5C" w14:textId="6E2365F4" w:rsidR="005449ED" w:rsidRPr="005449ED" w:rsidRDefault="0081733B" w:rsidP="00234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44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9ED" w:rsidRPr="005449ED">
        <w:rPr>
          <w:rFonts w:ascii="Times New Roman" w:hAnsi="Times New Roman" w:cs="Times New Roman"/>
          <w:sz w:val="24"/>
          <w:szCs w:val="24"/>
        </w:rPr>
        <w:t>9:00 до 18:00 часов по адресу: г. Москва, Павелецкая наб., д.8, тел.</w:t>
      </w:r>
      <w:r w:rsidR="005449ED">
        <w:rPr>
          <w:rFonts w:ascii="Times New Roman" w:hAnsi="Times New Roman" w:cs="Times New Roman"/>
          <w:sz w:val="24"/>
          <w:szCs w:val="24"/>
        </w:rPr>
        <w:t xml:space="preserve"> +7-960-676-66-67, (495) 725-31-15, доб. 46-12, 65-39, почта: </w:t>
      </w:r>
      <w:hyperlink r:id="rId7" w:history="1">
        <w:r w:rsidR="001B03C5" w:rsidRPr="008936A1">
          <w:rPr>
            <w:rStyle w:val="a4"/>
            <w:rFonts w:ascii="Times New Roman" w:hAnsi="Times New Roman"/>
            <w:sz w:val="24"/>
            <w:szCs w:val="24"/>
          </w:rPr>
          <w:t>bartenevan@lfo1.ru</w:t>
        </w:r>
      </w:hyperlink>
      <w:r w:rsidR="001B03C5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234B5E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234B5E" w:rsidRPr="00234B5E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 (мск+1 час)</w:t>
      </w:r>
      <w:r w:rsidR="00234B5E">
        <w:rPr>
          <w:rFonts w:ascii="Times New Roman" w:hAnsi="Times New Roman" w:cs="Times New Roman"/>
          <w:sz w:val="24"/>
          <w:szCs w:val="24"/>
        </w:rPr>
        <w:t xml:space="preserve">; по лотам 2,3: </w:t>
      </w:r>
      <w:r w:rsidR="00234B5E" w:rsidRPr="00234B5E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234B5E">
        <w:rPr>
          <w:rFonts w:ascii="Times New Roman" w:hAnsi="Times New Roman" w:cs="Times New Roman"/>
          <w:sz w:val="24"/>
          <w:szCs w:val="24"/>
        </w:rPr>
        <w:t xml:space="preserve">, </w:t>
      </w:r>
      <w:r w:rsidR="00234B5E" w:rsidRPr="00234B5E">
        <w:rPr>
          <w:rFonts w:ascii="Times New Roman" w:hAnsi="Times New Roman" w:cs="Times New Roman"/>
          <w:sz w:val="24"/>
          <w:szCs w:val="24"/>
        </w:rPr>
        <w:t>informmsk@auction-house.ru</w:t>
      </w:r>
      <w:r w:rsidR="00234B5E">
        <w:rPr>
          <w:rFonts w:ascii="Times New Roman" w:hAnsi="Times New Roman" w:cs="Times New Roman"/>
          <w:sz w:val="24"/>
          <w:szCs w:val="24"/>
        </w:rPr>
        <w:t>.</w:t>
      </w:r>
    </w:p>
    <w:p w14:paraId="67ACFEEE" w14:textId="1E21396C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F4"/>
    <w:rsid w:val="00014AB1"/>
    <w:rsid w:val="000513F9"/>
    <w:rsid w:val="000567A9"/>
    <w:rsid w:val="000C7343"/>
    <w:rsid w:val="0015099D"/>
    <w:rsid w:val="001B03C5"/>
    <w:rsid w:val="001F039D"/>
    <w:rsid w:val="001F72E0"/>
    <w:rsid w:val="00205880"/>
    <w:rsid w:val="00234B5E"/>
    <w:rsid w:val="00274274"/>
    <w:rsid w:val="003142EB"/>
    <w:rsid w:val="003E308F"/>
    <w:rsid w:val="0040521B"/>
    <w:rsid w:val="00413CB7"/>
    <w:rsid w:val="00427010"/>
    <w:rsid w:val="00467D6B"/>
    <w:rsid w:val="005449ED"/>
    <w:rsid w:val="005E0573"/>
    <w:rsid w:val="005F1F68"/>
    <w:rsid w:val="00662676"/>
    <w:rsid w:val="007229EA"/>
    <w:rsid w:val="00722C3D"/>
    <w:rsid w:val="007C4C92"/>
    <w:rsid w:val="007D09F4"/>
    <w:rsid w:val="0081733B"/>
    <w:rsid w:val="00836699"/>
    <w:rsid w:val="00865FD7"/>
    <w:rsid w:val="009009D5"/>
    <w:rsid w:val="009D3077"/>
    <w:rsid w:val="00A06B7B"/>
    <w:rsid w:val="00A16612"/>
    <w:rsid w:val="00A45256"/>
    <w:rsid w:val="00A7149C"/>
    <w:rsid w:val="00AC2188"/>
    <w:rsid w:val="00AF1817"/>
    <w:rsid w:val="00B545BB"/>
    <w:rsid w:val="00B97EF4"/>
    <w:rsid w:val="00BC1AAC"/>
    <w:rsid w:val="00BD59C4"/>
    <w:rsid w:val="00C11EFF"/>
    <w:rsid w:val="00CA1DF1"/>
    <w:rsid w:val="00CA33E5"/>
    <w:rsid w:val="00CE2424"/>
    <w:rsid w:val="00D60AD1"/>
    <w:rsid w:val="00D61515"/>
    <w:rsid w:val="00D62667"/>
    <w:rsid w:val="00D77DA4"/>
    <w:rsid w:val="00E144DB"/>
    <w:rsid w:val="00E23C20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1764B1E9-45D9-46A7-AA20-54414A4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1B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tenevan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34</cp:revision>
  <dcterms:created xsi:type="dcterms:W3CDTF">2019-07-23T07:49:00Z</dcterms:created>
  <dcterms:modified xsi:type="dcterms:W3CDTF">2022-06-07T13:01:00Z</dcterms:modified>
</cp:coreProperties>
</file>