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F0" w:rsidRPr="00BF42CC" w:rsidRDefault="00BF42CC" w:rsidP="00BF42CC">
      <w:pPr>
        <w:jc w:val="both"/>
        <w:rPr>
          <w:rFonts w:ascii="Times New Roman" w:hAnsi="Times New Roman" w:cs="Times New Roman"/>
          <w:sz w:val="24"/>
          <w:szCs w:val="24"/>
        </w:rPr>
      </w:pPr>
      <w:r w:rsidRPr="00BF42CC">
        <w:rPr>
          <w:rFonts w:ascii="Times New Roman" w:hAnsi="Times New Roman" w:cs="Times New Roman"/>
          <w:sz w:val="24"/>
          <w:szCs w:val="24"/>
        </w:rPr>
        <w:t xml:space="preserve">Лот №1:  Недвижимое имущество составляет земельный участок, а также комплекс улучшений земельного участка в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объекты, на которые не зарегистрировано право собственности: 1. Земельный участок площадью 15 570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предоставленный из земель населённых пунктов для промышленного использования, расположенный по адресу: г. Липецк, пер. Попова, 6. Кадастровый номер: 48:20:029706:0019, 2. Кирпичное здание конторы и лаборатории, Кадастровый номер: 48:20:0029706:149, 3. Здание мастерских с пристройкой и подвалом, Кадастровый номер: 48:20:0029706:148, 4. Кирпичное здание кузницы, Кадастровый номер: 48:20:0029706:143, 5. Кирпичное здание проходной, Кадастровый номер: 48:20:0029706:147, 6. Здание материально-технического склада, Кадастровый номер: 48:20:0029706:142, </w:t>
      </w:r>
      <w:bookmarkStart w:id="0" w:name="_GoBack"/>
      <w:bookmarkEnd w:id="0"/>
      <w:r w:rsidRPr="00BF42CC">
        <w:rPr>
          <w:rFonts w:ascii="Times New Roman" w:hAnsi="Times New Roman" w:cs="Times New Roman"/>
          <w:sz w:val="24"/>
          <w:szCs w:val="24"/>
        </w:rPr>
        <w:t xml:space="preserve">7. Кирпичное здание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керносклада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, Кадастровый номер: 48:20:0029706:140, 8. Здание склада, Кадастровый номер: 48:20:0029706:193, 9. Кирпичное здание пилорамы, Кадастровый номер: 48:20:0029706:137, 10. Основная пристройка к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, лит. А1, площадью 156,5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11. Ремонтный бокс, лит. Е1, площадью 82,6 </w:t>
      </w:r>
      <w:proofErr w:type="spellStart"/>
      <w:proofErr w:type="gram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BF42CC">
        <w:rPr>
          <w:rFonts w:ascii="Times New Roman" w:hAnsi="Times New Roman" w:cs="Times New Roman"/>
          <w:sz w:val="24"/>
          <w:szCs w:val="24"/>
        </w:rPr>
        <w:t xml:space="preserve">, 12. Производственно-бытовое помещение, лит. Е2, площадью 320,8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13. Пристройка, лит. е, площадью 4,7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14. Гаражи, лит. И, площадью 91,6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15. Склад, лит. К, площадью 21,1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16. Склады, лит. </w:t>
      </w:r>
      <w:proofErr w:type="gramStart"/>
      <w:r w:rsidRPr="00BF42CC">
        <w:rPr>
          <w:rFonts w:ascii="Times New Roman" w:hAnsi="Times New Roman" w:cs="Times New Roman"/>
          <w:sz w:val="24"/>
          <w:szCs w:val="24"/>
        </w:rPr>
        <w:t>Л,Л</w:t>
      </w:r>
      <w:proofErr w:type="gramEnd"/>
      <w:r w:rsidRPr="00BF42CC">
        <w:rPr>
          <w:rFonts w:ascii="Times New Roman" w:hAnsi="Times New Roman" w:cs="Times New Roman"/>
          <w:sz w:val="24"/>
          <w:szCs w:val="24"/>
        </w:rPr>
        <w:t xml:space="preserve">1,Л2,Л3, площадью 151,1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17. Уборная, лит. Н, площадью 4,4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18.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Электрощитовая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, лит. О, площадью 6,1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19. Навес, лит. Г1, площадью застройки 96,7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20. Ворота, лит. 1, площадью застройки 16,3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21. Ограждение, лит. 2, протяженностью 18,26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22. Ограждение, лит. 3, протяженностью 255,35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23. Замощение, лит. 4, площадью застройки 9975,0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., 24. Теплотрасса, протяженностью 64,5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. Движимое имущество в составе 75 единиц: 1. ККМ Меркурий-130Ф(с GSM WI-FI МОДУЛЯМИ) С ФН-1, 2. Автоматическая установка охранно-пожарной сигнализации (приборы ППК "Гранит--16 (завод.№ Пб-382), "С, 3. Монитор 17" NEC LCD-1770GX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silver-black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(серийный № 56103466ТВ), 4. Компьютер ASUS системный блок, 5. Принтер лазерный HP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LaserJet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1022 (серийный № CN4733M2B3), 6. Компьютер системный блок, 7. Монитор 19" LG LCD L1952S, 1280 x 1024, 8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>, 1400:1, угол обзора 160 х 160, TCO 03  (серийный № 609), 8.  Монитор</w:t>
      </w:r>
      <w:r w:rsidRPr="00BF42CC">
        <w:rPr>
          <w:rFonts w:ascii="Times New Roman" w:hAnsi="Times New Roman" w:cs="Times New Roman"/>
          <w:sz w:val="24"/>
          <w:szCs w:val="24"/>
          <w:lang w:val="en-US"/>
        </w:rPr>
        <w:t xml:space="preserve"> 19" ASUS-VB191T LCD, 5ms, 300 cd/m2, 2000:1, 170 (H), 160 (V), DVI, speakers, black, TCO"03, 9. </w:t>
      </w:r>
      <w:r w:rsidRPr="00BF42CC">
        <w:rPr>
          <w:rFonts w:ascii="Times New Roman" w:hAnsi="Times New Roman" w:cs="Times New Roman"/>
          <w:sz w:val="24"/>
          <w:szCs w:val="24"/>
        </w:rPr>
        <w:t>Плоттер</w:t>
      </w:r>
      <w:r w:rsidRPr="00BF42CC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BF42CC">
        <w:rPr>
          <w:rFonts w:ascii="Times New Roman" w:hAnsi="Times New Roman" w:cs="Times New Roman"/>
          <w:sz w:val="24"/>
          <w:szCs w:val="24"/>
          <w:lang w:val="en-US"/>
        </w:rPr>
        <w:t>Designjet</w:t>
      </w:r>
      <w:proofErr w:type="spellEnd"/>
      <w:r w:rsidRPr="00BF42CC">
        <w:rPr>
          <w:rFonts w:ascii="Times New Roman" w:hAnsi="Times New Roman" w:cs="Times New Roman"/>
          <w:sz w:val="24"/>
          <w:szCs w:val="24"/>
          <w:lang w:val="en-US"/>
        </w:rPr>
        <w:t xml:space="preserve"> 500 Plus 24" A1 1200dpi, 7,9 m2/hour, 32Mb, USB, LPT, roll feed, cutter (</w:t>
      </w:r>
      <w:r w:rsidRPr="00BF42CC">
        <w:rPr>
          <w:rFonts w:ascii="Times New Roman" w:hAnsi="Times New Roman" w:cs="Times New Roman"/>
          <w:sz w:val="24"/>
          <w:szCs w:val="24"/>
        </w:rPr>
        <w:t>бумага</w:t>
      </w:r>
      <w:r w:rsidRPr="00BF42CC">
        <w:rPr>
          <w:rFonts w:ascii="Times New Roman" w:hAnsi="Times New Roman" w:cs="Times New Roman"/>
          <w:sz w:val="24"/>
          <w:szCs w:val="24"/>
          <w:lang w:val="en-US"/>
        </w:rPr>
        <w:t xml:space="preserve">, 10. </w:t>
      </w:r>
      <w:r w:rsidRPr="00BF42CC">
        <w:rPr>
          <w:rFonts w:ascii="Times New Roman" w:hAnsi="Times New Roman" w:cs="Times New Roman"/>
          <w:sz w:val="24"/>
          <w:szCs w:val="24"/>
        </w:rPr>
        <w:t xml:space="preserve">Стойка для А1/D код C7781A для плоттера HP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Desing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500 (серийный №, 11. Переплетная система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Unibind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XU-238, 12. Шкаф вытяжной ШВ-26-КГО, 13. Шкаф вытяжной ШВ-36-КГО, 14.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Истиратель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дисковый ЛДИ-65 (заводской № 33), 15.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Истритатель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дисковый лабораторный ЛДИ-65, 16. Электропечь СНОЛ10/11-В (заводской №23), 17. Программируемая двухсекционная плитка ПСП-2 № 90, 18. Фотометр пламенный автоматический ФПА-2-01 № 071028, 19. Электропечь SNOL 7,2/1300 (A417-104-600х1018) 1.75.75.02.0450 (заводской № 0388), 20. Весы HR-200 (210 г, 0.1 мг), A&amp;D 1.70.15.0112 (заводской № 12321246), 21. Стол для весов антивибрационный 1200х600х750 ЛС БМ2.01.05.0753 № 1067, 22. Стол для весов антивибрационный 1200х600х750 ЛС БМ2.01.05.0753  № 1075, 23. Шкаф вытяжной для нагревательных печей 980х800х1900 КЕ БМ 2.01.08.1033  № 10845, 24. Шкаф вытяжной для нагревательных печей 980х800х1900 КЕ БМ 2.01.08.1033, 25. Стол лабораторный 1200х600х850 Д БМ 2.01.01.0140  № 22758, 26. Стол лабораторный 1200х600х850 Д БМ 2.01.01.0140  № 22759, 27. Стол лабораторный 1200х600х850 Д БМ 2.01.01.0140  № 22760, 28. Стол лабораторный 1200х600х850 Д БМ 2.01.01.0140  № 22761, 29. Стол лабораторный 1200х600х850 Д БМ 2.01.01.0140  № 22762, 30. Стол лабораторный 1200х600х850 Д БМ 2.01.01.0140 № 22764, 31. Стол лабораторный 1200х600х850 Д БМ 2.01.01.0140 № 22765, 32. Стол приборный без полки, ящиков и розеток 1500х600х850 ЛБ БМ 2.01.04.0413 № 7884, 33. Стол приборный без полки, ящиков и розеток 1500х600х850 ЛБ БМ 2.01.04.0413 № 7885, 34. Шкаф для газовых баллонов одностворчатый </w:t>
      </w:r>
      <w:r w:rsidRPr="00BF42CC">
        <w:rPr>
          <w:rFonts w:ascii="Times New Roman" w:hAnsi="Times New Roman" w:cs="Times New Roman"/>
          <w:sz w:val="24"/>
          <w:szCs w:val="24"/>
        </w:rPr>
        <w:lastRenderedPageBreak/>
        <w:t xml:space="preserve">350х340(390)х1600 СТ СМ 2.05.01.2103, 35. Стол приборный большой с полкой без ящиков и розеток 1500х850х1300 МП БМ 2.01.04.0496  № 7918, 36. Стол приборный большой с полкой без ящиков и розеток 1500х850х1300 МП БМ 2.01.04.0496  № 7919, 37. Установка титровальная 1200Х600Х1830 Д БМ 2.01.06.0640 № 4608, 38. Тележка 600х560х650 СТ БМ 2.01.06.0503   № 738, 39.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2 ящиками 460х530х640 СТ БМ 2.01.07.0802, 40.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2 ящиками 460х530х640 СТ БМ 2.01.07.0802, 41.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2 ящиками 460х530х640 СТ БМ 2.01.07.0802, 42.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2 ящиками 460х530х640 СТ БМ 2.01.07.0802, 43.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2 ящиками 460х530х640 СТ БМ 2.01.07.0802, 44. Шкаф для посуды и приборов 600х400х1840 СТ БМ 2.01.07.0809, 45. Шкаф для хранения реактивов 600х400х1840 СТ БМ 2.01.07.0808, 46. Сушилка настенная 525х60х380 СТ БМ 2.01.03.0905, 47.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правой дверцей 460х530х640 СТ БМ 2.01.07.0807   № 22176, 48.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правой дверцей 460х530х640 СТ БМ 2.01.07.0807   № 22178, 49.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правой дверцей 460х530х640 СТ БМ 2.01.07.0807  № 22180, 50.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правой дверцей 460х530х640 СТ БМ 2.01.07.0807  № 22202, 51.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правой дверцей 460х530х640 СТ БМ 2.01.07.0807  № 22209, 52.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3 ящиками 460х530х640 СТ БМ 2.01.07.0803  № 22222, 53. Тумба металлическая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подкатная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с 3 ящиками 460х530х640 СТ БМ 2.01.07.0803  № 22243, 54. Стеллаж универсальный СУ-1 600Х400Х1970,  5 полок СТ БМ 2.05.01.9901  № 2973, 55. Стеллаж универсальный СУ-2 900Х400Х1970,  5 полок СТ БМ 2.05.01.9902  № 2981, 56. Стеллаж универсальный СУ-2 900Х400Х1970,  5 полок СТ БМ 2.05.01.9902  № 2982, 57. Стул лабораторный на роликах (высота 540-670) В 2.01.09.4070, 58. Стул лабораторный на роликах (высота 540-670) В 2.01.09.4070, 59. Стул лабораторный на роликах (высота 540-670) В 2.01.09.4070, 60. Стул лабораторный на роликах (высота 540-670) В 2.01.09.4070, 61. Стул лабораторный на роликах (высота 540-670) В 2.01.09.4070, 62. Табурет лабораторный на роликах (высота 560-690) В 2.01.09.4071, 63. Табурет лабораторный на роликах (высота 560-690) В 2.01.09.4071, 64. Табурет лабораторный на роликах (высота 560-690) В 2.01.09.4071, 65. Стул офисный на роликах (высота 410-540) В 2.01.09.4170, 66. Стол-мойка двойная (глубина 280) 1450х600х850 с одним смесителем     Д БМ 2.01.03.0944  № 6736, 67. Стол-мойка одинарная (глубина 280) 550х650х850 с одним смесителем Д БМ 2.01.03.0942  № 6870, 68.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Концентратомер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КН-3 в комплектности по приложению 1/2 (заводской номер 016, 1862), 69. Вагон-дом общежитие, 70. Металлическая конструкция для вагон-дома, 71. Станок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ножовочно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-отрезной 8Б72К, 72.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Эл.кран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- балка  (заводской № 001301), 73.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Эл.Тельфер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1.0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(заводской № 1026632), 74.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Эл.Тельфер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1,0 </w:t>
      </w:r>
      <w:proofErr w:type="spellStart"/>
      <w:r w:rsidRPr="00BF42CC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BF42CC">
        <w:rPr>
          <w:rFonts w:ascii="Times New Roman" w:hAnsi="Times New Roman" w:cs="Times New Roman"/>
          <w:sz w:val="24"/>
          <w:szCs w:val="24"/>
        </w:rPr>
        <w:t xml:space="preserve"> (заводской № 61627), 75. Блок-контейнер (распашонка).</w:t>
      </w:r>
    </w:p>
    <w:sectPr w:rsidR="00D723F0" w:rsidRPr="00BF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6"/>
    <w:rsid w:val="00475CF6"/>
    <w:rsid w:val="00BF42CC"/>
    <w:rsid w:val="00D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E4E4-72E5-4882-8695-F01DCC01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2</cp:revision>
  <dcterms:created xsi:type="dcterms:W3CDTF">2022-03-25T07:55:00Z</dcterms:created>
  <dcterms:modified xsi:type="dcterms:W3CDTF">2022-03-25T08:04:00Z</dcterms:modified>
</cp:coreProperties>
</file>