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B6719" w14:textId="3BBFBC5E" w:rsidR="00EA7238" w:rsidRPr="0000752F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9771B"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="0069771B" w:rsidRPr="0000752F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="0069771B"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="0069771B" w:rsidRPr="0000752F"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="0069771B"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с </w:t>
      </w:r>
      <w:r w:rsidR="0069771B" w:rsidRPr="0000752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Акционерным обществом «</w:t>
      </w:r>
      <w:proofErr w:type="spellStart"/>
      <w:r w:rsidR="0069771B" w:rsidRPr="0000752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Вологдабанк</w:t>
      </w:r>
      <w:proofErr w:type="spellEnd"/>
      <w:r w:rsidR="0069771B" w:rsidRPr="0000752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(АО «</w:t>
      </w:r>
      <w:proofErr w:type="spellStart"/>
      <w:r w:rsidR="0069771B" w:rsidRPr="0000752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Вологдабанк</w:t>
      </w:r>
      <w:proofErr w:type="spellEnd"/>
      <w:r w:rsidR="0069771B" w:rsidRPr="0000752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»), </w:t>
      </w:r>
      <w:r w:rsidR="0069771B" w:rsidRPr="0000752F">
        <w:rPr>
          <w:rFonts w:ascii="Times New Roman" w:hAnsi="Times New Roman" w:cs="Times New Roman"/>
          <w:color w:val="000000"/>
          <w:sz w:val="24"/>
          <w:szCs w:val="24"/>
        </w:rPr>
        <w:t>адрес регистрации: 160001, Вологодская область, Вологда, ул. Мира, 36, ОГРН: 1023500000040, ИНН: 3525030674, КПП: 352501001 (далее – финансовая организация), конкурсным управляющим (ликвидатором) которого на основании решения Арбитражного суда Вологодской области от 07.02.2017 г. по делу №А13-17495/2016 является государственная корпорация «Агентство по страхованию вкладов» (109240, г. Москва, ул. Высоцкого, д. 4)</w:t>
      </w:r>
      <w:r w:rsidR="0069771B"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26DD3"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</w:t>
      </w:r>
      <w:r w:rsidR="00C9585C"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C9585C" w:rsidRPr="0000752F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00752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36BB03CF" w:rsidR="00EA7238" w:rsidRPr="0000752F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752F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3FF19FAC" w14:textId="73012E33" w:rsidR="00914D34" w:rsidRPr="0000752F" w:rsidRDefault="00914D34" w:rsidP="00914D3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Права требования к </w:t>
      </w:r>
      <w:r w:rsidR="0069771B" w:rsidRPr="0000752F">
        <w:rPr>
          <w:rFonts w:ascii="Times New Roman" w:hAnsi="Times New Roman" w:cs="Times New Roman"/>
          <w:color w:val="000000"/>
          <w:sz w:val="24"/>
          <w:szCs w:val="24"/>
        </w:rPr>
        <w:t>юридическим лицам:</w:t>
      </w:r>
    </w:p>
    <w:p w14:paraId="308267B4" w14:textId="2A42486F" w:rsidR="00467D6B" w:rsidRPr="0000752F" w:rsidRDefault="006A6740" w:rsidP="006A674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 CYR" w:hAnsi="Times New Roman CYR" w:cs="Times New Roman CYR"/>
          <w:color w:val="000000"/>
        </w:rPr>
      </w:pPr>
      <w:r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Лот 1 - </w:t>
      </w:r>
      <w:r w:rsidRPr="0000752F">
        <w:rPr>
          <w:rFonts w:ascii="Times New Roman" w:hAnsi="Times New Roman" w:cs="Times New Roman"/>
          <w:color w:val="000000"/>
          <w:sz w:val="24"/>
          <w:szCs w:val="24"/>
        </w:rPr>
        <w:t>ООО "</w:t>
      </w:r>
      <w:proofErr w:type="spellStart"/>
      <w:r w:rsidRPr="0000752F">
        <w:rPr>
          <w:rFonts w:ascii="Times New Roman" w:hAnsi="Times New Roman" w:cs="Times New Roman"/>
          <w:color w:val="000000"/>
          <w:sz w:val="24"/>
          <w:szCs w:val="24"/>
        </w:rPr>
        <w:t>Голденфлекс</w:t>
      </w:r>
      <w:proofErr w:type="spellEnd"/>
      <w:r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", ИНН 3528227823, КД 8281 от 13.11.2014, КД 8435 от 09.09.2015, определение АС Вологодской области от 12.11.2021 по делу А13-14462/2017, находится в </w:t>
      </w:r>
      <w:proofErr w:type="gramStart"/>
      <w:r w:rsidRPr="0000752F">
        <w:rPr>
          <w:rFonts w:ascii="Times New Roman" w:hAnsi="Times New Roman" w:cs="Times New Roman"/>
          <w:color w:val="000000"/>
          <w:sz w:val="24"/>
          <w:szCs w:val="24"/>
        </w:rPr>
        <w:t>стадии  банкротства</w:t>
      </w:r>
      <w:proofErr w:type="gramEnd"/>
      <w:r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 (32 635 503,14 руб.)</w:t>
      </w:r>
      <w:r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00752F">
        <w:rPr>
          <w:rFonts w:ascii="Times New Roman" w:hAnsi="Times New Roman" w:cs="Times New Roman"/>
          <w:color w:val="000000"/>
          <w:sz w:val="24"/>
          <w:szCs w:val="24"/>
        </w:rPr>
        <w:t>32</w:t>
      </w:r>
      <w:r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0752F">
        <w:rPr>
          <w:rFonts w:ascii="Times New Roman" w:hAnsi="Times New Roman" w:cs="Times New Roman"/>
          <w:color w:val="000000"/>
          <w:sz w:val="24"/>
          <w:szCs w:val="24"/>
        </w:rPr>
        <w:t>635</w:t>
      </w:r>
      <w:r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0752F">
        <w:rPr>
          <w:rFonts w:ascii="Times New Roman" w:hAnsi="Times New Roman" w:cs="Times New Roman"/>
          <w:color w:val="000000"/>
          <w:sz w:val="24"/>
          <w:szCs w:val="24"/>
        </w:rPr>
        <w:t>503,14</w:t>
      </w:r>
      <w:r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</w:p>
    <w:p w14:paraId="15D12F19" w14:textId="77777777" w:rsidR="00EA7238" w:rsidRPr="0000752F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00752F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00752F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00752F">
        <w:rPr>
          <w:rFonts w:ascii="Times New Roman CYR" w:hAnsi="Times New Roman CYR" w:cs="Times New Roman CYR"/>
          <w:color w:val="000000"/>
        </w:rPr>
        <w:t xml:space="preserve"> </w:t>
      </w:r>
      <w:r w:rsidR="00C11EFF" w:rsidRPr="0000752F">
        <w:rPr>
          <w:rFonts w:ascii="Times New Roman CYR" w:hAnsi="Times New Roman CYR" w:cs="Times New Roman CYR"/>
          <w:color w:val="000000"/>
        </w:rPr>
        <w:t>ОТ http://www.auction-house.ru/</w:t>
      </w:r>
      <w:r w:rsidRPr="0000752F">
        <w:rPr>
          <w:rFonts w:ascii="Times New Roman CYR" w:hAnsi="Times New Roman CYR" w:cs="Times New Roman CYR"/>
          <w:color w:val="000000"/>
        </w:rPr>
        <w:t xml:space="preserve">, также </w:t>
      </w:r>
      <w:hyperlink r:id="rId4" w:history="1">
        <w:r w:rsidR="00C11EFF" w:rsidRPr="0000752F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00752F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="00C11EFF" w:rsidRPr="0000752F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00752F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454D2E3C" w:rsidR="00EA7238" w:rsidRPr="0000752F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00752F">
        <w:rPr>
          <w:rFonts w:ascii="Times New Roman CYR" w:hAnsi="Times New Roman CYR" w:cs="Times New Roman CYR"/>
          <w:color w:val="000000"/>
        </w:rPr>
        <w:t>Торги проводятся путем повышения начальной цены продажи предмета Торгов (лота) на величину, кратную величине шага аукциона. Шаг аукциона –</w:t>
      </w:r>
      <w:r w:rsidR="006A6740" w:rsidRPr="0000752F">
        <w:rPr>
          <w:rFonts w:ascii="Times New Roman CYR" w:hAnsi="Times New Roman CYR" w:cs="Times New Roman CYR"/>
          <w:color w:val="000000"/>
        </w:rPr>
        <w:t xml:space="preserve"> 5 (Пять) </w:t>
      </w:r>
      <w:r w:rsidRPr="0000752F">
        <w:rPr>
          <w:rFonts w:ascii="Times New Roman CYR" w:hAnsi="Times New Roman CYR" w:cs="Times New Roman CYR"/>
          <w:color w:val="000000"/>
        </w:rPr>
        <w:t>процентов от начальной цены продажи предмета Торгов (лота).</w:t>
      </w:r>
    </w:p>
    <w:p w14:paraId="03856A4A" w14:textId="1C653BA9" w:rsidR="00EA7238" w:rsidRPr="0000752F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0752F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00752F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00752F">
        <w:rPr>
          <w:rFonts w:ascii="Times New Roman CYR" w:hAnsi="Times New Roman CYR" w:cs="Times New Roman CYR"/>
          <w:color w:val="000000"/>
        </w:rPr>
        <w:t xml:space="preserve"> </w:t>
      </w:r>
      <w:r w:rsidR="006A6740" w:rsidRPr="0000752F">
        <w:rPr>
          <w:rFonts w:ascii="Times New Roman CYR" w:hAnsi="Times New Roman CYR" w:cs="Times New Roman CYR"/>
          <w:b/>
          <w:bCs/>
          <w:color w:val="000000"/>
        </w:rPr>
        <w:t>27 сентября</w:t>
      </w:r>
      <w:r w:rsidR="00E12685" w:rsidRPr="0000752F">
        <w:rPr>
          <w:rFonts w:ascii="Times New Roman CYR" w:hAnsi="Times New Roman CYR" w:cs="Times New Roman CYR"/>
          <w:color w:val="000000"/>
        </w:rPr>
        <w:t xml:space="preserve"> </w:t>
      </w:r>
      <w:r w:rsidR="00130BFB" w:rsidRPr="0000752F">
        <w:rPr>
          <w:b/>
        </w:rPr>
        <w:t>202</w:t>
      </w:r>
      <w:r w:rsidR="006A6740" w:rsidRPr="0000752F">
        <w:rPr>
          <w:b/>
        </w:rPr>
        <w:t>2</w:t>
      </w:r>
      <w:r w:rsidR="00564010" w:rsidRPr="0000752F">
        <w:rPr>
          <w:b/>
        </w:rPr>
        <w:t xml:space="preserve"> г</w:t>
      </w:r>
      <w:r w:rsidR="00C11EFF" w:rsidRPr="0000752F">
        <w:rPr>
          <w:b/>
        </w:rPr>
        <w:t>.</w:t>
      </w:r>
      <w:r w:rsidR="00467D6B" w:rsidRPr="0000752F">
        <w:t xml:space="preserve"> </w:t>
      </w:r>
      <w:r w:rsidRPr="0000752F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00752F">
        <w:rPr>
          <w:color w:val="000000"/>
        </w:rPr>
        <w:t xml:space="preserve">АО «Российский аукционный дом» по адресу: </w:t>
      </w:r>
      <w:hyperlink r:id="rId6" w:history="1">
        <w:r w:rsidR="00C11EFF" w:rsidRPr="0000752F">
          <w:rPr>
            <w:rStyle w:val="a4"/>
          </w:rPr>
          <w:t>http://lot-online.ru</w:t>
        </w:r>
      </w:hyperlink>
      <w:r w:rsidR="00C11EFF" w:rsidRPr="0000752F">
        <w:rPr>
          <w:color w:val="000000"/>
        </w:rPr>
        <w:t xml:space="preserve"> (далее – ЭТП)</w:t>
      </w:r>
      <w:r w:rsidRPr="0000752F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00752F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0752F">
        <w:rPr>
          <w:color w:val="000000"/>
        </w:rPr>
        <w:t>Время окончания Торгов:</w:t>
      </w:r>
    </w:p>
    <w:p w14:paraId="5227E954" w14:textId="77777777" w:rsidR="00EA7238" w:rsidRPr="0000752F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0752F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00752F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0752F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0D8F385F" w:rsidR="00EA7238" w:rsidRPr="0000752F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0752F">
        <w:rPr>
          <w:color w:val="000000"/>
        </w:rPr>
        <w:t>В случае, если по итогам Торгов, назначенных на</w:t>
      </w:r>
      <w:r w:rsidR="00C11EFF" w:rsidRPr="0000752F">
        <w:rPr>
          <w:color w:val="000000"/>
        </w:rPr>
        <w:t xml:space="preserve"> </w:t>
      </w:r>
      <w:r w:rsidR="006A6740" w:rsidRPr="0000752F">
        <w:rPr>
          <w:color w:val="000000"/>
        </w:rPr>
        <w:t>27 сентября 2022 г.</w:t>
      </w:r>
      <w:r w:rsidRPr="0000752F">
        <w:rPr>
          <w:color w:val="000000"/>
        </w:rPr>
        <w:t xml:space="preserve">, лоты не реализованы, то в 14:00 часов по московскому времени </w:t>
      </w:r>
      <w:r w:rsidR="00021E24" w:rsidRPr="0000752F">
        <w:rPr>
          <w:b/>
          <w:bCs/>
          <w:color w:val="000000"/>
        </w:rPr>
        <w:t>08 ноября</w:t>
      </w:r>
      <w:r w:rsidR="00E12685" w:rsidRPr="0000752F">
        <w:rPr>
          <w:rFonts w:ascii="Times New Roman CYR" w:hAnsi="Times New Roman CYR" w:cs="Times New Roman CYR"/>
          <w:color w:val="000000"/>
        </w:rPr>
        <w:t xml:space="preserve"> </w:t>
      </w:r>
      <w:r w:rsidR="00E12685" w:rsidRPr="0000752F">
        <w:rPr>
          <w:b/>
        </w:rPr>
        <w:t>202</w:t>
      </w:r>
      <w:r w:rsidR="00021E24" w:rsidRPr="0000752F">
        <w:rPr>
          <w:b/>
        </w:rPr>
        <w:t>2</w:t>
      </w:r>
      <w:r w:rsidR="00E12685" w:rsidRPr="0000752F">
        <w:rPr>
          <w:b/>
        </w:rPr>
        <w:t xml:space="preserve"> г.</w:t>
      </w:r>
      <w:r w:rsidR="00467D6B" w:rsidRPr="0000752F">
        <w:t xml:space="preserve"> </w:t>
      </w:r>
      <w:r w:rsidRPr="0000752F">
        <w:rPr>
          <w:color w:val="000000"/>
        </w:rPr>
        <w:t xml:space="preserve">на </w:t>
      </w:r>
      <w:r w:rsidR="00C11EFF" w:rsidRPr="0000752F">
        <w:rPr>
          <w:color w:val="000000"/>
        </w:rPr>
        <w:t>ЭТП</w:t>
      </w:r>
      <w:r w:rsidR="00467D6B" w:rsidRPr="0000752F">
        <w:t xml:space="preserve"> </w:t>
      </w:r>
      <w:r w:rsidRPr="0000752F">
        <w:rPr>
          <w:color w:val="000000"/>
        </w:rPr>
        <w:t>будут проведены</w:t>
      </w:r>
      <w:r w:rsidRPr="0000752F">
        <w:rPr>
          <w:b/>
          <w:bCs/>
          <w:color w:val="000000"/>
        </w:rPr>
        <w:t xml:space="preserve"> повторные Торги </w:t>
      </w:r>
      <w:r w:rsidRPr="0000752F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00752F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0752F">
        <w:rPr>
          <w:color w:val="000000"/>
        </w:rPr>
        <w:t xml:space="preserve">Оператор </w:t>
      </w:r>
      <w:r w:rsidR="00F05E04" w:rsidRPr="0000752F">
        <w:rPr>
          <w:color w:val="000000"/>
        </w:rPr>
        <w:t>ЭТП</w:t>
      </w:r>
      <w:r w:rsidRPr="0000752F">
        <w:rPr>
          <w:color w:val="000000"/>
        </w:rPr>
        <w:t xml:space="preserve"> (далее – Оператор) обеспечивает проведение Торгов.</w:t>
      </w:r>
    </w:p>
    <w:p w14:paraId="415A5C5E" w14:textId="3D544901" w:rsidR="00EA7238" w:rsidRPr="0000752F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0752F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00752F">
        <w:rPr>
          <w:color w:val="000000"/>
        </w:rPr>
        <w:t>00</w:t>
      </w:r>
      <w:r w:rsidRPr="0000752F">
        <w:rPr>
          <w:color w:val="000000"/>
        </w:rPr>
        <w:t xml:space="preserve"> часов по московскому времени</w:t>
      </w:r>
      <w:r w:rsidR="00E12685" w:rsidRPr="0000752F">
        <w:rPr>
          <w:color w:val="000000"/>
        </w:rPr>
        <w:t xml:space="preserve"> </w:t>
      </w:r>
      <w:r w:rsidR="006A6740" w:rsidRPr="0000752F">
        <w:rPr>
          <w:b/>
          <w:bCs/>
          <w:color w:val="000000"/>
        </w:rPr>
        <w:t>16 августа</w:t>
      </w:r>
      <w:r w:rsidR="00E12685" w:rsidRPr="0000752F">
        <w:rPr>
          <w:rFonts w:ascii="Times New Roman CYR" w:hAnsi="Times New Roman CYR" w:cs="Times New Roman CYR"/>
          <w:color w:val="000000"/>
        </w:rPr>
        <w:t xml:space="preserve"> </w:t>
      </w:r>
      <w:r w:rsidR="00E12685" w:rsidRPr="0000752F">
        <w:rPr>
          <w:b/>
        </w:rPr>
        <w:t>202</w:t>
      </w:r>
      <w:r w:rsidR="006A6740" w:rsidRPr="0000752F">
        <w:rPr>
          <w:b/>
        </w:rPr>
        <w:t>2</w:t>
      </w:r>
      <w:r w:rsidR="00E12685" w:rsidRPr="0000752F">
        <w:rPr>
          <w:b/>
        </w:rPr>
        <w:t xml:space="preserve"> г.</w:t>
      </w:r>
      <w:r w:rsidRPr="0000752F">
        <w:rPr>
          <w:color w:val="000000"/>
        </w:rPr>
        <w:t>, а на участие в повторных Торгах начинается в 00:</w:t>
      </w:r>
      <w:r w:rsidR="00997993" w:rsidRPr="0000752F">
        <w:rPr>
          <w:color w:val="000000"/>
        </w:rPr>
        <w:t>00</w:t>
      </w:r>
      <w:r w:rsidRPr="0000752F">
        <w:rPr>
          <w:color w:val="000000"/>
        </w:rPr>
        <w:t xml:space="preserve"> часов по московскому времени </w:t>
      </w:r>
      <w:r w:rsidR="006A6740" w:rsidRPr="0000752F">
        <w:rPr>
          <w:b/>
          <w:bCs/>
          <w:color w:val="000000"/>
        </w:rPr>
        <w:t>29 сентября</w:t>
      </w:r>
      <w:r w:rsidR="00E12685" w:rsidRPr="0000752F">
        <w:rPr>
          <w:rFonts w:ascii="Times New Roman CYR" w:hAnsi="Times New Roman CYR" w:cs="Times New Roman CYR"/>
          <w:color w:val="000000"/>
        </w:rPr>
        <w:t xml:space="preserve"> </w:t>
      </w:r>
      <w:r w:rsidR="00E12685" w:rsidRPr="0000752F">
        <w:rPr>
          <w:b/>
        </w:rPr>
        <w:t>202</w:t>
      </w:r>
      <w:r w:rsidR="006A6740" w:rsidRPr="0000752F">
        <w:rPr>
          <w:b/>
        </w:rPr>
        <w:t>2</w:t>
      </w:r>
      <w:r w:rsidR="00E12685" w:rsidRPr="0000752F">
        <w:rPr>
          <w:b/>
        </w:rPr>
        <w:t xml:space="preserve"> г.</w:t>
      </w:r>
      <w:r w:rsidRPr="0000752F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00752F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00752F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63CB8A4A" w:rsidR="00EA7238" w:rsidRPr="0000752F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00752F">
        <w:rPr>
          <w:b/>
          <w:bCs/>
          <w:color w:val="000000"/>
        </w:rPr>
        <w:t>Торги ППП</w:t>
      </w:r>
      <w:r w:rsidR="00C11EFF" w:rsidRPr="0000752F">
        <w:rPr>
          <w:color w:val="000000"/>
          <w:shd w:val="clear" w:color="auto" w:fill="FFFFFF"/>
        </w:rPr>
        <w:t xml:space="preserve"> будут проведены на ЭТП</w:t>
      </w:r>
      <w:r w:rsidRPr="0000752F">
        <w:rPr>
          <w:color w:val="000000"/>
          <w:shd w:val="clear" w:color="auto" w:fill="FFFFFF"/>
        </w:rPr>
        <w:t xml:space="preserve"> </w:t>
      </w:r>
      <w:r w:rsidRPr="0000752F">
        <w:rPr>
          <w:b/>
          <w:bCs/>
          <w:color w:val="000000"/>
        </w:rPr>
        <w:t>с</w:t>
      </w:r>
      <w:r w:rsidR="00E12685" w:rsidRPr="0000752F">
        <w:rPr>
          <w:b/>
          <w:bCs/>
          <w:color w:val="000000"/>
        </w:rPr>
        <w:t xml:space="preserve"> </w:t>
      </w:r>
      <w:r w:rsidR="006A6740" w:rsidRPr="0000752F">
        <w:rPr>
          <w:b/>
          <w:bCs/>
          <w:color w:val="000000"/>
        </w:rPr>
        <w:t xml:space="preserve">11 ноября </w:t>
      </w:r>
      <w:r w:rsidR="00E12685" w:rsidRPr="0000752F">
        <w:rPr>
          <w:b/>
        </w:rPr>
        <w:t>202</w:t>
      </w:r>
      <w:r w:rsidR="004F4360" w:rsidRPr="0000752F">
        <w:rPr>
          <w:b/>
        </w:rPr>
        <w:t>2</w:t>
      </w:r>
      <w:r w:rsidR="00E12685" w:rsidRPr="0000752F">
        <w:rPr>
          <w:b/>
        </w:rPr>
        <w:t xml:space="preserve"> г.</w:t>
      </w:r>
      <w:r w:rsidRPr="0000752F">
        <w:rPr>
          <w:b/>
          <w:bCs/>
          <w:color w:val="000000"/>
        </w:rPr>
        <w:t xml:space="preserve"> по </w:t>
      </w:r>
      <w:r w:rsidR="006A6740" w:rsidRPr="0000752F">
        <w:rPr>
          <w:b/>
          <w:bCs/>
          <w:color w:val="000000"/>
        </w:rPr>
        <w:t>16 февраля</w:t>
      </w:r>
      <w:r w:rsidR="00E12685" w:rsidRPr="0000752F">
        <w:rPr>
          <w:rFonts w:ascii="Times New Roman CYR" w:hAnsi="Times New Roman CYR" w:cs="Times New Roman CYR"/>
          <w:color w:val="000000"/>
        </w:rPr>
        <w:t xml:space="preserve"> </w:t>
      </w:r>
      <w:r w:rsidR="00E12685" w:rsidRPr="0000752F">
        <w:rPr>
          <w:b/>
        </w:rPr>
        <w:t>202</w:t>
      </w:r>
      <w:r w:rsidR="006A6740" w:rsidRPr="0000752F">
        <w:rPr>
          <w:b/>
        </w:rPr>
        <w:t>3</w:t>
      </w:r>
      <w:r w:rsidR="00E12685" w:rsidRPr="0000752F">
        <w:rPr>
          <w:b/>
        </w:rPr>
        <w:t xml:space="preserve"> г.</w:t>
      </w:r>
    </w:p>
    <w:p w14:paraId="1AA4D8CB" w14:textId="06BD2F67" w:rsidR="00EA7238" w:rsidRPr="0000752F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0752F">
        <w:rPr>
          <w:color w:val="000000"/>
        </w:rPr>
        <w:t>Заявки на участие в Торгах ППП приним</w:t>
      </w:r>
      <w:r w:rsidR="0015099D" w:rsidRPr="0000752F">
        <w:rPr>
          <w:color w:val="000000"/>
        </w:rPr>
        <w:t>а</w:t>
      </w:r>
      <w:r w:rsidR="00997993" w:rsidRPr="0000752F">
        <w:rPr>
          <w:color w:val="000000"/>
        </w:rPr>
        <w:t>ются Оператором, начиная с 00:00</w:t>
      </w:r>
      <w:r w:rsidRPr="0000752F">
        <w:rPr>
          <w:color w:val="000000"/>
        </w:rPr>
        <w:t xml:space="preserve"> часов по московскому времени</w:t>
      </w:r>
      <w:r w:rsidR="00E12685" w:rsidRPr="0000752F">
        <w:rPr>
          <w:color w:val="000000"/>
        </w:rPr>
        <w:t xml:space="preserve"> </w:t>
      </w:r>
      <w:r w:rsidR="006A6740" w:rsidRPr="0000752F">
        <w:rPr>
          <w:b/>
          <w:bCs/>
          <w:color w:val="000000"/>
        </w:rPr>
        <w:t xml:space="preserve">11 ноября </w:t>
      </w:r>
      <w:r w:rsidR="00E12685" w:rsidRPr="0000752F">
        <w:rPr>
          <w:b/>
        </w:rPr>
        <w:t>202</w:t>
      </w:r>
      <w:r w:rsidR="004F4360" w:rsidRPr="0000752F">
        <w:rPr>
          <w:b/>
        </w:rPr>
        <w:t>2</w:t>
      </w:r>
      <w:r w:rsidR="00E12685" w:rsidRPr="0000752F">
        <w:rPr>
          <w:b/>
        </w:rPr>
        <w:t xml:space="preserve"> г.</w:t>
      </w:r>
      <w:r w:rsidRPr="0000752F">
        <w:rPr>
          <w:color w:val="000000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411D9E91" w14:textId="77777777" w:rsidR="00EA7238" w:rsidRPr="0000752F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0752F">
        <w:rPr>
          <w:color w:val="000000"/>
        </w:rPr>
        <w:t xml:space="preserve">При наличии заявок на участие в Торгах ППП </w:t>
      </w:r>
      <w:r w:rsidR="00722ECA" w:rsidRPr="0000752F">
        <w:rPr>
          <w:color w:val="000000"/>
        </w:rPr>
        <w:t>ОТ</w:t>
      </w:r>
      <w:r w:rsidRPr="0000752F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</w:t>
      </w:r>
      <w:r w:rsidRPr="0000752F">
        <w:rPr>
          <w:color w:val="000000"/>
        </w:rPr>
        <w:lastRenderedPageBreak/>
        <w:t>часов по московскому времени последнего дня соответствующего периода понижения цены продажи лотов.</w:t>
      </w:r>
    </w:p>
    <w:p w14:paraId="2858EAB5" w14:textId="77777777" w:rsidR="00EA7238" w:rsidRPr="0000752F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0752F">
        <w:rPr>
          <w:color w:val="000000"/>
        </w:rPr>
        <w:t>Оператор обеспечивает проведение Торгов ППП.</w:t>
      </w:r>
    </w:p>
    <w:p w14:paraId="7630E6E9" w14:textId="286AE565" w:rsidR="00EA7238" w:rsidRPr="0000752F" w:rsidRDefault="00B83E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0752F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A7238" w:rsidRPr="0000752F">
        <w:rPr>
          <w:color w:val="000000"/>
        </w:rPr>
        <w:t>:</w:t>
      </w:r>
    </w:p>
    <w:p w14:paraId="066C3E03" w14:textId="77777777" w:rsidR="008E4E05" w:rsidRPr="0000752F" w:rsidRDefault="008E4E05" w:rsidP="008E4E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752F">
        <w:rPr>
          <w:rFonts w:ascii="Times New Roman" w:hAnsi="Times New Roman" w:cs="Times New Roman"/>
          <w:color w:val="000000"/>
          <w:sz w:val="24"/>
          <w:szCs w:val="24"/>
        </w:rPr>
        <w:t>с 11 ноября 2022 г. по 22 декабря 2022 г. - в размере начальной цены продажи лота;</w:t>
      </w:r>
    </w:p>
    <w:p w14:paraId="0193A3A7" w14:textId="77777777" w:rsidR="008E4E05" w:rsidRPr="0000752F" w:rsidRDefault="008E4E05" w:rsidP="008E4E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752F">
        <w:rPr>
          <w:rFonts w:ascii="Times New Roman" w:hAnsi="Times New Roman" w:cs="Times New Roman"/>
          <w:color w:val="000000"/>
          <w:sz w:val="24"/>
          <w:szCs w:val="24"/>
        </w:rPr>
        <w:t>с 23 декабря 2022 г. по 29 декабря 2022 г. - в размере 95,00% от начальной цены продажи лота;</w:t>
      </w:r>
    </w:p>
    <w:p w14:paraId="17F9F7BD" w14:textId="77777777" w:rsidR="008E4E05" w:rsidRPr="0000752F" w:rsidRDefault="008E4E05" w:rsidP="008E4E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752F">
        <w:rPr>
          <w:rFonts w:ascii="Times New Roman" w:hAnsi="Times New Roman" w:cs="Times New Roman"/>
          <w:color w:val="000000"/>
          <w:sz w:val="24"/>
          <w:szCs w:val="24"/>
        </w:rPr>
        <w:t>с 30 декабря 2022 г. по 05 января 2023 г. - в размере 90,00% от начальной цены продажи лота;</w:t>
      </w:r>
    </w:p>
    <w:p w14:paraId="6BA1DEBB" w14:textId="77777777" w:rsidR="008E4E05" w:rsidRPr="0000752F" w:rsidRDefault="008E4E05" w:rsidP="008E4E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752F">
        <w:rPr>
          <w:rFonts w:ascii="Times New Roman" w:hAnsi="Times New Roman" w:cs="Times New Roman"/>
          <w:color w:val="000000"/>
          <w:sz w:val="24"/>
          <w:szCs w:val="24"/>
        </w:rPr>
        <w:t>с 06 января 2023 г. по 12 января 2023 г. - в размере 85,00% от начальной цены продажи лота;</w:t>
      </w:r>
    </w:p>
    <w:p w14:paraId="3BEAA5CE" w14:textId="77777777" w:rsidR="008E4E05" w:rsidRPr="0000752F" w:rsidRDefault="008E4E05" w:rsidP="008E4E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752F">
        <w:rPr>
          <w:rFonts w:ascii="Times New Roman" w:hAnsi="Times New Roman" w:cs="Times New Roman"/>
          <w:color w:val="000000"/>
          <w:sz w:val="24"/>
          <w:szCs w:val="24"/>
        </w:rPr>
        <w:t>с 13 января 2023 г. по 19 января 2023 г. - в размере 80,00% от начальной цены продажи лота;</w:t>
      </w:r>
    </w:p>
    <w:p w14:paraId="33E7A76E" w14:textId="77777777" w:rsidR="008E4E05" w:rsidRPr="0000752F" w:rsidRDefault="008E4E05" w:rsidP="008E4E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752F">
        <w:rPr>
          <w:rFonts w:ascii="Times New Roman" w:hAnsi="Times New Roman" w:cs="Times New Roman"/>
          <w:color w:val="000000"/>
          <w:sz w:val="24"/>
          <w:szCs w:val="24"/>
        </w:rPr>
        <w:t>с 20 января 2023 г. по 26 января 2023 г. - в размере 75,00% от начальной цены продажи лота;</w:t>
      </w:r>
    </w:p>
    <w:p w14:paraId="590EE766" w14:textId="77777777" w:rsidR="008E4E05" w:rsidRPr="0000752F" w:rsidRDefault="008E4E05" w:rsidP="008E4E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752F">
        <w:rPr>
          <w:rFonts w:ascii="Times New Roman" w:hAnsi="Times New Roman" w:cs="Times New Roman"/>
          <w:color w:val="000000"/>
          <w:sz w:val="24"/>
          <w:szCs w:val="24"/>
        </w:rPr>
        <w:t>с 27 января 2023 г. по 02 февраля 2023 г. - в размере 70,00% от начальной цены продажи лота;</w:t>
      </w:r>
    </w:p>
    <w:p w14:paraId="2BD015FD" w14:textId="77777777" w:rsidR="008E4E05" w:rsidRPr="0000752F" w:rsidRDefault="008E4E05" w:rsidP="008E4E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752F">
        <w:rPr>
          <w:rFonts w:ascii="Times New Roman" w:hAnsi="Times New Roman" w:cs="Times New Roman"/>
          <w:color w:val="000000"/>
          <w:sz w:val="24"/>
          <w:szCs w:val="24"/>
        </w:rPr>
        <w:t>с 03 февраля 2023 г. по 09 февраля 2023 г. - в размере 65,00% от начальной цены продажи лота;</w:t>
      </w:r>
    </w:p>
    <w:p w14:paraId="3AC251A4" w14:textId="330132DE" w:rsidR="001D4B58" w:rsidRPr="0000752F" w:rsidRDefault="008E4E05" w:rsidP="008E4E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752F">
        <w:rPr>
          <w:rFonts w:ascii="Times New Roman" w:hAnsi="Times New Roman" w:cs="Times New Roman"/>
          <w:color w:val="000000"/>
          <w:sz w:val="24"/>
          <w:szCs w:val="24"/>
        </w:rPr>
        <w:t>с 10 февраля 2023 г. по 16 февраля 2023 г. - в размере 60,00% от начальной цены продажи лота.</w:t>
      </w:r>
    </w:p>
    <w:p w14:paraId="33E19E33" w14:textId="2471BF3D" w:rsidR="00EA7238" w:rsidRPr="0000752F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00752F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00752F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00752F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752F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00752F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00752F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00752F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00752F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00752F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00752F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00752F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A3DE1" w:rsidRPr="0000752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A3DE1" w:rsidRPr="0000752F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A3DE1"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00752F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00752F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00752F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00752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00752F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00752F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00752F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752F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00752F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0752F">
        <w:rPr>
          <w:rFonts w:ascii="Times New Roman" w:hAnsi="Times New Roman" w:cs="Times New Roman"/>
          <w:sz w:val="24"/>
          <w:szCs w:val="24"/>
        </w:rPr>
        <w:t>ОТ</w:t>
      </w:r>
      <w:r w:rsidR="00EA7238" w:rsidRPr="0000752F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00752F">
        <w:rPr>
          <w:rFonts w:ascii="Times New Roman" w:hAnsi="Times New Roman" w:cs="Times New Roman"/>
          <w:sz w:val="24"/>
          <w:szCs w:val="24"/>
        </w:rPr>
        <w:t>ОТ</w:t>
      </w:r>
      <w:r w:rsidR="00EA7238" w:rsidRPr="0000752F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</w:t>
      </w:r>
      <w:r w:rsidR="0070175B" w:rsidRPr="0000752F">
        <w:rPr>
          <w:rFonts w:ascii="Times New Roman" w:hAnsi="Times New Roman" w:cs="Times New Roman"/>
          <w:sz w:val="24"/>
          <w:szCs w:val="24"/>
        </w:rPr>
        <w:t>ОТ</w:t>
      </w:r>
      <w:r w:rsidR="00EA7238" w:rsidRPr="0000752F">
        <w:rPr>
          <w:rFonts w:ascii="Times New Roman" w:hAnsi="Times New Roman" w:cs="Times New Roman"/>
          <w:sz w:val="24"/>
          <w:szCs w:val="24"/>
        </w:rPr>
        <w:t xml:space="preserve">, указанный в настоящем сообщении, или поступление задатка по истечении срока, установленного в </w:t>
      </w:r>
      <w:r w:rsidR="00EA7238" w:rsidRPr="0000752F">
        <w:rPr>
          <w:rFonts w:ascii="Times New Roman" w:hAnsi="Times New Roman" w:cs="Times New Roman"/>
          <w:sz w:val="24"/>
          <w:szCs w:val="24"/>
        </w:rPr>
        <w:lastRenderedPageBreak/>
        <w:t>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00752F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752F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00752F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00752F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00752F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00752F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752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00752F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752F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00752F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752F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00752F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00752F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00752F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00752F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752F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00752F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57784B54" w14:textId="77777777" w:rsidR="0047507E" w:rsidRPr="0000752F" w:rsidRDefault="0047507E" w:rsidP="004750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752F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4D5A5B85" w14:textId="69FD12F4" w:rsidR="00A41F3F" w:rsidRPr="0000752F" w:rsidRDefault="00EA7238" w:rsidP="00A41F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00752F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00752F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A41F3F" w:rsidRPr="0000752F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A41F3F"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Договора, и </w:t>
      </w:r>
      <w:r w:rsidR="00061D5A" w:rsidRPr="0000752F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A41F3F"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170CE650" w14:textId="77777777" w:rsidR="00EA7238" w:rsidRPr="0000752F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</w:t>
      </w:r>
      <w:r w:rsidRPr="0000752F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00752F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00752F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752F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576157B5" w14:textId="56239CCB" w:rsidR="00EA7238" w:rsidRPr="0000752F" w:rsidRDefault="006B43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00752F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EA7238"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0075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8E4E05" w:rsidRPr="000075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11:00</w:t>
      </w:r>
      <w:r w:rsidR="00467D6B" w:rsidRPr="0000752F">
        <w:rPr>
          <w:rFonts w:ascii="Times New Roman" w:hAnsi="Times New Roman" w:cs="Times New Roman"/>
          <w:sz w:val="24"/>
          <w:szCs w:val="24"/>
        </w:rPr>
        <w:t xml:space="preserve"> д</w:t>
      </w:r>
      <w:r w:rsidR="00EA7238" w:rsidRPr="000075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 w:rsidR="008E4E05" w:rsidRPr="000075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16:00</w:t>
      </w:r>
      <w:r w:rsidR="00467D6B" w:rsidRPr="0000752F">
        <w:rPr>
          <w:rFonts w:ascii="Times New Roman" w:hAnsi="Times New Roman" w:cs="Times New Roman"/>
          <w:sz w:val="24"/>
          <w:szCs w:val="24"/>
        </w:rPr>
        <w:t xml:space="preserve"> </w:t>
      </w:r>
      <w:r w:rsidR="00EA7238" w:rsidRPr="0000752F">
        <w:rPr>
          <w:rFonts w:ascii="Times New Roman" w:hAnsi="Times New Roman" w:cs="Times New Roman"/>
          <w:color w:val="000000"/>
          <w:sz w:val="24"/>
          <w:szCs w:val="24"/>
        </w:rPr>
        <w:t>часов по адресу:</w:t>
      </w:r>
      <w:r w:rsidR="008E4E05"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 г. Вологда, ул. Ленинградская, д. 71, тел. +7 (8172) 59-00-00, доб. 1063; у ОТ: </w:t>
      </w:r>
      <w:r w:rsidR="008E4E05" w:rsidRPr="0000752F">
        <w:rPr>
          <w:rFonts w:ascii="Times New Roman" w:hAnsi="Times New Roman" w:cs="Times New Roman"/>
          <w:color w:val="000000"/>
          <w:sz w:val="24"/>
          <w:szCs w:val="24"/>
        </w:rPr>
        <w:t>yaroslavl@auction-house.ru, Ермакова Юлия тел. +7 (980) 701-15-25; 8 (812) 777-57-57 (доб.598)</w:t>
      </w:r>
      <w:r w:rsidR="008E4E05" w:rsidRPr="0000752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C6C5A1C" w14:textId="7AE056DE" w:rsidR="00BE1559" w:rsidRPr="0000752F" w:rsidRDefault="00A81E4E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752F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752F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7D6B"/>
    <w:rsid w:val="0000752F"/>
    <w:rsid w:val="00021E24"/>
    <w:rsid w:val="00047751"/>
    <w:rsid w:val="00061D5A"/>
    <w:rsid w:val="00130BFB"/>
    <w:rsid w:val="0015099D"/>
    <w:rsid w:val="001D4B58"/>
    <w:rsid w:val="001F039D"/>
    <w:rsid w:val="002C312D"/>
    <w:rsid w:val="00365722"/>
    <w:rsid w:val="00467D6B"/>
    <w:rsid w:val="0047507E"/>
    <w:rsid w:val="004F4360"/>
    <w:rsid w:val="005506EE"/>
    <w:rsid w:val="00564010"/>
    <w:rsid w:val="00634151"/>
    <w:rsid w:val="00637A0F"/>
    <w:rsid w:val="0069771B"/>
    <w:rsid w:val="006A6740"/>
    <w:rsid w:val="006B43E3"/>
    <w:rsid w:val="0070175B"/>
    <w:rsid w:val="007229EA"/>
    <w:rsid w:val="00722ECA"/>
    <w:rsid w:val="00865FD7"/>
    <w:rsid w:val="008A37E3"/>
    <w:rsid w:val="008E4E05"/>
    <w:rsid w:val="00914D34"/>
    <w:rsid w:val="00952ED1"/>
    <w:rsid w:val="009730D9"/>
    <w:rsid w:val="00997993"/>
    <w:rsid w:val="009A2AA8"/>
    <w:rsid w:val="009C6E48"/>
    <w:rsid w:val="009F0E7B"/>
    <w:rsid w:val="00A03865"/>
    <w:rsid w:val="00A115B3"/>
    <w:rsid w:val="00A41F3F"/>
    <w:rsid w:val="00A81E4E"/>
    <w:rsid w:val="00B83E9D"/>
    <w:rsid w:val="00BE0BF1"/>
    <w:rsid w:val="00BE1559"/>
    <w:rsid w:val="00C11EFF"/>
    <w:rsid w:val="00C9585C"/>
    <w:rsid w:val="00D57DB3"/>
    <w:rsid w:val="00D62667"/>
    <w:rsid w:val="00D6315B"/>
    <w:rsid w:val="00DB0166"/>
    <w:rsid w:val="00E12685"/>
    <w:rsid w:val="00E614D3"/>
    <w:rsid w:val="00EA7238"/>
    <w:rsid w:val="00F05E04"/>
    <w:rsid w:val="00F26DD3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F6E72EAF-8D40-4254-91A6-4EADFF083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2025</Words>
  <Characters>11546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Малкова Наталья Леонидовна</cp:lastModifiedBy>
  <cp:revision>29</cp:revision>
  <cp:lastPrinted>2022-08-05T13:29:00Z</cp:lastPrinted>
  <dcterms:created xsi:type="dcterms:W3CDTF">2019-07-23T07:45:00Z</dcterms:created>
  <dcterms:modified xsi:type="dcterms:W3CDTF">2022-08-05T13:32:00Z</dcterms:modified>
</cp:coreProperties>
</file>