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right="-2" w:firstLine="284"/>
        <w:contextualSpacing/>
        <w:jc w:val="center"/>
        <w:rPr/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договора поручения № 11/2022 от 01.04.2022 г. с ЗАО "НЗГП" (ОГРН 1076912001132, ИНН 6912009717, адрес: 172521, ОБЛАСТЬ ТВЕРСКАЯ, ГОРОД НЕЛИДОВО, УЛИЦА МАШИНОСТРОИТЕЛЕЙ ДОМ 13), признанного несостоятельным (банкротом), открыто конкурсное производство, Решением Арбитражного суда Тверской области от 08.04.2021 г. (резолютивная часть объявлена 06.04.2021 г.) по делу № А66-5890/2019, в лице  конкурсного управляющего Седовой Любови Владимировны (ИНН 690100996283, СНИЛС 131-172-201-96, почтовый адрес: 170006, г. Тверь, а/я 627, эл. адрес: sedowalw@mail.ru, тел.(4822) 35-67-25), член Ассоциация СРО ОАУ "Лидер" (ОГРН 1147799010380, ИНН 7714402935, адрес: 129626, г. Москва, Москва, проспект Мира, 104), действующего на основании Решения Арбитражного суда Тверской области от 08.04.2021 г. (резолютивная часть объявлена 06.04.2021 г.) по делу № А66-5890/2019, с др. ст., заключили настоящий договор: 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Cs/>
          <w:color w:val="000000"/>
          <w:sz w:val="22"/>
          <w:szCs w:val="22"/>
        </w:rPr>
        <w:t xml:space="preserve">ЗАО "НЗГП" (ОГРН 1076912001132, ИНН 6912009717), </w:t>
      </w:r>
      <w:r>
        <w:rPr>
          <w:bCs/>
          <w:sz w:val="22"/>
          <w:szCs w:val="22"/>
        </w:rPr>
        <w:t>которое</w:t>
      </w:r>
      <w:r>
        <w:rPr>
          <w:sz w:val="22"/>
          <w:szCs w:val="22"/>
        </w:rPr>
        <w:t xml:space="preserve">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конкурсного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5. Реквизиты и подписи сторон.</w:t>
      </w:r>
    </w:p>
    <w:p>
      <w:pPr>
        <w:pStyle w:val="Normal"/>
        <w:ind w:right="-423" w:firstLine="284"/>
        <w:jc w:val="both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Default"/>
        <w:rPr>
          <w:b/>
          <w:b/>
          <w:sz w:val="22"/>
          <w:szCs w:val="22"/>
        </w:rPr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851" w:header="0" w:top="1276" w:footer="0" w:bottom="113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5cc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 w:customStyle="1">
    <w:name w:val="Обычный (веб)"/>
    <w:basedOn w:val="Normal"/>
    <w:qFormat/>
    <w:rsid w:val="00a85cc0"/>
    <w:pPr>
      <w:spacing w:before="280" w:after="280"/>
    </w:pPr>
    <w:rPr/>
  </w:style>
  <w:style w:type="paragraph" w:styleId="Default" w:customStyle="1">
    <w:name w:val="Default"/>
    <w:qFormat/>
    <w:rsid w:val="00a85cc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zh-CN" w:val="ru-RU" w:bidi="ar-SA"/>
    </w:rPr>
  </w:style>
  <w:style w:type="paragraph" w:styleId="Standard" w:customStyle="1">
    <w:name w:val="Standard"/>
    <w:qFormat/>
    <w:rsid w:val="00a85cc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DejaVu Sans" w:cs="DejaVu Sans"/>
      <w:color w:val="auto"/>
      <w:kern w:val="2"/>
      <w:sz w:val="24"/>
      <w:szCs w:val="24"/>
      <w:lang w:eastAsia="zh-CN" w:bidi="hi-IN"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LibreOffice/6.4.7.2$Linux_X86_64 LibreOffice_project/40$Build-2</Application>
  <Pages>1</Pages>
  <Words>439</Words>
  <Characters>2919</Characters>
  <CharactersWithSpaces>3352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2021-09-23T10:01:00Z</dcterms:created>
  <dc:creator>mchs Employee</dc:creator>
  <dc:description/>
  <dc:language>ru-RU</dc:language>
  <cp:lastModifiedBy/>
  <dcterms:modified xsi:type="dcterms:W3CDTF">2022-04-07T11:10:04Z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