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3D4E3515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887ACC">
        <w:rPr>
          <w:b/>
          <w:bCs/>
        </w:rPr>
        <w:t>02</w:t>
      </w:r>
      <w:r w:rsidR="005243CF" w:rsidRPr="008E2EEE">
        <w:rPr>
          <w:b/>
          <w:bCs/>
        </w:rPr>
        <w:t>.0</w:t>
      </w:r>
      <w:r w:rsidR="00887ACC">
        <w:rPr>
          <w:b/>
          <w:bCs/>
        </w:rPr>
        <w:t>9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DD4C6C">
        <w:t>Право аренды нежилы</w:t>
      </w:r>
      <w:r>
        <w:t>х</w:t>
      </w:r>
      <w:r w:rsidRPr="00DD4C6C">
        <w:t xml:space="preserve"> помещени</w:t>
      </w:r>
      <w:r>
        <w:t>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33422D85" w14:textId="77777777" w:rsidR="00083E8F" w:rsidRDefault="00083E8F" w:rsidP="000C6062">
      <w:pPr>
        <w:widowControl/>
        <w:suppressAutoHyphens w:val="0"/>
        <w:spacing w:after="160" w:line="259" w:lineRule="auto"/>
        <w:jc w:val="both"/>
      </w:pP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0301F108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3B534800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26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242702C7" w14:textId="15D6D6B8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275D129D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887A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ltuED67IXbkMOCqYhJUdEGiDaSaDnj5tf+XrLBCrMHE=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aKd7DW4hEPbtSDdiN55eGaeL1StDe7QZdKFFuBc1hsM=</DigestValue>
    </Reference>
  </SignedInfo>
  <SignatureValue>gJmD1ArTIgbI6U06kO42wHvApi1Ee5E+umOEdN2fmPwWs1P9VHwD3dDT3KGz9ZnH
Pm8kiYIyUh9rDuaL9Ey3UA==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8PAV6nMgc71tgOmwyFwcB/GvQ34=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ogRhNfW15KMvcFAgP110nROTdwQ=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2022-08-10T11:41:35Z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2022-08-10T11:41:35Z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3</cp:revision>
  <cp:lastPrinted>2022-08-10T11:41:00Z</cp:lastPrinted>
  <dcterms:created xsi:type="dcterms:W3CDTF">2022-08-10T11:41:00Z</dcterms:created>
  <dcterms:modified xsi:type="dcterms:W3CDTF">2022-08-10T11:41:00Z</dcterms:modified>
</cp:coreProperties>
</file>