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697C7148" w:rsidR="006F1158" w:rsidRPr="00710B46" w:rsidRDefault="005B7F94" w:rsidP="00677DD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0B4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0B4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10B4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710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B46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710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B46">
        <w:rPr>
          <w:rFonts w:ascii="Times New Roman" w:hAnsi="Times New Roman" w:cs="Times New Roman"/>
          <w:sz w:val="24"/>
          <w:szCs w:val="24"/>
        </w:rPr>
        <w:t>от 18 мая 2016 г. по делу № А40-52466/16-88-78 «Б»</w:t>
      </w:r>
      <w:r w:rsidR="00503331" w:rsidRPr="00710B46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710B4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710B46">
        <w:rPr>
          <w:rFonts w:ascii="Times New Roman" w:hAnsi="Times New Roman" w:cs="Times New Roman"/>
          <w:sz w:val="24"/>
          <w:szCs w:val="24"/>
        </w:rPr>
        <w:t>г</w:t>
      </w:r>
      <w:r w:rsidR="000038DB" w:rsidRPr="00710B46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710B46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710B4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710B4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77DD1" w:rsidRPr="00710B46">
        <w:rPr>
          <w:rFonts w:ascii="Times New Roman" w:hAnsi="Times New Roman" w:cs="Times New Roman"/>
          <w:sz w:val="24"/>
          <w:szCs w:val="24"/>
          <w:lang w:eastAsia="ru-RU"/>
        </w:rPr>
        <w:t>сообщение 02030129324 в газете АО «Коммерсантъ» №72(7273) от 23.04.2022 г</w:t>
      </w:r>
      <w:r w:rsidR="00675FAC"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677DD1" w:rsidRPr="00710B46">
        <w:rPr>
          <w:rFonts w:ascii="Times New Roman" w:hAnsi="Times New Roman" w:cs="Times New Roman"/>
          <w:sz w:val="24"/>
          <w:szCs w:val="24"/>
          <w:lang w:eastAsia="ru-RU"/>
        </w:rPr>
        <w:t>, в связи с исключение из ЕГРЮЛ</w:t>
      </w:r>
      <w:r w:rsidR="00CF64BB"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710B46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677DD1" w:rsidRPr="00710B46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710B46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677DD1" w:rsidRPr="00710B46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14:paraId="2DD3C4CF" w14:textId="438A9691" w:rsidR="00677DD1" w:rsidRPr="00710B46" w:rsidRDefault="00677DD1" w:rsidP="00677DD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FE5561" w:rsidRPr="00710B46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7D01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bookmarkStart w:id="0" w:name="_GoBack"/>
      <w:bookmarkEnd w:id="0"/>
      <w:r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3E51" w:rsidRPr="00710B46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A63E51" w:rsidRPr="00710B46">
        <w:rPr>
          <w:rFonts w:ascii="Times New Roman" w:hAnsi="Times New Roman" w:cs="Times New Roman"/>
          <w:sz w:val="24"/>
          <w:szCs w:val="24"/>
          <w:lang w:eastAsia="ru-RU"/>
        </w:rPr>
        <w:t>Локанто</w:t>
      </w:r>
      <w:proofErr w:type="spellEnd"/>
      <w:r w:rsidR="00A63E51" w:rsidRPr="00710B46">
        <w:rPr>
          <w:rFonts w:ascii="Times New Roman" w:hAnsi="Times New Roman" w:cs="Times New Roman"/>
          <w:sz w:val="24"/>
          <w:szCs w:val="24"/>
          <w:lang w:eastAsia="ru-RU"/>
        </w:rPr>
        <w:t>», ИНН 7704882376, КД ЛВ-791/15 от 23.12.2015, решение АС г. Москвы от 28.11.2017 по делу А40-141278/2017 (45 552 582,57 руб.)</w:t>
      </w:r>
      <w:r w:rsidRPr="00710B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8D2470A" w14:textId="40A66F90" w:rsidR="00677DD1" w:rsidRPr="00710B46" w:rsidRDefault="00677DD1" w:rsidP="00677DD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FE5561" w:rsidRPr="00710B4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63E51" w:rsidRPr="00710B46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A63E51" w:rsidRPr="00710B46">
        <w:rPr>
          <w:rFonts w:ascii="Times New Roman" w:hAnsi="Times New Roman" w:cs="Times New Roman"/>
          <w:sz w:val="24"/>
          <w:szCs w:val="24"/>
          <w:lang w:eastAsia="ru-RU"/>
        </w:rPr>
        <w:t>Тепломонтаж</w:t>
      </w:r>
      <w:proofErr w:type="spellEnd"/>
      <w:r w:rsidR="00A63E51" w:rsidRPr="00710B46">
        <w:rPr>
          <w:rFonts w:ascii="Times New Roman" w:hAnsi="Times New Roman" w:cs="Times New Roman"/>
          <w:sz w:val="24"/>
          <w:szCs w:val="24"/>
          <w:lang w:eastAsia="ru-RU"/>
        </w:rPr>
        <w:t>», ИНН 6829047379, ООО «Строительный комплекс», ИНН 6820034551, Косенков Евгений Викторович, КД ЛВТ-561/12 от 07.09.2012, решение Октябрьского районного суда г. Тамбова от 25.10.2017 по делу 2-3077/2017, срок для повторного предъявления ИЛ истекает 25.12.2021 (19 458 504,03 руб.)</w:t>
      </w:r>
      <w:r w:rsidR="00FE5561" w:rsidRPr="00710B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E74E501" w14:textId="350B2B84" w:rsidR="00FE5561" w:rsidRPr="00A63E51" w:rsidRDefault="00FE5561" w:rsidP="00FE556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710B4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10B46">
        <w:rPr>
          <w:rFonts w:ascii="Times New Roman" w:hAnsi="Times New Roman" w:cs="Times New Roman"/>
          <w:sz w:val="24"/>
          <w:szCs w:val="24"/>
          <w:lang w:eastAsia="ru-RU"/>
        </w:rPr>
        <w:t xml:space="preserve">3 - </w:t>
      </w:r>
      <w:r w:rsidR="00710B46" w:rsidRPr="00710B46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710B46" w:rsidRPr="00710B46">
        <w:rPr>
          <w:rFonts w:ascii="Times New Roman" w:hAnsi="Times New Roman" w:cs="Times New Roman"/>
          <w:sz w:val="24"/>
          <w:szCs w:val="24"/>
          <w:lang w:eastAsia="ru-RU"/>
        </w:rPr>
        <w:t>Универсалкомплект</w:t>
      </w:r>
      <w:proofErr w:type="spellEnd"/>
      <w:r w:rsidR="00710B46" w:rsidRPr="00710B46">
        <w:rPr>
          <w:rFonts w:ascii="Times New Roman" w:hAnsi="Times New Roman" w:cs="Times New Roman"/>
          <w:sz w:val="24"/>
          <w:szCs w:val="24"/>
          <w:lang w:eastAsia="ru-RU"/>
        </w:rPr>
        <w:t>», ИНН 6833018652, КД ЛВТ-238/14 от 17.03.2014, ЛЗТ-145/15 от 05.02.2015, решение АС г. Тамбова от 19.10.2018 по делу А64-3760/2018 (30 750 603,08 руб.)</w:t>
      </w:r>
      <w:r w:rsidR="00A63E51" w:rsidRPr="00710B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C617D0C" w14:textId="77777777" w:rsidR="00FE5561" w:rsidRPr="00FE5561" w:rsidRDefault="00FE5561" w:rsidP="00677DD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37D01"/>
    <w:rsid w:val="001E148B"/>
    <w:rsid w:val="001F3DC8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B7F94"/>
    <w:rsid w:val="00624992"/>
    <w:rsid w:val="00675FAC"/>
    <w:rsid w:val="00677DD1"/>
    <w:rsid w:val="00684B7A"/>
    <w:rsid w:val="006976E2"/>
    <w:rsid w:val="006A4ED8"/>
    <w:rsid w:val="006C4380"/>
    <w:rsid w:val="006F1158"/>
    <w:rsid w:val="00710B46"/>
    <w:rsid w:val="007C1324"/>
    <w:rsid w:val="008E1C3A"/>
    <w:rsid w:val="009434E6"/>
    <w:rsid w:val="009542B0"/>
    <w:rsid w:val="00A63E51"/>
    <w:rsid w:val="00A74582"/>
    <w:rsid w:val="00B86C69"/>
    <w:rsid w:val="00BF08A2"/>
    <w:rsid w:val="00C25FE0"/>
    <w:rsid w:val="00C51986"/>
    <w:rsid w:val="00C620CD"/>
    <w:rsid w:val="00CF64BB"/>
    <w:rsid w:val="00D10A1F"/>
    <w:rsid w:val="00E000AE"/>
    <w:rsid w:val="00E44430"/>
    <w:rsid w:val="00FB3131"/>
    <w:rsid w:val="00FE556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2016-10-26T09:11:00Z</cp:lastPrinted>
  <dcterms:created xsi:type="dcterms:W3CDTF">2018-08-16T09:05:00Z</dcterms:created>
  <dcterms:modified xsi:type="dcterms:W3CDTF">2022-08-11T12:46:00Z</dcterms:modified>
</cp:coreProperties>
</file>