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B53D" w14:textId="443F6D38" w:rsidR="003B6344" w:rsidRDefault="00376560" w:rsidP="00E2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(473)2106431, 8(800)7775757, valek@auction-house.ru) </w:t>
      </w:r>
      <w:r w:rsidR="00974DAB" w:rsidRPr="003B6344">
        <w:rPr>
          <w:rFonts w:ascii="Times New Roman" w:hAnsi="Times New Roman" w:cs="Times New Roman"/>
          <w:sz w:val="24"/>
          <w:szCs w:val="24"/>
        </w:rPr>
        <w:t xml:space="preserve">(далее-Организатор торгов, ОТ), действующее на основании договора поручения с </w:t>
      </w:r>
      <w:r w:rsidR="00974DAB" w:rsidRPr="003B6344">
        <w:rPr>
          <w:rFonts w:ascii="Times New Roman" w:hAnsi="Times New Roman" w:cs="Times New Roman"/>
          <w:b/>
          <w:bCs/>
          <w:sz w:val="24"/>
          <w:szCs w:val="24"/>
        </w:rPr>
        <w:t>гражданином Козловым Кириллом Александровичем</w:t>
      </w:r>
      <w:r w:rsidR="00974DAB" w:rsidRPr="003B6344">
        <w:rPr>
          <w:rFonts w:ascii="Times New Roman" w:hAnsi="Times New Roman" w:cs="Times New Roman"/>
          <w:sz w:val="24"/>
          <w:szCs w:val="24"/>
        </w:rPr>
        <w:t xml:space="preserve"> (дата рождения: 21.12.1975, место рождения: г. Калуга, ИНН 402900286100, СНИЛС 006-956-513 64, регистрация по месту жительства: г. Калуга, ул. Центральная, д. 20, кв. 46), (далее – Должник), в лице финансового управляющего Ковалева Романа Викторовича (ИНН 523502265210, СНИЛС 126-646-245 65, рег. номер 14619, (далее – </w:t>
      </w:r>
      <w:r w:rsidR="003B6344">
        <w:rPr>
          <w:rFonts w:ascii="Times New Roman" w:hAnsi="Times New Roman" w:cs="Times New Roman"/>
          <w:sz w:val="24"/>
          <w:szCs w:val="24"/>
        </w:rPr>
        <w:t>Ф</w:t>
      </w:r>
      <w:r w:rsidR="00974DAB" w:rsidRPr="003B6344">
        <w:rPr>
          <w:rFonts w:ascii="Times New Roman" w:hAnsi="Times New Roman" w:cs="Times New Roman"/>
          <w:sz w:val="24"/>
          <w:szCs w:val="24"/>
        </w:rPr>
        <w:t>У), член СРО Союз АУ "СРО СС" - Союз арбитражных управляющих "Саморегулируемая организация "Северная Столица" (194100, г. Санкт - Петербург, ул. Новолитовская, д. 15, лит А, ИНН 7813175754, ОГРН 1027806876173) действующего на основании Решения Арбитражного суда Калужской области по делу № А23-250/2019 от 16.12.2019,</w:t>
      </w:r>
      <w:r w:rsidR="006160C5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="00CD43A4" w:rsidRPr="003B634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CD43A4" w:rsidRPr="003B6344">
        <w:rPr>
          <w:rFonts w:ascii="Times New Roman" w:hAnsi="Times New Roman" w:cs="Times New Roman"/>
          <w:b/>
          <w:sz w:val="24"/>
          <w:szCs w:val="24"/>
        </w:rPr>
        <w:t>о</w:t>
      </w:r>
      <w:r w:rsidR="00CD43A4" w:rsidRPr="003B6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проведении торгов посредством публичного предложения</w:t>
      </w:r>
      <w:r w:rsidR="00CD43A4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Торги) на</w:t>
      </w:r>
      <w:r w:rsidR="00302D80" w:rsidRPr="003B6344">
        <w:rPr>
          <w:sz w:val="24"/>
          <w:szCs w:val="24"/>
        </w:rPr>
        <w:t xml:space="preserve"> </w:t>
      </w:r>
      <w:r w:rsidR="00302D80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площадке АО «Российский аукционный дом», по адресу в сети Интернет: http://www.lot-online.ru/ (далее – ЭП)</w:t>
      </w:r>
      <w:r w:rsidR="004B6930" w:rsidRPr="003B6344">
        <w:rPr>
          <w:rFonts w:ascii="Times New Roman" w:hAnsi="Times New Roman" w:cs="Times New Roman"/>
          <w:sz w:val="24"/>
          <w:szCs w:val="24"/>
        </w:rPr>
        <w:t>.</w:t>
      </w:r>
      <w:r w:rsidR="0039127B" w:rsidRPr="003B6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7C0A6" w14:textId="77777777" w:rsidR="003B6344" w:rsidRDefault="00CD43A4" w:rsidP="003B63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Начало приема заявок – </w:t>
      </w:r>
      <w:r w:rsidR="00E22242" w:rsidRPr="003B6344">
        <w:rPr>
          <w:rFonts w:ascii="Times New Roman" w:hAnsi="Times New Roman" w:cs="Times New Roman"/>
          <w:b/>
          <w:sz w:val="24"/>
          <w:szCs w:val="24"/>
        </w:rPr>
        <w:t>1</w:t>
      </w:r>
      <w:r w:rsidR="00F12D02" w:rsidRPr="003B6344">
        <w:rPr>
          <w:rFonts w:ascii="Times New Roman" w:hAnsi="Times New Roman" w:cs="Times New Roman"/>
          <w:b/>
          <w:sz w:val="24"/>
          <w:szCs w:val="24"/>
        </w:rPr>
        <w:t>6</w:t>
      </w:r>
      <w:r w:rsidRPr="003B6344">
        <w:rPr>
          <w:rFonts w:ascii="Times New Roman" w:hAnsi="Times New Roman" w:cs="Times New Roman"/>
          <w:b/>
          <w:sz w:val="24"/>
          <w:szCs w:val="24"/>
        </w:rPr>
        <w:t>.</w:t>
      </w:r>
      <w:r w:rsidR="001A0DDE" w:rsidRPr="003B6344">
        <w:rPr>
          <w:rFonts w:ascii="Times New Roman" w:hAnsi="Times New Roman" w:cs="Times New Roman"/>
          <w:b/>
          <w:sz w:val="24"/>
          <w:szCs w:val="24"/>
        </w:rPr>
        <w:t>0</w:t>
      </w:r>
      <w:r w:rsidR="00F12D02" w:rsidRPr="003B6344">
        <w:rPr>
          <w:rFonts w:ascii="Times New Roman" w:hAnsi="Times New Roman" w:cs="Times New Roman"/>
          <w:b/>
          <w:sz w:val="24"/>
          <w:szCs w:val="24"/>
        </w:rPr>
        <w:t>8</w:t>
      </w:r>
      <w:r w:rsidRPr="003B6344">
        <w:rPr>
          <w:rFonts w:ascii="Times New Roman" w:hAnsi="Times New Roman" w:cs="Times New Roman"/>
          <w:b/>
          <w:sz w:val="24"/>
          <w:szCs w:val="24"/>
        </w:rPr>
        <w:t>.202</w:t>
      </w:r>
      <w:r w:rsidR="00F12D02" w:rsidRPr="003B6344">
        <w:rPr>
          <w:rFonts w:ascii="Times New Roman" w:hAnsi="Times New Roman" w:cs="Times New Roman"/>
          <w:b/>
          <w:sz w:val="24"/>
          <w:szCs w:val="24"/>
        </w:rPr>
        <w:t>2</w:t>
      </w:r>
      <w:r w:rsidRPr="003B6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3B634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3B6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</w:t>
      </w:r>
      <w:r w:rsidR="00CD7BCD" w:rsidRPr="003B6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3B6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час.</w:t>
      </w:r>
      <w:r w:rsidR="00CD7BCD" w:rsidRPr="003B6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6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 мин. (мск).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 w:rsidR="003B6344"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453D8A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алендарных 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без изменения начальной цены, со 2-го по </w:t>
      </w:r>
      <w:r w:rsidR="00E22242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A648B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периоды – </w:t>
      </w:r>
      <w:r w:rsidR="0070700B"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3D8A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 дней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величина снижения </w:t>
      </w:r>
      <w:r w:rsidR="00E23867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53D8A"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начальной цены Лота, установленной на первом периоде. </w:t>
      </w:r>
      <w:r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Минимальная цена (цена отсечения)</w:t>
      </w:r>
      <w:r w:rsidR="009B3DBD"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</w:t>
      </w:r>
      <w:r w:rsidR="00453D8A"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17 535 783,33 </w:t>
      </w:r>
      <w:r w:rsidR="009B3DBD" w:rsidRPr="003B63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руб.</w:t>
      </w:r>
      <w:r w:rsidR="009B3DBD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FEA6D0" w14:textId="590F4ADC" w:rsidR="00E22242" w:rsidRPr="003B6344" w:rsidRDefault="00CD43A4" w:rsidP="003B6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B6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300" w:rsidRPr="003B6344">
        <w:rPr>
          <w:rFonts w:ascii="Times New Roman" w:hAnsi="Times New Roman" w:cs="Times New Roman"/>
          <w:sz w:val="24"/>
          <w:szCs w:val="24"/>
        </w:rPr>
        <w:t xml:space="preserve">Продаже на Торгах подлежит следующее имущество (далее – Имущество, Лот): по адресу: </w:t>
      </w:r>
      <w:r w:rsidR="00E22242" w:rsidRPr="003B6344">
        <w:rPr>
          <w:rFonts w:ascii="Times New Roman" w:hAnsi="Times New Roman" w:cs="Times New Roman"/>
          <w:b/>
          <w:bCs/>
          <w:sz w:val="24"/>
          <w:szCs w:val="24"/>
        </w:rPr>
        <w:t>Калужская обл., г. Калуга, пос. Железнодорожников, д.27</w:t>
      </w:r>
      <w:r w:rsidR="000D1300" w:rsidRPr="003B63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BF5C07" w14:textId="77777777" w:rsidR="003B6344" w:rsidRDefault="000D1300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="00E22242" w:rsidRPr="003B63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2242" w:rsidRPr="003B6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C4C7F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Здание</w:t>
      </w:r>
      <w:r w:rsidR="00000861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Pr="003B6344">
        <w:rPr>
          <w:rFonts w:ascii="Times New Roman" w:hAnsi="Times New Roman" w:cs="Times New Roman"/>
          <w:sz w:val="24"/>
          <w:szCs w:val="24"/>
        </w:rPr>
        <w:t>холодного склада,</w:t>
      </w:r>
      <w:r w:rsidR="00000861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="00072ADA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Pr="003B6344">
        <w:rPr>
          <w:rFonts w:ascii="Times New Roman" w:hAnsi="Times New Roman" w:cs="Times New Roman"/>
          <w:sz w:val="24"/>
          <w:szCs w:val="24"/>
        </w:rPr>
        <w:t>назначение:</w:t>
      </w:r>
      <w:r w:rsidRPr="003B6344">
        <w:rPr>
          <w:rFonts w:ascii="Times New Roman" w:hAnsi="Times New Roman" w:cs="Times New Roman"/>
          <w:sz w:val="24"/>
          <w:szCs w:val="24"/>
        </w:rPr>
        <w:tab/>
        <w:t xml:space="preserve">материально-технического продовольственного снабжения, сбыта, заготовок, 2-этажное, общая площадь: 1485,2 кв. м, инв. № 258885, лит. 8, кадастровый (или условный) номер 40:26:000163:71; </w:t>
      </w:r>
    </w:p>
    <w:p w14:paraId="2E9CF3D2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одноэтажный кирпичный гараж (строение 6), назначение объекта: нежилое, 1-этажный, общая площадь: 30,6 кв.м., инв. № 25885/6, лит. ГЗ, кадастровый (или условный) номер 40:25 :000163:292;</w:t>
      </w:r>
      <w:r w:rsidR="00290351" w:rsidRPr="003B6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65DD5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одноэтажный кирпичный гараж (строение 5), назначение объекта: нежилое, 1-этажный, общая площадь 35,2 кв.м, инв. N2 25885/5, лит Г2, кадастровый (или условный) номер 40:25:000163:293; </w:t>
      </w:r>
    </w:p>
    <w:p w14:paraId="4B627922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одноэтажный кирпичный гараж (строение 45), назначение объекта: нежилое, 1-этажное, общая площадь 36 кв.м, инв. № 25885/4, лит Г 1, кадастровый (или условный) номер 40:25:000163:294;</w:t>
      </w:r>
      <w:r w:rsidRPr="003B6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EB804C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кирпичное административно-бытовое здание, 3-этажное, общей площадью 1137,4 кв.м, с навесом, застроенной площадью 51,5 кв.м., назначение: административно-бытовое, инв. № 25885/1, лит. 1, кадастровый (или условный) номер 40:26:000163:921; </w:t>
      </w:r>
    </w:p>
    <w:p w14:paraId="19B4E731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кирпично-панельное 1-этажное строение проходной (строение 3), назначение объекта: нежилое, общей площадью 9,1 кв.м, кадастровый (или условный) номер 1037;  </w:t>
      </w:r>
    </w:p>
    <w:p w14:paraId="0361BEC7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здание, назначение нежилое, 1-этажное, общей площадью 227,9 кв.м, кадастровый (или условный) номер 40:26:000163:1046; </w:t>
      </w:r>
    </w:p>
    <w:p w14:paraId="5B39A36E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право аренды земельного участка, общей площадью 4084 кв.м, назначение земли населенных пунктов, для эксплуатации производственной базы, кадастровый (или условный) номер 40:26:000163:52;  </w:t>
      </w:r>
    </w:p>
    <w:p w14:paraId="19B8E9C5" w14:textId="77777777" w:rsidR="003B6344" w:rsidRDefault="00E22242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B6344">
        <w:rPr>
          <w:rFonts w:ascii="Times New Roman" w:hAnsi="Times New Roman" w:cs="Times New Roman"/>
          <w:sz w:val="24"/>
          <w:szCs w:val="24"/>
        </w:rPr>
        <w:t xml:space="preserve"> право аренды земельного участка, общей площадью 2853 кв.м, назначение земли населенных пунктов, для эксплуатации производственной базы, кадастровый (или условный) номер 40:26:000163:50.</w:t>
      </w:r>
      <w:r w:rsidR="00830B56" w:rsidRPr="003B63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95DED" w14:textId="77777777" w:rsidR="003B6344" w:rsidRDefault="00830B56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44">
        <w:rPr>
          <w:rFonts w:ascii="Times New Roman" w:hAnsi="Times New Roman" w:cs="Times New Roman"/>
          <w:b/>
          <w:sz w:val="24"/>
          <w:szCs w:val="24"/>
        </w:rPr>
        <w:t>Нач.</w:t>
      </w:r>
      <w:r w:rsidR="00C7040F" w:rsidRPr="003B6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344">
        <w:rPr>
          <w:rFonts w:ascii="Times New Roman" w:hAnsi="Times New Roman" w:cs="Times New Roman"/>
          <w:b/>
          <w:sz w:val="24"/>
          <w:szCs w:val="24"/>
        </w:rPr>
        <w:t xml:space="preserve">цена Лота 1 - </w:t>
      </w:r>
      <w:r w:rsidR="00453D8A" w:rsidRPr="003B6344">
        <w:rPr>
          <w:rFonts w:ascii="Times New Roman" w:hAnsi="Times New Roman" w:cs="Times New Roman"/>
          <w:b/>
          <w:sz w:val="24"/>
          <w:szCs w:val="24"/>
        </w:rPr>
        <w:t>24 021 621,00</w:t>
      </w:r>
      <w:r w:rsidR="002F19B5" w:rsidRPr="003B6344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4D1B6E" w:rsidRPr="003B6344">
        <w:rPr>
          <w:rFonts w:ascii="Times New Roman" w:hAnsi="Times New Roman" w:cs="Times New Roman"/>
          <w:b/>
          <w:sz w:val="24"/>
          <w:szCs w:val="24"/>
        </w:rPr>
        <w:t>.</w:t>
      </w:r>
      <w:r w:rsidR="009B3DBD" w:rsidRPr="003B6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E01" w:rsidRPr="003B6344">
        <w:rPr>
          <w:rFonts w:ascii="Times New Roman" w:hAnsi="Times New Roman" w:cs="Times New Roman"/>
          <w:b/>
          <w:sz w:val="24"/>
          <w:szCs w:val="24"/>
        </w:rPr>
        <w:t>Обременение Лот</w:t>
      </w:r>
      <w:r w:rsidR="00942E2C" w:rsidRPr="003B6344">
        <w:rPr>
          <w:rFonts w:ascii="Times New Roman" w:hAnsi="Times New Roman" w:cs="Times New Roman"/>
          <w:b/>
          <w:sz w:val="24"/>
          <w:szCs w:val="24"/>
        </w:rPr>
        <w:t>а</w:t>
      </w:r>
      <w:r w:rsidRPr="003B6344">
        <w:rPr>
          <w:rFonts w:ascii="Times New Roman" w:hAnsi="Times New Roman" w:cs="Times New Roman"/>
          <w:b/>
          <w:sz w:val="24"/>
          <w:szCs w:val="24"/>
        </w:rPr>
        <w:t xml:space="preserve">: залог в пользу </w:t>
      </w:r>
      <w:r w:rsidR="00E22242" w:rsidRPr="003B6344">
        <w:rPr>
          <w:rFonts w:ascii="Times New Roman" w:hAnsi="Times New Roman" w:cs="Times New Roman"/>
          <w:b/>
          <w:sz w:val="24"/>
          <w:szCs w:val="24"/>
        </w:rPr>
        <w:t>КБ «Русский Славянский Банк» (АО)</w:t>
      </w:r>
      <w:r w:rsidR="004D1B6E" w:rsidRPr="003B6344">
        <w:rPr>
          <w:rFonts w:ascii="Times New Roman" w:hAnsi="Times New Roman" w:cs="Times New Roman"/>
          <w:b/>
          <w:sz w:val="24"/>
          <w:szCs w:val="24"/>
        </w:rPr>
        <w:t>.</w:t>
      </w:r>
      <w:r w:rsidR="009B3DBD" w:rsidRPr="003B63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FDFF2" w14:textId="2F4A7BDE" w:rsidR="00DC115E" w:rsidRDefault="00DC115E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1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Ознакомление с Имуществом производится в рабочие дни с 10:00 часов по 18:00 часов по адресу места нахождения имущества: г. Калуга, пос. Железнодорожников, д.27 по предварительной договоренности с Финансовым управляющим (ФУ) Ковалёв Роман Викторович тел.: </w:t>
      </w:r>
      <w:r w:rsidR="00E44763" w:rsidRPr="00E4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70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E4476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44763" w:rsidRPr="00E44763">
        <w:rPr>
          <w:rFonts w:ascii="Times New Roman" w:hAnsi="Times New Roman" w:cs="Times New Roman"/>
          <w:color w:val="000000" w:themeColor="text1"/>
          <w:sz w:val="24"/>
          <w:szCs w:val="24"/>
        </w:rPr>
        <w:t>909</w:t>
      </w:r>
      <w:r w:rsidR="00E4476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4763" w:rsidRPr="00E4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799-09-55</w:t>
      </w:r>
      <w:r w:rsidRPr="00DC115E">
        <w:rPr>
          <w:rFonts w:ascii="Times New Roman" w:hAnsi="Times New Roman" w:cs="Times New Roman"/>
          <w:color w:val="000000" w:themeColor="text1"/>
          <w:sz w:val="24"/>
          <w:szCs w:val="24"/>
        </w:rPr>
        <w:t>, rkvaljov1@rambler.ru, Организатор торгов (ОТ): Антон Игоревич тел. +7 (916) 600-02-13, valek@auction-house.ru  (с 9.00 до 18.00 по мск в будние дни)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2E2864" w14:textId="77777777" w:rsidR="003B6344" w:rsidRDefault="00925822" w:rsidP="00290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B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Задаток - </w:t>
      </w:r>
      <w:r w:rsidR="0070700B" w:rsidRPr="003B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3B63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0 % от нач. цены Лота, установленный для определенного периода Торгов,</w:t>
      </w:r>
      <w:r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</w:t>
      </w:r>
      <w:r w:rsidR="0080002C"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40702810855230001547 в Северо-Западном банке </w:t>
      </w:r>
      <w:r w:rsidR="0080002C"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РФ </w:t>
      </w:r>
      <w:r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ПАО Сбербанк г. Санкт-Петербург, к/с №</w:t>
      </w:r>
      <w:r w:rsidR="0080002C"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30101810500000000653, БИК</w:t>
      </w:r>
      <w:r w:rsidR="0080002C"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3B634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9301D8A" w14:textId="64E1467D" w:rsidR="003B6344" w:rsidRDefault="00CD43A4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B6344">
        <w:rPr>
          <w:rFonts w:ascii="Times New Roman" w:hAnsi="Times New Roman" w:cs="Times New Roman"/>
          <w:sz w:val="24"/>
          <w:szCs w:val="24"/>
        </w:rPr>
        <w:t>Ф</w:t>
      </w:r>
      <w:r w:rsidRPr="003B6344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3B6344">
        <w:rPr>
          <w:rFonts w:ascii="Times New Roman" w:hAnsi="Times New Roman" w:cs="Times New Roman"/>
          <w:sz w:val="24"/>
          <w:szCs w:val="24"/>
        </w:rPr>
        <w:t>Ф</w:t>
      </w:r>
      <w:r w:rsidRPr="003B6344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</w:t>
      </w:r>
      <w:r w:rsidR="00214DCD" w:rsidRPr="003B6344">
        <w:rPr>
          <w:rFonts w:ascii="Times New Roman" w:hAnsi="Times New Roman" w:cs="Times New Roman"/>
          <w:sz w:val="24"/>
          <w:szCs w:val="24"/>
        </w:rPr>
        <w:t xml:space="preserve">руководителем которой является </w:t>
      </w:r>
      <w:r w:rsidR="003B6344">
        <w:rPr>
          <w:rFonts w:ascii="Times New Roman" w:hAnsi="Times New Roman" w:cs="Times New Roman"/>
          <w:sz w:val="24"/>
          <w:szCs w:val="24"/>
        </w:rPr>
        <w:t>Ф</w:t>
      </w:r>
      <w:r w:rsidRPr="003B6344">
        <w:rPr>
          <w:rFonts w:ascii="Times New Roman" w:hAnsi="Times New Roman" w:cs="Times New Roman"/>
          <w:sz w:val="24"/>
          <w:szCs w:val="24"/>
        </w:rPr>
        <w:t>У.</w:t>
      </w:r>
      <w:r w:rsidR="0039127B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="00DC1890" w:rsidRPr="003B6344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№81 от 01.03.2022</w:t>
      </w:r>
      <w:r w:rsidR="00FF3159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="00DC1890" w:rsidRPr="003B6344">
        <w:rPr>
          <w:rFonts w:ascii="Times New Roman" w:hAnsi="Times New Roman" w:cs="Times New Roman"/>
          <w:sz w:val="24"/>
          <w:szCs w:val="24"/>
        </w:rPr>
        <w:t xml:space="preserve">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</w:p>
    <w:p w14:paraId="31D8D844" w14:textId="77777777" w:rsidR="003B6344" w:rsidRDefault="00CD43A4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sz w:val="24"/>
          <w:szCs w:val="24"/>
        </w:rPr>
        <w:t>Победителем признается участник Торгов</w:t>
      </w:r>
      <w:r w:rsidR="00925822" w:rsidRPr="003B6344">
        <w:rPr>
          <w:rFonts w:ascii="Times New Roman" w:hAnsi="Times New Roman" w:cs="Times New Roman"/>
          <w:sz w:val="24"/>
          <w:szCs w:val="24"/>
        </w:rPr>
        <w:t xml:space="preserve"> (далее – ПТ)</w:t>
      </w:r>
      <w:r w:rsidRPr="003B6344">
        <w:rPr>
          <w:rFonts w:ascii="Times New Roman" w:hAnsi="Times New Roman" w:cs="Times New Roman"/>
          <w:sz w:val="24"/>
          <w:szCs w:val="24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3DE180C2" w14:textId="53EC0744" w:rsidR="003B6344" w:rsidRDefault="00CD43A4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3B6344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3B6344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Pr="003B6344">
        <w:rPr>
          <w:rFonts w:ascii="Times New Roman" w:hAnsi="Times New Roman" w:cs="Times New Roman"/>
          <w:sz w:val="24"/>
          <w:szCs w:val="24"/>
        </w:rPr>
        <w:t>-</w:t>
      </w:r>
      <w:r w:rsidR="00925822" w:rsidRPr="003B6344">
        <w:rPr>
          <w:rFonts w:ascii="Times New Roman" w:hAnsi="Times New Roman" w:cs="Times New Roman"/>
          <w:sz w:val="24"/>
          <w:szCs w:val="24"/>
        </w:rPr>
        <w:t xml:space="preserve"> ДКП</w:t>
      </w:r>
      <w:r w:rsidRPr="003B6344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3B6344">
        <w:rPr>
          <w:rFonts w:ascii="Times New Roman" w:hAnsi="Times New Roman" w:cs="Times New Roman"/>
          <w:sz w:val="24"/>
          <w:szCs w:val="24"/>
        </w:rPr>
        <w:t>ДКП</w:t>
      </w:r>
      <w:r w:rsidRPr="003B6344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925822" w:rsidRPr="003B6344">
        <w:rPr>
          <w:rFonts w:ascii="Times New Roman" w:hAnsi="Times New Roman" w:cs="Times New Roman"/>
          <w:sz w:val="24"/>
          <w:szCs w:val="24"/>
        </w:rPr>
        <w:t>ПТ</w:t>
      </w:r>
      <w:r w:rsidRPr="003B6344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80002C" w:rsidRPr="003B6344">
        <w:rPr>
          <w:rFonts w:ascii="Times New Roman" w:hAnsi="Times New Roman" w:cs="Times New Roman"/>
          <w:sz w:val="24"/>
          <w:szCs w:val="24"/>
        </w:rPr>
        <w:t>ПТ</w:t>
      </w:r>
      <w:r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3B6344">
        <w:rPr>
          <w:rFonts w:ascii="Times New Roman" w:hAnsi="Times New Roman" w:cs="Times New Roman"/>
          <w:sz w:val="24"/>
          <w:szCs w:val="24"/>
        </w:rPr>
        <w:t>ДКП</w:t>
      </w:r>
      <w:r w:rsidRPr="003B6344">
        <w:rPr>
          <w:rFonts w:ascii="Times New Roman" w:hAnsi="Times New Roman" w:cs="Times New Roman"/>
          <w:sz w:val="24"/>
          <w:szCs w:val="24"/>
        </w:rPr>
        <w:t xml:space="preserve"> от </w:t>
      </w:r>
      <w:r w:rsidR="003B6344">
        <w:rPr>
          <w:rFonts w:ascii="Times New Roman" w:hAnsi="Times New Roman" w:cs="Times New Roman"/>
          <w:sz w:val="24"/>
          <w:szCs w:val="24"/>
        </w:rPr>
        <w:t>Ф</w:t>
      </w:r>
      <w:r w:rsidRPr="003B6344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275FA417" w14:textId="66ED6FA8" w:rsidR="0064675E" w:rsidRPr="003B6344" w:rsidRDefault="00CD43A4" w:rsidP="002903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344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3B6344">
        <w:rPr>
          <w:rFonts w:ascii="Times New Roman" w:hAnsi="Times New Roman" w:cs="Times New Roman"/>
          <w:sz w:val="24"/>
          <w:szCs w:val="24"/>
        </w:rPr>
        <w:t>ДКП</w:t>
      </w:r>
      <w:r w:rsidRPr="003B6344">
        <w:rPr>
          <w:rFonts w:ascii="Times New Roman" w:hAnsi="Times New Roman" w:cs="Times New Roman"/>
          <w:sz w:val="24"/>
          <w:szCs w:val="24"/>
        </w:rPr>
        <w:t xml:space="preserve"> на спец. счет Должника</w:t>
      </w:r>
      <w:r w:rsidR="004D1B6E" w:rsidRPr="003B6344">
        <w:rPr>
          <w:sz w:val="24"/>
          <w:szCs w:val="24"/>
        </w:rPr>
        <w:t xml:space="preserve"> </w:t>
      </w:r>
      <w:r w:rsidR="004D1B6E" w:rsidRPr="003B6344">
        <w:rPr>
          <w:rFonts w:ascii="Times New Roman" w:hAnsi="Times New Roman" w:cs="Times New Roman"/>
          <w:sz w:val="24"/>
          <w:szCs w:val="24"/>
        </w:rPr>
        <w:t>счет</w:t>
      </w:r>
      <w:r w:rsidR="00290351" w:rsidRPr="003B6344">
        <w:rPr>
          <w:rFonts w:ascii="Times New Roman" w:hAnsi="Times New Roman" w:cs="Times New Roman"/>
          <w:sz w:val="24"/>
          <w:szCs w:val="24"/>
        </w:rPr>
        <w:t>:</w:t>
      </w:r>
      <w:r w:rsidR="004D1B6E" w:rsidRPr="003B6344">
        <w:rPr>
          <w:rFonts w:ascii="Times New Roman" w:hAnsi="Times New Roman" w:cs="Times New Roman"/>
          <w:sz w:val="24"/>
          <w:szCs w:val="24"/>
        </w:rPr>
        <w:t xml:space="preserve"> </w:t>
      </w:r>
      <w:r w:rsidR="00290351" w:rsidRPr="003B6344">
        <w:rPr>
          <w:rFonts w:ascii="Times New Roman" w:hAnsi="Times New Roman" w:cs="Times New Roman"/>
          <w:sz w:val="24"/>
          <w:szCs w:val="24"/>
        </w:rPr>
        <w:t>р/с 40817810475000069329 в Дополнительном офисе "Берлин" филиала "Европейский" ПАО "Банк "Санкт-Петербург", к/с № 30101810927480000877, БИК 042748877</w:t>
      </w:r>
      <w:r w:rsidR="00FF3159" w:rsidRPr="003B6344">
        <w:rPr>
          <w:rFonts w:ascii="Times New Roman" w:hAnsi="Times New Roman" w:cs="Times New Roman"/>
          <w:sz w:val="24"/>
          <w:szCs w:val="24"/>
        </w:rPr>
        <w:t>.</w:t>
      </w:r>
    </w:p>
    <w:sectPr w:rsidR="0064675E" w:rsidRPr="003B6344" w:rsidSect="003B6344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0861"/>
    <w:rsid w:val="00026927"/>
    <w:rsid w:val="00072ADA"/>
    <w:rsid w:val="000D1300"/>
    <w:rsid w:val="001067A7"/>
    <w:rsid w:val="0011593E"/>
    <w:rsid w:val="00191D07"/>
    <w:rsid w:val="001A0DDE"/>
    <w:rsid w:val="001B5612"/>
    <w:rsid w:val="00214DCD"/>
    <w:rsid w:val="00263C22"/>
    <w:rsid w:val="00290351"/>
    <w:rsid w:val="00294098"/>
    <w:rsid w:val="0029762D"/>
    <w:rsid w:val="002A21B3"/>
    <w:rsid w:val="002A7CCB"/>
    <w:rsid w:val="002F19B5"/>
    <w:rsid w:val="002F7AB6"/>
    <w:rsid w:val="00302D80"/>
    <w:rsid w:val="00376560"/>
    <w:rsid w:val="00390A28"/>
    <w:rsid w:val="0039127B"/>
    <w:rsid w:val="003B6344"/>
    <w:rsid w:val="003E3F83"/>
    <w:rsid w:val="0040543A"/>
    <w:rsid w:val="00432F1F"/>
    <w:rsid w:val="0044234D"/>
    <w:rsid w:val="00453D8A"/>
    <w:rsid w:val="004B6930"/>
    <w:rsid w:val="004D1B6E"/>
    <w:rsid w:val="00533B9D"/>
    <w:rsid w:val="00552A86"/>
    <w:rsid w:val="00573F80"/>
    <w:rsid w:val="005A648B"/>
    <w:rsid w:val="005C202A"/>
    <w:rsid w:val="005E24FA"/>
    <w:rsid w:val="006160C5"/>
    <w:rsid w:val="00677E82"/>
    <w:rsid w:val="00685F47"/>
    <w:rsid w:val="0070700B"/>
    <w:rsid w:val="00740953"/>
    <w:rsid w:val="00740DEE"/>
    <w:rsid w:val="007F0E12"/>
    <w:rsid w:val="0080002C"/>
    <w:rsid w:val="00830870"/>
    <w:rsid w:val="00830B56"/>
    <w:rsid w:val="008C648E"/>
    <w:rsid w:val="008E7A4E"/>
    <w:rsid w:val="00900F6D"/>
    <w:rsid w:val="0090539C"/>
    <w:rsid w:val="00925822"/>
    <w:rsid w:val="009345B4"/>
    <w:rsid w:val="00942E2C"/>
    <w:rsid w:val="00973292"/>
    <w:rsid w:val="00974DAB"/>
    <w:rsid w:val="009B3DBD"/>
    <w:rsid w:val="009B78D0"/>
    <w:rsid w:val="009D625A"/>
    <w:rsid w:val="00A11390"/>
    <w:rsid w:val="00A8642B"/>
    <w:rsid w:val="00AB06E2"/>
    <w:rsid w:val="00AF35D8"/>
    <w:rsid w:val="00B55CA3"/>
    <w:rsid w:val="00BC43AD"/>
    <w:rsid w:val="00C37391"/>
    <w:rsid w:val="00C54C18"/>
    <w:rsid w:val="00C7040F"/>
    <w:rsid w:val="00CA5B16"/>
    <w:rsid w:val="00CB061B"/>
    <w:rsid w:val="00CB1346"/>
    <w:rsid w:val="00CB4916"/>
    <w:rsid w:val="00CD43A4"/>
    <w:rsid w:val="00CD5215"/>
    <w:rsid w:val="00CD7BCD"/>
    <w:rsid w:val="00D65CB9"/>
    <w:rsid w:val="00D82A21"/>
    <w:rsid w:val="00DB3AF4"/>
    <w:rsid w:val="00DC115E"/>
    <w:rsid w:val="00DC1890"/>
    <w:rsid w:val="00E22242"/>
    <w:rsid w:val="00E23867"/>
    <w:rsid w:val="00E44763"/>
    <w:rsid w:val="00E95E01"/>
    <w:rsid w:val="00F01488"/>
    <w:rsid w:val="00F12D02"/>
    <w:rsid w:val="00FD705E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2D5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No Spacing"/>
    <w:basedOn w:val="a"/>
    <w:uiPriority w:val="1"/>
    <w:qFormat/>
    <w:rsid w:val="00CB13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B7F2-71A2-4CE0-84D0-FEAD41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1350</Words>
  <Characters>6754</Characters>
  <Application>Microsoft Office Word</Application>
  <DocSecurity>0</DocSecurity>
  <Lines>204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Валек Антон Игоревич</cp:lastModifiedBy>
  <cp:revision>18</cp:revision>
  <cp:lastPrinted>2021-01-18T06:42:00Z</cp:lastPrinted>
  <dcterms:created xsi:type="dcterms:W3CDTF">2021-03-12T11:38:00Z</dcterms:created>
  <dcterms:modified xsi:type="dcterms:W3CDTF">2022-08-18T11:19:00Z</dcterms:modified>
</cp:coreProperties>
</file>