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D2116DF" w:rsidR="00EA7238" w:rsidRPr="0000752F" w:rsidRDefault="009F1597" w:rsidP="00D971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59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F159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F1597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Коммерческим банком «Международный Фондовый Банк» общество с ограниченной ответственностью (КБ «</w:t>
      </w:r>
      <w:proofErr w:type="spellStart"/>
      <w:r w:rsidRPr="009F1597">
        <w:rPr>
          <w:rFonts w:ascii="Times New Roman" w:hAnsi="Times New Roman" w:cs="Times New Roman"/>
          <w:color w:val="000000"/>
          <w:sz w:val="24"/>
          <w:szCs w:val="24"/>
        </w:rPr>
        <w:t>МФБанк</w:t>
      </w:r>
      <w:proofErr w:type="spellEnd"/>
      <w:r w:rsidRPr="009F1597">
        <w:rPr>
          <w:rFonts w:ascii="Times New Roman" w:hAnsi="Times New Roman" w:cs="Times New Roman"/>
          <w:color w:val="000000"/>
          <w:sz w:val="24"/>
          <w:szCs w:val="24"/>
        </w:rPr>
        <w:t>» ООО), (адрес регистрации: 115184, г. Москва, ул. Татарская Б., 38/1, 1, ИНН 7729109369, ОГРН 1027739253794) (далее – финансовая организация), конкурсным управляющим (ликвидатором) которого на основании решения Арбитражного суда г. Москвы от 29 декабря 2017 г. по делу №А40-212951/17-71-295Б является государственная корпорация «Агентство по страхованию вкладов» (109240, г. Москва, ул. Высоцкого, д. 4) (далее – КУ),</w:t>
      </w:r>
      <w:r w:rsidR="00F26DD3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07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166D21D2" w14:textId="77777777" w:rsidR="009F1597" w:rsidRPr="009F1597" w:rsidRDefault="00EA7238" w:rsidP="009F15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9F1597" w:rsidRPr="009F1597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юридическому лицу ((в скобках указана в т.ч. сумма долга) – начальная цена продажи лота):</w:t>
      </w:r>
    </w:p>
    <w:p w14:paraId="308267B4" w14:textId="5EDBD00B" w:rsidR="00467D6B" w:rsidRPr="0000752F" w:rsidRDefault="009F1597" w:rsidP="009F15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F1597">
        <w:rPr>
          <w:rFonts w:ascii="Times New Roman" w:hAnsi="Times New Roman" w:cs="Times New Roman"/>
          <w:color w:val="000000"/>
          <w:sz w:val="24"/>
          <w:szCs w:val="24"/>
        </w:rPr>
        <w:t>Лот 1 - АО «ИНВЕСТИЦИОННАЯ ГРУППА РАМ», ИНН 7718242707, определение АС г. Москвы от 10.06.2019 по делу № А40-212951/17-71-295Б, постановление Девятого АПС от 19.08.2019  по делу А40-212951/17 (10 858 000,00 руб.) –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597">
        <w:rPr>
          <w:rFonts w:ascii="Times New Roman" w:hAnsi="Times New Roman" w:cs="Times New Roman"/>
          <w:color w:val="000000"/>
          <w:sz w:val="24"/>
          <w:szCs w:val="24"/>
        </w:rPr>
        <w:t>858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597">
        <w:rPr>
          <w:rFonts w:ascii="Times New Roman" w:hAnsi="Times New Roman" w:cs="Times New Roman"/>
          <w:color w:val="000000"/>
          <w:sz w:val="24"/>
          <w:szCs w:val="24"/>
        </w:rPr>
        <w:t>000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9F1597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0752F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00752F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00752F">
        <w:rPr>
          <w:rFonts w:ascii="Times New Roman CYR" w:hAnsi="Times New Roman CYR" w:cs="Times New Roman CYR"/>
          <w:color w:val="000000"/>
        </w:rPr>
        <w:t xml:space="preserve"> </w:t>
      </w:r>
      <w:r w:rsidR="00C11EFF" w:rsidRPr="0000752F">
        <w:rPr>
          <w:rFonts w:ascii="Times New Roman CYR" w:hAnsi="Times New Roman CYR" w:cs="Times New Roman CYR"/>
          <w:color w:val="000000"/>
        </w:rPr>
        <w:t>ОТ http://www.auction-house.ru/</w:t>
      </w:r>
      <w:r w:rsidRPr="0000752F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00752F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00752F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00752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0752F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54D2E3C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0752F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6A6740" w:rsidRPr="0000752F">
        <w:rPr>
          <w:rFonts w:ascii="Times New Roman CYR" w:hAnsi="Times New Roman CYR" w:cs="Times New Roman CYR"/>
          <w:color w:val="000000"/>
        </w:rPr>
        <w:t xml:space="preserve"> 5 (Пять) </w:t>
      </w:r>
      <w:r w:rsidRPr="0000752F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0F0F512B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00752F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00752F">
        <w:rPr>
          <w:rFonts w:ascii="Times New Roman CYR" w:hAnsi="Times New Roman CYR" w:cs="Times New Roman CYR"/>
          <w:color w:val="000000"/>
        </w:rPr>
        <w:t xml:space="preserve"> </w:t>
      </w:r>
      <w:r w:rsidR="009F1597">
        <w:rPr>
          <w:rFonts w:ascii="Times New Roman CYR" w:hAnsi="Times New Roman CYR" w:cs="Times New Roman CYR"/>
          <w:b/>
          <w:bCs/>
          <w:color w:val="000000"/>
        </w:rPr>
        <w:t>03</w:t>
      </w:r>
      <w:r w:rsidR="006A6740" w:rsidRPr="0000752F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9F1597">
        <w:rPr>
          <w:rFonts w:ascii="Times New Roman CYR" w:hAnsi="Times New Roman CYR" w:cs="Times New Roman CYR"/>
          <w:b/>
          <w:bCs/>
          <w:color w:val="000000"/>
        </w:rPr>
        <w:t>окт</w:t>
      </w:r>
      <w:r w:rsidR="006A6740" w:rsidRPr="0000752F">
        <w:rPr>
          <w:rFonts w:ascii="Times New Roman CYR" w:hAnsi="Times New Roman CYR" w:cs="Times New Roman CYR"/>
          <w:b/>
          <w:bCs/>
          <w:color w:val="000000"/>
        </w:rPr>
        <w:t>ября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130BFB" w:rsidRPr="0000752F">
        <w:rPr>
          <w:b/>
        </w:rPr>
        <w:t>202</w:t>
      </w:r>
      <w:r w:rsidR="006A6740" w:rsidRPr="0000752F">
        <w:rPr>
          <w:b/>
        </w:rPr>
        <w:t>2</w:t>
      </w:r>
      <w:r w:rsidR="00564010" w:rsidRPr="0000752F">
        <w:rPr>
          <w:b/>
        </w:rPr>
        <w:t xml:space="preserve"> г</w:t>
      </w:r>
      <w:r w:rsidR="00C11EFF" w:rsidRPr="0000752F">
        <w:rPr>
          <w:b/>
        </w:rPr>
        <w:t>.</w:t>
      </w:r>
      <w:r w:rsidR="00467D6B" w:rsidRPr="0000752F">
        <w:t xml:space="preserve"> </w:t>
      </w:r>
      <w:r w:rsidRPr="0000752F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00752F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00752F">
          <w:rPr>
            <w:rStyle w:val="a4"/>
          </w:rPr>
          <w:t>http://lot-online.ru</w:t>
        </w:r>
      </w:hyperlink>
      <w:r w:rsidR="00C11EFF" w:rsidRPr="0000752F">
        <w:rPr>
          <w:color w:val="000000"/>
        </w:rPr>
        <w:t xml:space="preserve"> (далее – ЭТП)</w:t>
      </w:r>
      <w:r w:rsidRPr="0000752F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Время окончания Торгов:</w:t>
      </w:r>
    </w:p>
    <w:p w14:paraId="5227E954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E458279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В случае, если по итогам Торгов, назначенных на</w:t>
      </w:r>
      <w:r w:rsidR="00C11EFF" w:rsidRPr="0000752F">
        <w:rPr>
          <w:color w:val="000000"/>
        </w:rPr>
        <w:t xml:space="preserve"> </w:t>
      </w:r>
      <w:r w:rsidR="009F1597">
        <w:rPr>
          <w:color w:val="000000"/>
        </w:rPr>
        <w:t>03</w:t>
      </w:r>
      <w:r w:rsidR="006A6740" w:rsidRPr="0000752F">
        <w:rPr>
          <w:color w:val="000000"/>
        </w:rPr>
        <w:t xml:space="preserve"> </w:t>
      </w:r>
      <w:r w:rsidR="009F1597">
        <w:rPr>
          <w:color w:val="000000"/>
        </w:rPr>
        <w:t>окт</w:t>
      </w:r>
      <w:r w:rsidR="006A6740" w:rsidRPr="0000752F">
        <w:rPr>
          <w:color w:val="000000"/>
        </w:rPr>
        <w:t>ября 2022 г.</w:t>
      </w:r>
      <w:r w:rsidRPr="0000752F">
        <w:rPr>
          <w:color w:val="000000"/>
        </w:rPr>
        <w:t xml:space="preserve">, лоты не реализованы, то в 14:00 часов по московскому времени </w:t>
      </w:r>
      <w:r w:rsidR="009F1597">
        <w:rPr>
          <w:b/>
          <w:bCs/>
          <w:color w:val="000000"/>
        </w:rPr>
        <w:t>15</w:t>
      </w:r>
      <w:r w:rsidR="00021E24" w:rsidRPr="0000752F">
        <w:rPr>
          <w:b/>
          <w:bCs/>
          <w:color w:val="000000"/>
        </w:rPr>
        <w:t xml:space="preserve"> ноября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021E24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="00467D6B" w:rsidRPr="0000752F">
        <w:t xml:space="preserve"> </w:t>
      </w:r>
      <w:r w:rsidRPr="0000752F">
        <w:rPr>
          <w:color w:val="000000"/>
        </w:rPr>
        <w:t xml:space="preserve">на </w:t>
      </w:r>
      <w:r w:rsidR="00C11EFF" w:rsidRPr="0000752F">
        <w:rPr>
          <w:color w:val="000000"/>
        </w:rPr>
        <w:t>ЭТП</w:t>
      </w:r>
      <w:r w:rsidR="00467D6B" w:rsidRPr="0000752F">
        <w:t xml:space="preserve"> </w:t>
      </w:r>
      <w:r w:rsidRPr="0000752F">
        <w:rPr>
          <w:color w:val="000000"/>
        </w:rPr>
        <w:t>будут проведены</w:t>
      </w:r>
      <w:r w:rsidRPr="0000752F">
        <w:rPr>
          <w:b/>
          <w:bCs/>
          <w:color w:val="000000"/>
        </w:rPr>
        <w:t xml:space="preserve"> повторные Торги </w:t>
      </w:r>
      <w:r w:rsidRPr="0000752F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 xml:space="preserve">Оператор </w:t>
      </w:r>
      <w:r w:rsidR="00F05E04" w:rsidRPr="0000752F">
        <w:rPr>
          <w:color w:val="000000"/>
        </w:rPr>
        <w:t>ЭТП</w:t>
      </w:r>
      <w:r w:rsidRPr="0000752F">
        <w:rPr>
          <w:color w:val="000000"/>
        </w:rPr>
        <w:t xml:space="preserve"> (далее – Оператор) обеспечивает проведение Торгов.</w:t>
      </w:r>
    </w:p>
    <w:p w14:paraId="415A5C5E" w14:textId="292C869C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00752F">
        <w:rPr>
          <w:color w:val="000000"/>
        </w:rPr>
        <w:t>00</w:t>
      </w:r>
      <w:r w:rsidRPr="0000752F">
        <w:rPr>
          <w:color w:val="000000"/>
        </w:rPr>
        <w:t xml:space="preserve"> часов по московскому времени</w:t>
      </w:r>
      <w:r w:rsidR="00E12685" w:rsidRPr="0000752F">
        <w:rPr>
          <w:color w:val="000000"/>
        </w:rPr>
        <w:t xml:space="preserve"> </w:t>
      </w:r>
      <w:r w:rsidR="009F1597">
        <w:rPr>
          <w:b/>
          <w:bCs/>
          <w:color w:val="000000"/>
        </w:rPr>
        <w:t>23</w:t>
      </w:r>
      <w:r w:rsidR="006A6740" w:rsidRPr="0000752F">
        <w:rPr>
          <w:b/>
          <w:bCs/>
          <w:color w:val="000000"/>
        </w:rPr>
        <w:t xml:space="preserve"> августа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6A6740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Pr="0000752F">
        <w:rPr>
          <w:color w:val="000000"/>
        </w:rPr>
        <w:t>, а на участие в повторных Торгах начинается в 00:</w:t>
      </w:r>
      <w:r w:rsidR="00997993" w:rsidRPr="0000752F">
        <w:rPr>
          <w:color w:val="000000"/>
        </w:rPr>
        <w:t>00</w:t>
      </w:r>
      <w:r w:rsidRPr="0000752F">
        <w:rPr>
          <w:color w:val="000000"/>
        </w:rPr>
        <w:t xml:space="preserve"> часов по московскому времени </w:t>
      </w:r>
      <w:r w:rsidR="009F1597">
        <w:rPr>
          <w:b/>
          <w:bCs/>
          <w:color w:val="000000"/>
        </w:rPr>
        <w:t>05</w:t>
      </w:r>
      <w:r w:rsidR="006A6740" w:rsidRPr="0000752F">
        <w:rPr>
          <w:b/>
          <w:bCs/>
          <w:color w:val="000000"/>
        </w:rPr>
        <w:t xml:space="preserve"> </w:t>
      </w:r>
      <w:r w:rsidR="009F1597">
        <w:rPr>
          <w:b/>
          <w:bCs/>
          <w:color w:val="000000"/>
        </w:rPr>
        <w:t>окт</w:t>
      </w:r>
      <w:r w:rsidR="006A6740" w:rsidRPr="0000752F">
        <w:rPr>
          <w:b/>
          <w:bCs/>
          <w:color w:val="000000"/>
        </w:rPr>
        <w:t>ября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6A6740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Pr="0000752F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0752F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43B03C1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0752F">
        <w:rPr>
          <w:b/>
          <w:bCs/>
          <w:color w:val="000000"/>
        </w:rPr>
        <w:t>Торги ППП</w:t>
      </w:r>
      <w:r w:rsidR="00C11EFF" w:rsidRPr="0000752F">
        <w:rPr>
          <w:color w:val="000000"/>
          <w:shd w:val="clear" w:color="auto" w:fill="FFFFFF"/>
        </w:rPr>
        <w:t xml:space="preserve"> будут проведены на ЭТП</w:t>
      </w:r>
      <w:r w:rsidRPr="0000752F">
        <w:rPr>
          <w:color w:val="000000"/>
          <w:shd w:val="clear" w:color="auto" w:fill="FFFFFF"/>
        </w:rPr>
        <w:t xml:space="preserve"> </w:t>
      </w:r>
      <w:r w:rsidRPr="0000752F">
        <w:rPr>
          <w:b/>
          <w:bCs/>
          <w:color w:val="000000"/>
        </w:rPr>
        <w:t>с</w:t>
      </w:r>
      <w:r w:rsidR="00E12685" w:rsidRPr="0000752F">
        <w:rPr>
          <w:b/>
          <w:bCs/>
          <w:color w:val="000000"/>
        </w:rPr>
        <w:t xml:space="preserve"> </w:t>
      </w:r>
      <w:r w:rsidR="006A6740" w:rsidRPr="0000752F">
        <w:rPr>
          <w:b/>
          <w:bCs/>
          <w:color w:val="000000"/>
        </w:rPr>
        <w:t>1</w:t>
      </w:r>
      <w:r w:rsidR="009F1597">
        <w:rPr>
          <w:b/>
          <w:bCs/>
          <w:color w:val="000000"/>
        </w:rPr>
        <w:t>7</w:t>
      </w:r>
      <w:r w:rsidR="006A6740" w:rsidRPr="0000752F">
        <w:rPr>
          <w:b/>
          <w:bCs/>
          <w:color w:val="000000"/>
        </w:rPr>
        <w:t xml:space="preserve"> ноября </w:t>
      </w:r>
      <w:r w:rsidR="00E12685" w:rsidRPr="0000752F">
        <w:rPr>
          <w:b/>
        </w:rPr>
        <w:t>202</w:t>
      </w:r>
      <w:r w:rsidR="004F4360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Pr="0000752F">
        <w:rPr>
          <w:b/>
          <w:bCs/>
          <w:color w:val="000000"/>
        </w:rPr>
        <w:t xml:space="preserve"> по </w:t>
      </w:r>
      <w:r w:rsidR="009F1597">
        <w:rPr>
          <w:b/>
          <w:bCs/>
          <w:color w:val="000000"/>
        </w:rPr>
        <w:t>14</w:t>
      </w:r>
      <w:r w:rsidR="006A6740" w:rsidRPr="0000752F">
        <w:rPr>
          <w:b/>
          <w:bCs/>
          <w:color w:val="000000"/>
        </w:rPr>
        <w:t xml:space="preserve"> </w:t>
      </w:r>
      <w:r w:rsidR="009F1597">
        <w:rPr>
          <w:b/>
          <w:bCs/>
          <w:color w:val="000000"/>
        </w:rPr>
        <w:t>января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6A6740" w:rsidRPr="0000752F">
        <w:rPr>
          <w:b/>
        </w:rPr>
        <w:t>3</w:t>
      </w:r>
      <w:r w:rsidR="00E12685" w:rsidRPr="0000752F">
        <w:rPr>
          <w:b/>
        </w:rPr>
        <w:t xml:space="preserve"> г.</w:t>
      </w:r>
    </w:p>
    <w:p w14:paraId="1AA4D8CB" w14:textId="4C96A2CD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Заявки на участие в Торгах ППП приним</w:t>
      </w:r>
      <w:r w:rsidR="0015099D" w:rsidRPr="0000752F">
        <w:rPr>
          <w:color w:val="000000"/>
        </w:rPr>
        <w:t>а</w:t>
      </w:r>
      <w:r w:rsidR="00997993" w:rsidRPr="0000752F">
        <w:rPr>
          <w:color w:val="000000"/>
        </w:rPr>
        <w:t>ются Оператором, начиная с 00:00</w:t>
      </w:r>
      <w:r w:rsidRPr="0000752F">
        <w:rPr>
          <w:color w:val="000000"/>
        </w:rPr>
        <w:t xml:space="preserve"> часов по московскому времени</w:t>
      </w:r>
      <w:r w:rsidR="00E12685" w:rsidRPr="0000752F">
        <w:rPr>
          <w:color w:val="000000"/>
        </w:rPr>
        <w:t xml:space="preserve"> </w:t>
      </w:r>
      <w:r w:rsidR="006A6740" w:rsidRPr="0000752F">
        <w:rPr>
          <w:b/>
          <w:bCs/>
          <w:color w:val="000000"/>
        </w:rPr>
        <w:t>1</w:t>
      </w:r>
      <w:r w:rsidR="00076323">
        <w:rPr>
          <w:b/>
          <w:bCs/>
          <w:color w:val="000000"/>
        </w:rPr>
        <w:t>7</w:t>
      </w:r>
      <w:r w:rsidR="006A6740" w:rsidRPr="0000752F">
        <w:rPr>
          <w:b/>
          <w:bCs/>
          <w:color w:val="000000"/>
        </w:rPr>
        <w:t xml:space="preserve"> </w:t>
      </w:r>
      <w:r w:rsidR="00076323">
        <w:rPr>
          <w:b/>
          <w:bCs/>
          <w:color w:val="000000"/>
        </w:rPr>
        <w:t>ноября</w:t>
      </w:r>
      <w:r w:rsidR="006A6740" w:rsidRPr="0000752F">
        <w:rPr>
          <w:b/>
          <w:bCs/>
          <w:color w:val="000000"/>
        </w:rPr>
        <w:t xml:space="preserve"> </w:t>
      </w:r>
      <w:r w:rsidR="00E12685" w:rsidRPr="0000752F">
        <w:rPr>
          <w:b/>
        </w:rPr>
        <w:t>202</w:t>
      </w:r>
      <w:r w:rsidR="004F4360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Pr="0000752F">
        <w:rPr>
          <w:color w:val="000000"/>
        </w:rPr>
        <w:t xml:space="preserve"> Прием заявок на участие в Торгах ППП и задатков прекращается за </w:t>
      </w:r>
      <w:r w:rsidR="009F1597">
        <w:rPr>
          <w:color w:val="000000"/>
        </w:rPr>
        <w:t>1</w:t>
      </w:r>
      <w:r w:rsidRPr="0000752F">
        <w:rPr>
          <w:color w:val="000000"/>
        </w:rPr>
        <w:t xml:space="preserve"> (</w:t>
      </w:r>
      <w:r w:rsidR="009F1597">
        <w:rPr>
          <w:color w:val="000000"/>
        </w:rPr>
        <w:t>Один</w:t>
      </w:r>
      <w:r w:rsidRPr="0000752F">
        <w:rPr>
          <w:color w:val="000000"/>
        </w:rPr>
        <w:t>) календарны</w:t>
      </w:r>
      <w:r w:rsidR="009F1597">
        <w:rPr>
          <w:color w:val="000000"/>
        </w:rPr>
        <w:t>й</w:t>
      </w:r>
      <w:r w:rsidRPr="0000752F">
        <w:rPr>
          <w:color w:val="000000"/>
        </w:rPr>
        <w:t xml:space="preserve"> д</w:t>
      </w:r>
      <w:r w:rsidR="009F1597">
        <w:rPr>
          <w:color w:val="000000"/>
        </w:rPr>
        <w:t>ень</w:t>
      </w:r>
      <w:r w:rsidRPr="0000752F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 xml:space="preserve">При наличии заявок на участие в Торгах ППП </w:t>
      </w:r>
      <w:r w:rsidR="00722ECA" w:rsidRPr="0000752F">
        <w:rPr>
          <w:color w:val="000000"/>
        </w:rPr>
        <w:t>ОТ</w:t>
      </w:r>
      <w:r w:rsidRPr="0000752F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00752F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Оператор обеспечивает проведение Торгов ППП.</w:t>
      </w:r>
    </w:p>
    <w:p w14:paraId="7630E6E9" w14:textId="3E0EFB0F" w:rsidR="00EA7238" w:rsidRPr="0000752F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Начальн</w:t>
      </w:r>
      <w:r w:rsidR="009F1597">
        <w:rPr>
          <w:color w:val="000000"/>
        </w:rPr>
        <w:t>ая</w:t>
      </w:r>
      <w:r w:rsidRPr="0000752F">
        <w:rPr>
          <w:color w:val="000000"/>
        </w:rPr>
        <w:t xml:space="preserve"> цен</w:t>
      </w:r>
      <w:r w:rsidR="009F1597">
        <w:rPr>
          <w:color w:val="000000"/>
        </w:rPr>
        <w:t>а</w:t>
      </w:r>
      <w:r w:rsidRPr="0000752F">
        <w:rPr>
          <w:color w:val="000000"/>
        </w:rPr>
        <w:t xml:space="preserve"> продажи лот</w:t>
      </w:r>
      <w:r w:rsidR="009F1597">
        <w:rPr>
          <w:color w:val="000000"/>
        </w:rPr>
        <w:t>а</w:t>
      </w:r>
      <w:r w:rsidRPr="0000752F">
        <w:rPr>
          <w:color w:val="000000"/>
        </w:rPr>
        <w:t xml:space="preserve"> на Торгах ППП устанавлива</w:t>
      </w:r>
      <w:r w:rsidR="009F1597">
        <w:rPr>
          <w:color w:val="000000"/>
        </w:rPr>
        <w:t>е</w:t>
      </w:r>
      <w:r w:rsidRPr="0000752F">
        <w:rPr>
          <w:color w:val="000000"/>
        </w:rPr>
        <w:t>тся равн</w:t>
      </w:r>
      <w:r w:rsidR="009F1597">
        <w:rPr>
          <w:color w:val="000000"/>
        </w:rPr>
        <w:t>ой</w:t>
      </w:r>
      <w:r w:rsidRPr="0000752F">
        <w:rPr>
          <w:color w:val="000000"/>
        </w:rPr>
        <w:t xml:space="preserve"> начальн</w:t>
      </w:r>
      <w:r w:rsidR="009F1597">
        <w:rPr>
          <w:color w:val="000000"/>
        </w:rPr>
        <w:t>ой</w:t>
      </w:r>
      <w:r w:rsidRPr="0000752F">
        <w:rPr>
          <w:color w:val="000000"/>
        </w:rPr>
        <w:t xml:space="preserve"> цен</w:t>
      </w:r>
      <w:r w:rsidR="009F1597">
        <w:rPr>
          <w:color w:val="000000"/>
        </w:rPr>
        <w:t>е</w:t>
      </w:r>
      <w:r w:rsidRPr="0000752F">
        <w:rPr>
          <w:color w:val="000000"/>
        </w:rPr>
        <w:t xml:space="preserve"> продажи лот</w:t>
      </w:r>
      <w:r w:rsidR="009F1597">
        <w:rPr>
          <w:color w:val="000000"/>
        </w:rPr>
        <w:t>а</w:t>
      </w:r>
      <w:r w:rsidRPr="0000752F">
        <w:rPr>
          <w:color w:val="000000"/>
        </w:rPr>
        <w:t xml:space="preserve"> на повторных Торгах</w:t>
      </w:r>
      <w:r w:rsidR="00EA7238" w:rsidRPr="0000752F">
        <w:rPr>
          <w:color w:val="000000"/>
        </w:rPr>
        <w:t>:</w:t>
      </w:r>
    </w:p>
    <w:p w14:paraId="3EC5FB4E" w14:textId="77777777" w:rsidR="009F1597" w:rsidRPr="009F1597" w:rsidRDefault="009F1597" w:rsidP="009F1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597">
        <w:rPr>
          <w:rFonts w:ascii="Times New Roman" w:hAnsi="Times New Roman" w:cs="Times New Roman"/>
          <w:color w:val="000000"/>
          <w:sz w:val="24"/>
          <w:szCs w:val="24"/>
        </w:rPr>
        <w:t>с 17 ноября 2022 г. по 24 декабря 2022 г. - в размере начальной цены продажи лота;</w:t>
      </w:r>
    </w:p>
    <w:p w14:paraId="4C46AAF0" w14:textId="77777777" w:rsidR="009F1597" w:rsidRPr="009F1597" w:rsidRDefault="009F1597" w:rsidP="009F1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597">
        <w:rPr>
          <w:rFonts w:ascii="Times New Roman" w:hAnsi="Times New Roman" w:cs="Times New Roman"/>
          <w:color w:val="000000"/>
          <w:sz w:val="24"/>
          <w:szCs w:val="24"/>
        </w:rPr>
        <w:t>с 25 декабря 2022 г. по 27 декабря 2022 г. - в размере 90,50% от начальной цены продажи лота;</w:t>
      </w:r>
    </w:p>
    <w:p w14:paraId="4E189D97" w14:textId="77777777" w:rsidR="009F1597" w:rsidRPr="009F1597" w:rsidRDefault="009F1597" w:rsidP="009F1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597">
        <w:rPr>
          <w:rFonts w:ascii="Times New Roman" w:hAnsi="Times New Roman" w:cs="Times New Roman"/>
          <w:color w:val="000000"/>
          <w:sz w:val="24"/>
          <w:szCs w:val="24"/>
        </w:rPr>
        <w:t>с 28 декабря 2022 г. по 30 декабря 2022 г. - в размере 81,00% от начальной цены продажи лота;</w:t>
      </w:r>
    </w:p>
    <w:p w14:paraId="216292FB" w14:textId="77777777" w:rsidR="009F1597" w:rsidRPr="009F1597" w:rsidRDefault="009F1597" w:rsidP="009F1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597">
        <w:rPr>
          <w:rFonts w:ascii="Times New Roman" w:hAnsi="Times New Roman" w:cs="Times New Roman"/>
          <w:color w:val="000000"/>
          <w:sz w:val="24"/>
          <w:szCs w:val="24"/>
        </w:rPr>
        <w:t>с 31 декабря 2022 г. по 02 января 2023 г. - в размере 71,50% от начальной цены продажи лота;</w:t>
      </w:r>
    </w:p>
    <w:p w14:paraId="5DAD7AF4" w14:textId="77777777" w:rsidR="009F1597" w:rsidRPr="009F1597" w:rsidRDefault="009F1597" w:rsidP="009F1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597">
        <w:rPr>
          <w:rFonts w:ascii="Times New Roman" w:hAnsi="Times New Roman" w:cs="Times New Roman"/>
          <w:color w:val="000000"/>
          <w:sz w:val="24"/>
          <w:szCs w:val="24"/>
        </w:rPr>
        <w:t>с 03 января 2023 г. по 05 января 2023 г. - в размере 62,00% от начальной цены продажи лота;</w:t>
      </w:r>
    </w:p>
    <w:p w14:paraId="6352BF53" w14:textId="77777777" w:rsidR="009F1597" w:rsidRPr="009F1597" w:rsidRDefault="009F1597" w:rsidP="009F1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597">
        <w:rPr>
          <w:rFonts w:ascii="Times New Roman" w:hAnsi="Times New Roman" w:cs="Times New Roman"/>
          <w:color w:val="000000"/>
          <w:sz w:val="24"/>
          <w:szCs w:val="24"/>
        </w:rPr>
        <w:t>с 06 января 2023 г. по 08 января 2023 г. - в размере 52,50% от начальной цены продажи лота;</w:t>
      </w:r>
    </w:p>
    <w:p w14:paraId="7882C770" w14:textId="77777777" w:rsidR="009F1597" w:rsidRPr="009F1597" w:rsidRDefault="009F1597" w:rsidP="009F1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597">
        <w:rPr>
          <w:rFonts w:ascii="Times New Roman" w:hAnsi="Times New Roman" w:cs="Times New Roman"/>
          <w:color w:val="000000"/>
          <w:sz w:val="24"/>
          <w:szCs w:val="24"/>
        </w:rPr>
        <w:t>с 09 января 2023 г. по 11 января 2023 г. - в размере 43,00% от начальной цены продажи лота;</w:t>
      </w:r>
    </w:p>
    <w:p w14:paraId="3AC251A4" w14:textId="51788402" w:rsidR="001D4B58" w:rsidRPr="0000752F" w:rsidRDefault="009F1597" w:rsidP="009F1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597">
        <w:rPr>
          <w:rFonts w:ascii="Times New Roman" w:hAnsi="Times New Roman" w:cs="Times New Roman"/>
          <w:color w:val="000000"/>
          <w:sz w:val="24"/>
          <w:szCs w:val="24"/>
        </w:rPr>
        <w:t>с 12 января 2023 г. по 14 января 2023 г. - в размере 33,50%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="008E4E05" w:rsidRPr="000075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471BF3D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00752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52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00752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00752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00752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0075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00752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00752F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</w:t>
      </w:r>
      <w:r w:rsidR="00EA7238" w:rsidRPr="0000752F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00752F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00752F" w:rsidRDefault="0047507E" w:rsidP="0047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7412E046" w:rsidR="00A41F3F" w:rsidRPr="0000752F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</w:t>
      </w:r>
      <w:r w:rsidR="009F1597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>Победител</w:t>
      </w:r>
      <w:r w:rsidR="009F1597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061D5A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00752F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93B6EC6" w14:textId="26F16E0B" w:rsidR="009F1597" w:rsidRDefault="009F1597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59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10:00 до 17:00 часов по адресу: г. Москва, Павелецкая наб., д. 8, тел. 8(495)984-19-70, доб. 61-63, 61-95, а также у ОТ: тел. 8(499)395-00-20 (с 9.00 до 18.00 по Московскому времени в рабочие дни) </w:t>
      </w:r>
      <w:hyperlink r:id="rId7" w:history="1">
        <w:r w:rsidRPr="00650EBD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Pr="009F15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681568E2" w:rsidR="00BE1559" w:rsidRPr="0000752F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0752F"/>
    <w:rsid w:val="00021E24"/>
    <w:rsid w:val="00047751"/>
    <w:rsid w:val="00061D5A"/>
    <w:rsid w:val="00076323"/>
    <w:rsid w:val="00130BFB"/>
    <w:rsid w:val="0015099D"/>
    <w:rsid w:val="001D4B58"/>
    <w:rsid w:val="001F039D"/>
    <w:rsid w:val="002C312D"/>
    <w:rsid w:val="00365722"/>
    <w:rsid w:val="00467D6B"/>
    <w:rsid w:val="0047507E"/>
    <w:rsid w:val="004F4360"/>
    <w:rsid w:val="005506EE"/>
    <w:rsid w:val="00564010"/>
    <w:rsid w:val="00634151"/>
    <w:rsid w:val="00637A0F"/>
    <w:rsid w:val="0069771B"/>
    <w:rsid w:val="006A6740"/>
    <w:rsid w:val="006B43E3"/>
    <w:rsid w:val="0070175B"/>
    <w:rsid w:val="007229EA"/>
    <w:rsid w:val="00722ECA"/>
    <w:rsid w:val="00865FD7"/>
    <w:rsid w:val="008A37E3"/>
    <w:rsid w:val="008E4E05"/>
    <w:rsid w:val="00914D34"/>
    <w:rsid w:val="00952ED1"/>
    <w:rsid w:val="009730D9"/>
    <w:rsid w:val="00997993"/>
    <w:rsid w:val="009A2AA8"/>
    <w:rsid w:val="009C6E48"/>
    <w:rsid w:val="009F0E7B"/>
    <w:rsid w:val="009F1597"/>
    <w:rsid w:val="00A03865"/>
    <w:rsid w:val="00A115B3"/>
    <w:rsid w:val="00A41F3F"/>
    <w:rsid w:val="00A81E4E"/>
    <w:rsid w:val="00A94CC5"/>
    <w:rsid w:val="00B83E9D"/>
    <w:rsid w:val="00BE0BF1"/>
    <w:rsid w:val="00BE1559"/>
    <w:rsid w:val="00C11EFF"/>
    <w:rsid w:val="00C9585C"/>
    <w:rsid w:val="00D57DB3"/>
    <w:rsid w:val="00D62667"/>
    <w:rsid w:val="00D6315B"/>
    <w:rsid w:val="00D971EE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6155556A-033C-43AC-B2BA-B39C7DB4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8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2405</Words>
  <Characters>11212</Characters>
  <Application>Microsoft Office Word</Application>
  <DocSecurity>0</DocSecurity>
  <Lines>228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Деменко Жанна Евгеньевна</cp:lastModifiedBy>
  <cp:revision>2</cp:revision>
  <cp:lastPrinted>2022-08-05T13:29:00Z</cp:lastPrinted>
  <dcterms:created xsi:type="dcterms:W3CDTF">2022-08-17T09:25:00Z</dcterms:created>
  <dcterms:modified xsi:type="dcterms:W3CDTF">2022-08-17T09:25:00Z</dcterms:modified>
</cp:coreProperties>
</file>