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69215837" w:rsidR="0004186C" w:rsidRPr="00B141BB" w:rsidRDefault="005D0D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D0DD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D0DD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D0DD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D0DD6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5D0DD6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Pr="005D0DD6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115184, г. Москва, ул. Большая Татарская, д. 29, ИНН 7000000719, ОГРН 1027000000059) (далее – финансовая организация), конкурсным управляющим (ликвидатором) которого на основании решения Арбитражного 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 (далее – КУ),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140F3F0" w14:textId="77777777" w:rsidR="00E75B42" w:rsidRPr="00E75B42" w:rsidRDefault="00E75B42" w:rsidP="00E75B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Лот 1 - 2519/3071 доли в праве собственности на нежилое помещение Н14 - 307,1 кв. м, адрес: Рязанская обл., г. Рязань, </w:t>
      </w:r>
      <w:proofErr w:type="gram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Московское</w:t>
      </w:r>
      <w:proofErr w:type="gramEnd"/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 ш., 31а, Н14, кадастровый номер 62:29:0060014:2632 - 2 789 025,41 руб.;</w:t>
      </w:r>
    </w:p>
    <w:p w14:paraId="13DB2B36" w14:textId="77777777" w:rsidR="00E75B42" w:rsidRPr="00E75B42" w:rsidRDefault="00E75B42" w:rsidP="00E75B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B42">
        <w:rPr>
          <w:rFonts w:ascii="Times New Roman" w:hAnsi="Times New Roman" w:cs="Times New Roman"/>
          <w:color w:val="000000"/>
          <w:sz w:val="24"/>
          <w:szCs w:val="24"/>
        </w:rPr>
        <w:t>Лот 2 - Акции ОАО "</w:t>
      </w:r>
      <w:proofErr w:type="spell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Надеждинский</w:t>
      </w:r>
      <w:proofErr w:type="spellEnd"/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 металлургический завод", ИНН 6632004667, 1 489 шт. (0,38%), обыкновенные именные бездокументарные, рег. № 1-01-31254-</w:t>
      </w:r>
      <w:r w:rsidRPr="00E75B42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75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ISIN</w:t>
      </w:r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5B4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E75B42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E75B42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E75B4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75B42">
        <w:rPr>
          <w:rFonts w:ascii="Times New Roman" w:hAnsi="Times New Roman" w:cs="Times New Roman"/>
          <w:color w:val="000000"/>
          <w:sz w:val="24"/>
          <w:szCs w:val="24"/>
          <w:lang w:val="en-US"/>
        </w:rPr>
        <w:t>JPD</w:t>
      </w:r>
      <w:r w:rsidRPr="00E75B42">
        <w:rPr>
          <w:rFonts w:ascii="Times New Roman" w:hAnsi="Times New Roman" w:cs="Times New Roman"/>
          <w:color w:val="000000"/>
          <w:sz w:val="24"/>
          <w:szCs w:val="24"/>
        </w:rPr>
        <w:t>72, номинальная стоимость - 0,5 руб., г. Москва - 13 380 496,47 руб.;</w:t>
      </w:r>
    </w:p>
    <w:p w14:paraId="239CD768" w14:textId="5C4D3872" w:rsidR="00405C92" w:rsidRPr="00E75B42" w:rsidRDefault="00E75B42" w:rsidP="00E75B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B42">
        <w:rPr>
          <w:rFonts w:ascii="Times New Roman" w:hAnsi="Times New Roman" w:cs="Times New Roman"/>
          <w:color w:val="000000"/>
          <w:sz w:val="24"/>
          <w:szCs w:val="24"/>
        </w:rPr>
        <w:t>Лот 3 - Акции ОАО "</w:t>
      </w:r>
      <w:proofErr w:type="spell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Надеждинский</w:t>
      </w:r>
      <w:proofErr w:type="spellEnd"/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 металлургический завод", ИНН 6632004667, 117 шт. (0,03%), привилегированные именные бездокументарные, рег. № 2-01-31254-</w:t>
      </w:r>
      <w:r w:rsidRPr="00E75B42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75B42">
        <w:rPr>
          <w:rFonts w:ascii="Times New Roman" w:hAnsi="Times New Roman" w:cs="Times New Roman"/>
          <w:color w:val="000000"/>
          <w:sz w:val="24"/>
          <w:szCs w:val="24"/>
          <w:lang w:val="en-US"/>
        </w:rPr>
        <w:t>ISIN</w:t>
      </w:r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5B4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E75B42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E75B42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E75B4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75B42">
        <w:rPr>
          <w:rFonts w:ascii="Times New Roman" w:hAnsi="Times New Roman" w:cs="Times New Roman"/>
          <w:color w:val="000000"/>
          <w:sz w:val="24"/>
          <w:szCs w:val="24"/>
          <w:lang w:val="en-US"/>
        </w:rPr>
        <w:t>JPD</w:t>
      </w:r>
      <w:r w:rsidRPr="00E75B42">
        <w:rPr>
          <w:rFonts w:ascii="Times New Roman" w:hAnsi="Times New Roman" w:cs="Times New Roman"/>
          <w:color w:val="000000"/>
          <w:sz w:val="24"/>
          <w:szCs w:val="24"/>
        </w:rPr>
        <w:t>80, номинальная стоимость - 0,5 руб.</w:t>
      </w:r>
      <w:r>
        <w:rPr>
          <w:rFonts w:ascii="Times New Roman" w:hAnsi="Times New Roman" w:cs="Times New Roman"/>
          <w:color w:val="000000"/>
          <w:sz w:val="24"/>
          <w:szCs w:val="24"/>
        </w:rPr>
        <w:t>, г. Москва - 1 051 388,91 руб.;</w:t>
      </w:r>
    </w:p>
    <w:p w14:paraId="4AD58E79" w14:textId="25BFFFAC" w:rsidR="005D0DD6" w:rsidRDefault="005D0DD6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Pr="005D0DD6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5D0DD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B322C67" w14:textId="77777777" w:rsidR="00E75B42" w:rsidRPr="00E75B42" w:rsidRDefault="00E75B42" w:rsidP="00E75B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Лот 4 - ООО "</w:t>
      </w:r>
      <w:proofErr w:type="spell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Альфаспортстрой</w:t>
      </w:r>
      <w:proofErr w:type="spellEnd"/>
      <w:r w:rsidRPr="00E75B42">
        <w:rPr>
          <w:rFonts w:ascii="Times New Roman" w:hAnsi="Times New Roman" w:cs="Times New Roman"/>
          <w:color w:val="000000"/>
          <w:sz w:val="24"/>
          <w:szCs w:val="24"/>
        </w:rPr>
        <w:t>", ИНН 7024034474, солидарно с Толмачевым Владимиром Алексеевичем, Толмачевым Виталием Владимировичем, КД 004/16-ЛЮ от 17.02.2016, решение Северского городского суда Томской обл. от 21.06.2018 по делу 2-332/2018, апелляционное определение судебной коллегии по гражданским делам Томского областного суда от 19.10.2018 по делу 33-3381/2018 (20 308 994,20 руб.) - 10 114 766,49 руб.;</w:t>
      </w:r>
      <w:proofErr w:type="gramEnd"/>
    </w:p>
    <w:p w14:paraId="0EDE427D" w14:textId="77777777" w:rsidR="00E75B42" w:rsidRPr="00E75B42" w:rsidRDefault="00E75B42" w:rsidP="00E75B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Лот 5 - ООО "Арка-мост", ИНН 5262087086, солидарно с Здоренко Георгием Геннадьевичем, </w:t>
      </w:r>
      <w:proofErr w:type="spell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Ульенковым</w:t>
      </w:r>
      <w:proofErr w:type="spellEnd"/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 Вадимом Анатольевичем, КД 008/16-ЛЮ-018 от 25.03.2016, решение Нижегородского районного суда г. Нижнего Новгорода от 17.12.2019 по делу 2-11273/2019, определение АС Нижегородской обл. от 14.05.2019 по делу А43-16974/2017 о включении в РТК третьей очереди, определение АС Нижегородской обл. от 24.08.2020 по делу А43-20745/2019 о включении</w:t>
      </w:r>
      <w:proofErr w:type="gramEnd"/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 в РТК третьей очереди, ООО "Арка-мост", </w:t>
      </w:r>
      <w:proofErr w:type="spell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Ульенков</w:t>
      </w:r>
      <w:proofErr w:type="spellEnd"/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 Вадим Анатольевич, находятся в стадии банкротства, Здоренко Георгий Геннадьевич пропущен срок предъявления ИЛ (15 579 593,67 руб.) - 7 711 898,87 руб.;</w:t>
      </w:r>
    </w:p>
    <w:p w14:paraId="7FA96B6E" w14:textId="77777777" w:rsidR="00E75B42" w:rsidRPr="00E75B42" w:rsidRDefault="00E75B42" w:rsidP="00E75B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B42">
        <w:rPr>
          <w:rFonts w:ascii="Times New Roman" w:hAnsi="Times New Roman" w:cs="Times New Roman"/>
          <w:color w:val="000000"/>
          <w:sz w:val="24"/>
          <w:szCs w:val="24"/>
        </w:rPr>
        <w:t>Лот 6 - ООО "</w:t>
      </w:r>
      <w:proofErr w:type="spell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Линмаркет</w:t>
      </w:r>
      <w:proofErr w:type="spellEnd"/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", ИНН 6330062704, солидарно с </w:t>
      </w:r>
      <w:proofErr w:type="spell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Погосовым</w:t>
      </w:r>
      <w:proofErr w:type="spellEnd"/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 Борисом Артемовичем, КД 001/16-ЛЮ-014 от 01.02.2016, КД 017/15-ЛЮ-014 от 04.04.2016, решение Промышленного районного суда г. Самары от 31.05.2018 по делу 2-934/18, апелляционное </w:t>
      </w:r>
      <w:proofErr w:type="gram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судебной коллегии по гражданским делам Самарского областного суда от 23.08.2018 по делу 33-9883/2018, решение Промышленного районного суда г. Самары от 31.05.2018 по делу 2-928/2018, апелляционное определение судебной коллегии по гражданским делам Самарского областного суда от 23.08.2018 по делу 33-9889/2018, определение АС Самарской обл. от 29.06.2020 по делу А55-4670/2019 о включении в РТК третьей очереди, </w:t>
      </w:r>
      <w:proofErr w:type="spell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Погосов</w:t>
      </w:r>
      <w:proofErr w:type="spellEnd"/>
      <w:proofErr w:type="gramEnd"/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 Борис Артемович находится в стадии банкротства (12 619 106,71 руб.) - 6 246 457,82 руб.;</w:t>
      </w:r>
    </w:p>
    <w:p w14:paraId="218B59BE" w14:textId="77777777" w:rsidR="00E75B42" w:rsidRPr="00E75B42" w:rsidRDefault="00E75B42" w:rsidP="00E75B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Лот 7 - ООО "</w:t>
      </w:r>
      <w:proofErr w:type="spell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Арбис</w:t>
      </w:r>
      <w:proofErr w:type="spellEnd"/>
      <w:r w:rsidRPr="00E75B42">
        <w:rPr>
          <w:rFonts w:ascii="Times New Roman" w:hAnsi="Times New Roman" w:cs="Times New Roman"/>
          <w:color w:val="000000"/>
          <w:sz w:val="24"/>
          <w:szCs w:val="24"/>
        </w:rPr>
        <w:t>", ИНН 7017278663, КД IV/15КЛ-14 от 25.08.2014, решение Советского районного суда г. Томска от 25.06.2019 по делу 2-1389/2019,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недостоверности), ЕГРЮЛ 09.03.2022 (889 605,77 руб.) - 440 354,85 руб.;</w:t>
      </w:r>
      <w:proofErr w:type="gramEnd"/>
    </w:p>
    <w:p w14:paraId="79FE8E62" w14:textId="77777777" w:rsidR="00E75B42" w:rsidRPr="00E75B42" w:rsidRDefault="00E75B42" w:rsidP="00E75B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Лот 8 - ООО "Лакомка", ИНН 6229042234, солидарно с </w:t>
      </w:r>
      <w:proofErr w:type="spell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Герасиным</w:t>
      </w:r>
      <w:proofErr w:type="spellEnd"/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 Игорем Викторовичем, </w:t>
      </w:r>
      <w:r w:rsidRPr="00E75B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КД 034/16КЮ-001 от 28.04.2016, заочное решение Московского районного суда г. Рязани от 12.11.2018 по делу б/н (2 556 904,81 руб.) - 1 282 187,98 руб.;</w:t>
      </w:r>
    </w:p>
    <w:p w14:paraId="35A946EE" w14:textId="77777777" w:rsidR="00E75B42" w:rsidRPr="00E75B42" w:rsidRDefault="00E75B42" w:rsidP="00E75B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Лот 9 - ООО "Строительная техника и машины", ИНН 5047137987, КД 028/16-ЛЮ-001 от 30.03.2016, заочное решение Химкинского городского суда Московской обл. от 02.07.2018 по делу 2-3086/2018, решение Химкинского городского суда Московской обл. от 06.02.2019 по делу 2-702/2019, регистрирующим органом принято решение о предстоящем исключении ЮЛ из ЕГРЮЛ (35 707 577,52 руб.) - 17 675 250,87 руб.;</w:t>
      </w:r>
      <w:proofErr w:type="gramEnd"/>
    </w:p>
    <w:p w14:paraId="3A12DFB8" w14:textId="77777777" w:rsidR="00E75B42" w:rsidRPr="00E75B42" w:rsidRDefault="00E75B42" w:rsidP="00E75B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Лот 10 - ООО "</w:t>
      </w:r>
      <w:proofErr w:type="spell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Инвестстройпроект</w:t>
      </w:r>
      <w:proofErr w:type="spellEnd"/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", ИНН 7718876848 (поручитель ООО "СТК Строй", ИНН 7701918722, исключено из ЕГРЮЛ), КД 025/16-ЛЮ-001 от 24.03.2016, определение АС г. Москвы от 11.05.2018 по делу А40-130247/16-24-185Б о включении в РТК третьей очереди, ООО </w:t>
      </w:r>
      <w:proofErr w:type="spell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Инвестстройпроект</w:t>
      </w:r>
      <w:proofErr w:type="spellEnd"/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 находится в стадии банкротства, пропущен срок предъявления ИЛ (61 126 749,40 руб.) - 30 257 740,95 руб.;</w:t>
      </w:r>
      <w:proofErr w:type="gramEnd"/>
    </w:p>
    <w:p w14:paraId="011D65B9" w14:textId="77777777" w:rsidR="00E75B42" w:rsidRPr="00E75B42" w:rsidRDefault="00E75B42" w:rsidP="00E75B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Лот 11 - ООО "ТД </w:t>
      </w:r>
      <w:proofErr w:type="spell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Уорлд</w:t>
      </w:r>
      <w:proofErr w:type="spellEnd"/>
      <w:r w:rsidRPr="00E75B42">
        <w:rPr>
          <w:rFonts w:ascii="Times New Roman" w:hAnsi="Times New Roman" w:cs="Times New Roman"/>
          <w:color w:val="000000"/>
          <w:sz w:val="24"/>
          <w:szCs w:val="24"/>
        </w:rPr>
        <w:t>-Трейд", ИНН 7722534614, КД 013/16-ЛЮ-001 от 11.02.2016, определение АС г. Москвы от 15.01.2018 по делу А40-127632/16-174-187, решение АС г. Москвы от 27.08.2019 по делу А40-153145/19 (147 618 954,65 руб.) - 73 071 382,55 руб.;</w:t>
      </w:r>
    </w:p>
    <w:p w14:paraId="5FD40F72" w14:textId="77777777" w:rsidR="00E75B42" w:rsidRPr="00E75B42" w:rsidRDefault="00E75B42" w:rsidP="00E75B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B42">
        <w:rPr>
          <w:rFonts w:ascii="Times New Roman" w:hAnsi="Times New Roman" w:cs="Times New Roman"/>
          <w:color w:val="000000"/>
          <w:sz w:val="24"/>
          <w:szCs w:val="24"/>
        </w:rPr>
        <w:t>Лот 12 - АО "</w:t>
      </w:r>
      <w:proofErr w:type="spell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Полотнянозаводское</w:t>
      </w:r>
      <w:proofErr w:type="spellEnd"/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карьероуправление</w:t>
      </w:r>
      <w:proofErr w:type="spellEnd"/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", ИНН 4004003881, КД 2616 от 21.11.2014, определение АС Калужской обл. от 19.05.2016 по делу А23-1130/2016 </w:t>
      </w:r>
      <w:proofErr w:type="spell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овключении</w:t>
      </w:r>
      <w:proofErr w:type="spellEnd"/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 в РТК третьей очереди, находится в стадии банкротства (28 734 843,71 руб.) - 14 223 747,64 руб.;</w:t>
      </w:r>
    </w:p>
    <w:p w14:paraId="65616CD1" w14:textId="77777777" w:rsidR="00E75B42" w:rsidRPr="00E75B42" w:rsidRDefault="00E75B42" w:rsidP="00E75B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Лот 13 - НАО "Объединенная </w:t>
      </w:r>
      <w:proofErr w:type="spell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микрофинансовая</w:t>
      </w:r>
      <w:proofErr w:type="spellEnd"/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организация", ИНН 7705948559, солидарно с </w:t>
      </w:r>
      <w:proofErr w:type="spell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Кальяновым</w:t>
      </w:r>
      <w:proofErr w:type="spellEnd"/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 Ильей Владимировичем, КД 041/15-ЛЮ-001 от 15.07.2015, КД 021/16-ЛЮ-001 от 17.03.2016, решение Замоскворецкого районного суда г. Москвы от 18.12.2017 по делу 2-6670/2017, определение Замоскворецкого районного суда г. Москвы от 19.03.2018 по делу 2-6670/2017, НАО "Объединенная </w:t>
      </w:r>
      <w:proofErr w:type="spell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микрофинансовая</w:t>
      </w:r>
      <w:proofErr w:type="spellEnd"/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организация" находиться в стадии банкротства, Кальянов И.В. пропущен срок</w:t>
      </w:r>
      <w:proofErr w:type="gramEnd"/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 предъявления ИЛ (32 280 433,92 руб.) - 15 978 814,79 руб.;</w:t>
      </w:r>
    </w:p>
    <w:p w14:paraId="65988283" w14:textId="77777777" w:rsidR="00E75B42" w:rsidRPr="00E75B42" w:rsidRDefault="00E75B42" w:rsidP="00E75B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Лот 14 - Кондратюк Дмитрий Александрович (поручитель ООО АПК "Поволжские корма", ИНН 6381006803 исключено из ЕГРЮЛ), КД 014/15-ЛЮ-014 от 22.04.2015, КД 018/15-ОЮ-014 от 08.12.2015, решение Кировского районного суда г. Самары от 11.01.2019 по делу 2-1/19, апелляционное определение судебной коллеги по гражданским делам Самарского областного суда от 29.05.2019 по делу 33-4868/2019 (9 593 628,40 руб.) - 4 748 846,06</w:t>
      </w:r>
      <w:proofErr w:type="gramEnd"/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9CBB6EE" w14:textId="33303AD1" w:rsidR="00E75B42" w:rsidRPr="005D0DD6" w:rsidRDefault="00E75B42" w:rsidP="00E75B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Лот 15 - Чуприн Юрий Александрович, Чуприн Александр Николаевич, ООО "</w:t>
      </w:r>
      <w:proofErr w:type="spell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СибирьСтройКомфорт</w:t>
      </w:r>
      <w:proofErr w:type="spellEnd"/>
      <w:r w:rsidRPr="00E75B42">
        <w:rPr>
          <w:rFonts w:ascii="Times New Roman" w:hAnsi="Times New Roman" w:cs="Times New Roman"/>
          <w:color w:val="000000"/>
          <w:sz w:val="24"/>
          <w:szCs w:val="24"/>
        </w:rPr>
        <w:t>", ИНН 7017271964, (поручители ООО "</w:t>
      </w:r>
      <w:proofErr w:type="spell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Риэлтстрой-Нэб</w:t>
      </w:r>
      <w:proofErr w:type="spellEnd"/>
      <w:r w:rsidRPr="00E75B42">
        <w:rPr>
          <w:rFonts w:ascii="Times New Roman" w:hAnsi="Times New Roman" w:cs="Times New Roman"/>
          <w:color w:val="000000"/>
          <w:sz w:val="24"/>
          <w:szCs w:val="24"/>
        </w:rPr>
        <w:t>", ИНН 7017109400, исключено из ЕГРЮЛ), КД IV/32Ю-14 от 08.09.2014, КД IV/10КЛ-14 от 25.07.2014, КД 028/15-КЮ от 22.07.2015, КД 027/15-КЮ от 21.07.2015, решение Ленинского районного суда г. Томска от 13.03.2018 по делу 2-526/2018, решение Ленинского районного суда г. Томска от 02.07.2018</w:t>
      </w:r>
      <w:proofErr w:type="gramEnd"/>
      <w:r w:rsidRPr="00E75B42">
        <w:rPr>
          <w:rFonts w:ascii="Times New Roman" w:hAnsi="Times New Roman" w:cs="Times New Roman"/>
          <w:color w:val="000000"/>
          <w:sz w:val="24"/>
          <w:szCs w:val="24"/>
        </w:rPr>
        <w:t xml:space="preserve"> по делу 2-627/2018, Чуприн Александр Николаевич, Чуприн Юрий Александрович, ООО "</w:t>
      </w:r>
      <w:proofErr w:type="spellStart"/>
      <w:r w:rsidRPr="00E75B42">
        <w:rPr>
          <w:rFonts w:ascii="Times New Roman" w:hAnsi="Times New Roman" w:cs="Times New Roman"/>
          <w:color w:val="000000"/>
          <w:sz w:val="24"/>
          <w:szCs w:val="24"/>
        </w:rPr>
        <w:t>СибирьСтройКомфорт</w:t>
      </w:r>
      <w:proofErr w:type="spellEnd"/>
      <w:r w:rsidRPr="00E75B42">
        <w:rPr>
          <w:rFonts w:ascii="Times New Roman" w:hAnsi="Times New Roman" w:cs="Times New Roman"/>
          <w:color w:val="000000"/>
          <w:sz w:val="24"/>
          <w:szCs w:val="24"/>
        </w:rPr>
        <w:t>", находится в стадии банкротства (74 779 61</w:t>
      </w:r>
      <w:r>
        <w:rPr>
          <w:rFonts w:ascii="Times New Roman" w:hAnsi="Times New Roman" w:cs="Times New Roman"/>
          <w:color w:val="000000"/>
          <w:sz w:val="24"/>
          <w:szCs w:val="24"/>
        </w:rPr>
        <w:t>3,59 руб.) - 37 015 908,73 руб.</w:t>
      </w:r>
    </w:p>
    <w:p w14:paraId="547B8B03" w14:textId="129F6F3D" w:rsidR="005D0DD6" w:rsidRPr="005D0DD6" w:rsidRDefault="005D0DD6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реализу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A2B168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5D0DD6">
        <w:rPr>
          <w:b/>
          <w:bCs/>
          <w:color w:val="000000"/>
        </w:rPr>
        <w:t>4-15</w:t>
      </w:r>
      <w:r w:rsidRPr="00B141BB">
        <w:rPr>
          <w:b/>
          <w:bCs/>
          <w:color w:val="000000"/>
        </w:rPr>
        <w:t xml:space="preserve"> - </w:t>
      </w:r>
      <w:r w:rsidR="005D0DD6" w:rsidRPr="005D0DD6">
        <w:rPr>
          <w:b/>
          <w:bCs/>
          <w:color w:val="000000"/>
        </w:rPr>
        <w:t xml:space="preserve">с </w:t>
      </w:r>
      <w:r w:rsidR="00010CD0">
        <w:rPr>
          <w:b/>
          <w:bCs/>
          <w:color w:val="000000"/>
        </w:rPr>
        <w:t>23</w:t>
      </w:r>
      <w:r w:rsidR="005D0DD6" w:rsidRPr="005D0DD6">
        <w:rPr>
          <w:b/>
          <w:bCs/>
          <w:color w:val="000000"/>
        </w:rPr>
        <w:t xml:space="preserve"> августа 2022 г. по </w:t>
      </w:r>
      <w:r w:rsidR="005D0DD6">
        <w:rPr>
          <w:b/>
          <w:bCs/>
          <w:color w:val="000000"/>
        </w:rPr>
        <w:t>1</w:t>
      </w:r>
      <w:r w:rsidR="00010CD0">
        <w:rPr>
          <w:b/>
          <w:bCs/>
          <w:color w:val="000000"/>
        </w:rPr>
        <w:t>2</w:t>
      </w:r>
      <w:r w:rsidR="005D0DD6" w:rsidRPr="005D0DD6">
        <w:rPr>
          <w:b/>
          <w:bCs/>
          <w:color w:val="000000"/>
        </w:rPr>
        <w:t xml:space="preserve"> </w:t>
      </w:r>
      <w:r w:rsidR="005D0DD6">
        <w:rPr>
          <w:b/>
          <w:bCs/>
          <w:color w:val="000000"/>
        </w:rPr>
        <w:t>дека</w:t>
      </w:r>
      <w:r w:rsidR="005D0DD6" w:rsidRPr="005D0DD6">
        <w:rPr>
          <w:b/>
          <w:bCs/>
          <w:color w:val="000000"/>
        </w:rPr>
        <w:t>бря 2022 г.</w:t>
      </w:r>
      <w:r w:rsidRPr="00B141BB">
        <w:rPr>
          <w:b/>
          <w:bCs/>
          <w:color w:val="000000"/>
        </w:rPr>
        <w:t>;</w:t>
      </w:r>
    </w:p>
    <w:p w14:paraId="7B9A8CCF" w14:textId="5ECD47D0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5D0DD6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5D0DD6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- </w:t>
      </w:r>
      <w:r w:rsidR="005D0DD6" w:rsidRPr="005D0DD6">
        <w:rPr>
          <w:b/>
          <w:bCs/>
          <w:color w:val="000000"/>
        </w:rPr>
        <w:t xml:space="preserve">с </w:t>
      </w:r>
      <w:r w:rsidR="00010CD0">
        <w:rPr>
          <w:b/>
          <w:bCs/>
          <w:color w:val="000000"/>
        </w:rPr>
        <w:t>23</w:t>
      </w:r>
      <w:r w:rsidR="005D0DD6" w:rsidRPr="005D0DD6">
        <w:rPr>
          <w:b/>
          <w:bCs/>
          <w:color w:val="000000"/>
        </w:rPr>
        <w:t xml:space="preserve"> августа 2022 г. по </w:t>
      </w:r>
      <w:r w:rsidR="00010CD0">
        <w:rPr>
          <w:b/>
          <w:bCs/>
          <w:color w:val="000000"/>
        </w:rPr>
        <w:t>19</w:t>
      </w:r>
      <w:r w:rsidR="005D0DD6" w:rsidRPr="005D0DD6">
        <w:rPr>
          <w:b/>
          <w:bCs/>
          <w:color w:val="000000"/>
        </w:rPr>
        <w:t xml:space="preserve"> декабря 2022 г.</w:t>
      </w:r>
      <w:r w:rsidRPr="00B141BB">
        <w:rPr>
          <w:b/>
          <w:bCs/>
          <w:color w:val="000000"/>
        </w:rPr>
        <w:t>;</w:t>
      </w:r>
    </w:p>
    <w:p w14:paraId="3E0EB00E" w14:textId="7BD9A9C5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5D0DD6">
        <w:rPr>
          <w:b/>
          <w:bCs/>
          <w:color w:val="000000"/>
        </w:rPr>
        <w:t>2, 3</w:t>
      </w:r>
      <w:r w:rsidRPr="00B141BB">
        <w:rPr>
          <w:b/>
          <w:bCs/>
          <w:color w:val="000000"/>
        </w:rPr>
        <w:t xml:space="preserve"> - </w:t>
      </w:r>
      <w:r w:rsidR="005D0DD6" w:rsidRPr="005D0DD6">
        <w:rPr>
          <w:b/>
          <w:bCs/>
          <w:color w:val="000000"/>
        </w:rPr>
        <w:t xml:space="preserve">с </w:t>
      </w:r>
      <w:r w:rsidR="00010CD0">
        <w:rPr>
          <w:b/>
          <w:bCs/>
          <w:color w:val="000000"/>
        </w:rPr>
        <w:t>23</w:t>
      </w:r>
      <w:r w:rsidR="005D0DD6" w:rsidRPr="005D0DD6">
        <w:rPr>
          <w:b/>
          <w:bCs/>
          <w:color w:val="000000"/>
        </w:rPr>
        <w:t xml:space="preserve"> августа 2022 г. по </w:t>
      </w:r>
      <w:r w:rsidR="005D0DD6">
        <w:rPr>
          <w:b/>
          <w:bCs/>
          <w:color w:val="000000"/>
        </w:rPr>
        <w:t>0</w:t>
      </w:r>
      <w:r w:rsidR="00010CD0">
        <w:rPr>
          <w:b/>
          <w:bCs/>
          <w:color w:val="000000"/>
        </w:rPr>
        <w:t>2</w:t>
      </w:r>
      <w:r w:rsidR="005D0DD6" w:rsidRPr="005D0DD6">
        <w:rPr>
          <w:b/>
          <w:bCs/>
          <w:color w:val="000000"/>
        </w:rPr>
        <w:t xml:space="preserve"> </w:t>
      </w:r>
      <w:r w:rsidR="005D0DD6">
        <w:rPr>
          <w:b/>
          <w:bCs/>
          <w:color w:val="000000"/>
        </w:rPr>
        <w:t>янва</w:t>
      </w:r>
      <w:r w:rsidR="005D0DD6" w:rsidRPr="005D0DD6">
        <w:rPr>
          <w:b/>
          <w:bCs/>
          <w:color w:val="000000"/>
        </w:rPr>
        <w:t>ря 202</w:t>
      </w:r>
      <w:r w:rsidR="005D0DD6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4E5C2B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lastRenderedPageBreak/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010CD0">
        <w:rPr>
          <w:b/>
          <w:bCs/>
          <w:color w:val="000000"/>
        </w:rPr>
        <w:t>23</w:t>
      </w:r>
      <w:r w:rsidR="005D0DD6" w:rsidRPr="005D0DD6">
        <w:rPr>
          <w:b/>
          <w:bCs/>
          <w:color w:val="000000"/>
        </w:rPr>
        <w:t xml:space="preserve"> августа 2022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5D0DD6">
        <w:rPr>
          <w:color w:val="000000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E9AF205" w:rsidR="0004186C" w:rsidRDefault="00707F65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5D0DD6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5D0DD6">
        <w:rPr>
          <w:b/>
          <w:color w:val="000000"/>
        </w:rPr>
        <w:t>1</w:t>
      </w:r>
      <w:r w:rsidRPr="00B141BB">
        <w:rPr>
          <w:b/>
          <w:color w:val="000000"/>
        </w:rPr>
        <w:t>:</w:t>
      </w:r>
    </w:p>
    <w:p w14:paraId="4C78BEE8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23 августа 2022 г. по 03 октября 2022 г. - в размере начальной цены продажи лота;</w:t>
      </w:r>
    </w:p>
    <w:p w14:paraId="4F409FEC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04 октября 2022 г. по 10 октября 2022 г. - в размере 96,00% от начальной цены продажи лота;</w:t>
      </w:r>
    </w:p>
    <w:p w14:paraId="7D44122C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11 октября 2022 г. по 17 октября 2022 г. - в размере 92,00% от начальной цены продажи лота;</w:t>
      </w:r>
    </w:p>
    <w:p w14:paraId="377A2256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18 октября 2022 г. по 24 октября 2022 г. - в размере 88,00% от начальной цены продажи лота;</w:t>
      </w:r>
    </w:p>
    <w:p w14:paraId="63841CEC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25 октября 2022 г. по 31 октября 2022 г. - в размере 84,00% от начальной цены продажи лота;</w:t>
      </w:r>
    </w:p>
    <w:p w14:paraId="5E568836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01 ноября 2022 г. по 07 ноября 2022 г. - в размере 80,00% от начальной цены продажи лота;</w:t>
      </w:r>
    </w:p>
    <w:p w14:paraId="38B470D6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08 ноября 2022 г. по 14 ноября 2022 г. - в размере 76,00% от начальной цены продажи лота;</w:t>
      </w:r>
    </w:p>
    <w:p w14:paraId="7D5986D3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15 ноября 2022 г. по 21 ноября 2022 г. - в размере 72,00% от начальной цены продажи лота;</w:t>
      </w:r>
    </w:p>
    <w:p w14:paraId="6E96389F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22 ноября 2022 г. по 28 ноября 2022 г. - в размере 68,00% от начальной цены продажи лота;</w:t>
      </w:r>
    </w:p>
    <w:p w14:paraId="1407223A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29 ноября 2022 г. по 05 декабря 2022 г. - в размере 64,00% от начальной цены продажи лота;</w:t>
      </w:r>
    </w:p>
    <w:p w14:paraId="70B8C549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06 декабря 2022 г. по 12 декабря 2022 г. - в размере 60,00% от начальной цены продажи лота;</w:t>
      </w:r>
    </w:p>
    <w:p w14:paraId="7F4CDF14" w14:textId="07E0CA14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13 декабря 2022 г. по 19 декабря 2022 г. - в размере 56,00%</w:t>
      </w:r>
      <w:r>
        <w:rPr>
          <w:color w:val="000000"/>
        </w:rPr>
        <w:t xml:space="preserve"> от начальной цены продажи лота.</w:t>
      </w:r>
    </w:p>
    <w:p w14:paraId="66F82829" w14:textId="1236F8CB" w:rsidR="0004186C" w:rsidRDefault="00707F65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5D0DD6">
        <w:rPr>
          <w:b/>
          <w:color w:val="000000"/>
        </w:rPr>
        <w:t>2, 3</w:t>
      </w:r>
      <w:r w:rsidRPr="00B141BB">
        <w:rPr>
          <w:b/>
          <w:color w:val="000000"/>
        </w:rPr>
        <w:t>:</w:t>
      </w:r>
    </w:p>
    <w:p w14:paraId="0F9FE822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23 августа 2022 г. по 03 октября 2022 г. - в размере начальной цены продажи лотов;</w:t>
      </w:r>
    </w:p>
    <w:p w14:paraId="04992690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04 октября 2022 г. по 10 октября 2022 г. - в размере 93,10% от начальной цены продажи лотов;</w:t>
      </w:r>
    </w:p>
    <w:p w14:paraId="02691D5C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11 октября 2022 г. по 17 октября 2022 г. - в размере 86,20% от начальной цены продажи лотов;</w:t>
      </w:r>
    </w:p>
    <w:p w14:paraId="15980AFF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18 октября 2022 г. по 24 октября 2022 г. - в размере 79,30% от начальной цены продажи лотов;</w:t>
      </w:r>
    </w:p>
    <w:p w14:paraId="04EA9170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25 октября 2022 г. по 31 октября 2022 г. - в размере 72,40% от начальной цены продажи лотов;</w:t>
      </w:r>
    </w:p>
    <w:p w14:paraId="35DA3407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01 ноября 2022 г. по 07 ноября 2022 г. - в размере 65,50% от начальной цены продажи лотов;</w:t>
      </w:r>
    </w:p>
    <w:p w14:paraId="0F0ACF2E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08 ноября 2022 г. по 14 ноября 2022 г. - в размере 58,60% от начальной цены продажи лотов;</w:t>
      </w:r>
    </w:p>
    <w:p w14:paraId="2CBADB00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15 ноября 2022 г. по 21 ноября 2022 г. - в размере 51,70% от начальной цены продажи лотов;</w:t>
      </w:r>
    </w:p>
    <w:p w14:paraId="177046D3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22 ноября 2022 г. по 28 ноября 2022 г. - в размере 44,80% от начальной цены продажи лотов;</w:t>
      </w:r>
    </w:p>
    <w:p w14:paraId="4959CC7E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lastRenderedPageBreak/>
        <w:t>с 29 ноября 2022 г. по 05 декабря 2022 г. - в размере 37,90% от начальной цены продажи лотов;</w:t>
      </w:r>
    </w:p>
    <w:p w14:paraId="1506CE53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06 декабря 2022 г. по 12 декабря 2022 г. - в размере 31,00% от начальной цены продажи лотов;</w:t>
      </w:r>
    </w:p>
    <w:p w14:paraId="412603BE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13 декабря 2022 г. по 19 декабря 2022 г. - в размере 24,10% от начальной цены продажи лотов;</w:t>
      </w:r>
    </w:p>
    <w:p w14:paraId="6A6A75B3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20 декабря 2022 г. по 26 декабря 2022 г. - в размере 17,20% от начальной цены продажи лотов;</w:t>
      </w:r>
    </w:p>
    <w:p w14:paraId="6852F781" w14:textId="4B31936D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 xml:space="preserve">с 27 декабря 2022 г. по 02 января 2023 г. - в размере 10,30% </w:t>
      </w:r>
      <w:r>
        <w:rPr>
          <w:color w:val="000000"/>
        </w:rPr>
        <w:t>от начальной цены продажи лотов.</w:t>
      </w:r>
    </w:p>
    <w:p w14:paraId="0230D461" w14:textId="4CF3823B" w:rsidR="0004186C" w:rsidRDefault="00707F65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5D0DD6">
        <w:rPr>
          <w:b/>
          <w:color w:val="000000"/>
        </w:rPr>
        <w:t>4-15</w:t>
      </w:r>
      <w:r w:rsidRPr="00B141BB">
        <w:rPr>
          <w:b/>
          <w:color w:val="000000"/>
        </w:rPr>
        <w:t>:</w:t>
      </w:r>
    </w:p>
    <w:p w14:paraId="08654817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23 августа 2022 г. по 03 октября 2022 г. - в размере начальной цены продажи лотов;</w:t>
      </w:r>
    </w:p>
    <w:p w14:paraId="308B4EA8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04 октября 2022 г. по 10 октября 2022 г. - в размере 93,00% от начальной цены продажи лотов;</w:t>
      </w:r>
    </w:p>
    <w:p w14:paraId="6B5554A0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11 октября 2022 г. по 17 октября 2022 г. - в размере 86,00% от начальной цены продажи лотов;</w:t>
      </w:r>
    </w:p>
    <w:p w14:paraId="439C76E9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18 октября 2022 г. по 24 октября 2022 г. - в размере 79,00% от начальной цены продажи лотов;</w:t>
      </w:r>
    </w:p>
    <w:p w14:paraId="648A9AFD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25 октября 2022 г. по 31 октября 2022 г. - в размере 72,00% от начальной цены продажи лотов;</w:t>
      </w:r>
    </w:p>
    <w:p w14:paraId="3468CDA7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01 ноября 2022 г. по 07 ноября 2022 г. - в размере 65,00% от начальной цены продажи лотов;</w:t>
      </w:r>
    </w:p>
    <w:p w14:paraId="33A64F2B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08 ноября 2022 г. по 14 ноября 2022 г. - в размере 58,00% от начальной цены продажи лотов;</w:t>
      </w:r>
    </w:p>
    <w:p w14:paraId="0E37F3C0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15 ноября 2022 г. по 21 ноября 2022 г. - в размере 51,00% от начальной цены продажи лотов;</w:t>
      </w:r>
    </w:p>
    <w:p w14:paraId="138EB909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22 ноября 2022 г. по 28 ноября 2022 г. - в размере 44,00% от начальной цены продажи лотов;</w:t>
      </w:r>
    </w:p>
    <w:p w14:paraId="655D4F28" w14:textId="77777777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>с 29 ноября 2022 г. по 05 декабря 2022 г. - в размере 37,00% от начальной цены продажи лотов;</w:t>
      </w:r>
    </w:p>
    <w:p w14:paraId="47F18DD2" w14:textId="08C16BAF" w:rsidR="00010CD0" w:rsidRPr="00010CD0" w:rsidRDefault="00010CD0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CD0">
        <w:rPr>
          <w:color w:val="000000"/>
        </w:rPr>
        <w:t xml:space="preserve">с 06 декабря 2022 г. по 12 декабря 2022 г. - в размере 30,00% </w:t>
      </w:r>
      <w:r>
        <w:rPr>
          <w:color w:val="000000"/>
        </w:rPr>
        <w:t>от начальной цены продажи лотов.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</w:t>
      </w:r>
      <w:bookmarkStart w:id="0" w:name="_GoBack"/>
      <w:bookmarkEnd w:id="0"/>
      <w:r w:rsidR="00FA4A78" w:rsidRPr="00B141BB">
        <w:rPr>
          <w:rFonts w:ascii="Times New Roman" w:hAnsi="Times New Roman" w:cs="Times New Roman"/>
          <w:sz w:val="24"/>
          <w:szCs w:val="24"/>
        </w:rPr>
        <w:t>едерального закона от 26.10.2002 N 127-ФЗ «О несостоятельности (банкротстве)».</w:t>
      </w:r>
    </w:p>
    <w:p w14:paraId="5FCEEA59" w14:textId="77777777" w:rsidR="00D834CB" w:rsidRPr="005D0DD6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0DD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00137CB" w14:textId="77777777" w:rsidR="00D834CB" w:rsidRPr="005D0DD6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0DD6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</w:t>
      </w:r>
      <w:r w:rsidRPr="005D0DD6">
        <w:rPr>
          <w:rFonts w:ascii="Times New Roman" w:hAnsi="Times New Roman" w:cs="Times New Roman"/>
          <w:sz w:val="24"/>
          <w:szCs w:val="24"/>
        </w:rPr>
        <w:lastRenderedPageBreak/>
        <w:t>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5D0D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0DD6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5D0DD6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9C629F4" w14:textId="77777777" w:rsidR="00D834CB" w:rsidRPr="005D0DD6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DD6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5D0DD6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5D0DD6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DD6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5D0DD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D0DD6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0DD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2575B3A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4ED0D558" w:rsidR="00CF5F6F" w:rsidRPr="00B9131C" w:rsidRDefault="005D0DD6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D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КУ: с 10:00 до 16:00 часов </w:t>
      </w:r>
      <w:r w:rsidR="00B9131C">
        <w:rPr>
          <w:rFonts w:ascii="Times New Roman" w:hAnsi="Times New Roman" w:cs="Times New Roman"/>
          <w:color w:val="000000"/>
          <w:sz w:val="24"/>
          <w:szCs w:val="24"/>
        </w:rPr>
        <w:t xml:space="preserve">в рабочие дни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8(495)725-31-47, доб. 6</w:t>
      </w:r>
      <w:r w:rsidR="00B9131C">
        <w:rPr>
          <w:rFonts w:ascii="Times New Roman" w:hAnsi="Times New Roman" w:cs="Times New Roman"/>
          <w:color w:val="000000"/>
          <w:sz w:val="24"/>
          <w:szCs w:val="24"/>
        </w:rPr>
        <w:t>1-23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proofErr w:type="spellStart"/>
      <w:r w:rsidR="00B9131C" w:rsidRPr="00B9131C">
        <w:rPr>
          <w:rFonts w:ascii="Times New Roman" w:hAnsi="Times New Roman" w:cs="Times New Roman"/>
          <w:color w:val="000000"/>
          <w:sz w:val="24"/>
          <w:szCs w:val="24"/>
        </w:rPr>
        <w:t>Чараева</w:t>
      </w:r>
      <w:proofErr w:type="spellEnd"/>
      <w:r w:rsidR="00B9131C" w:rsidRPr="00B9131C">
        <w:rPr>
          <w:rFonts w:ascii="Times New Roman" w:hAnsi="Times New Roman" w:cs="Times New Roman"/>
          <w:color w:val="000000"/>
          <w:sz w:val="24"/>
          <w:szCs w:val="24"/>
        </w:rPr>
        <w:t xml:space="preserve"> Ирма Дмитриевна 8(985)836-13-34, 8(495)234-03-01  </w:t>
      </w:r>
      <w:hyperlink r:id="rId8" w:history="1">
        <w:r w:rsidR="00B9131C" w:rsidRPr="004722E6">
          <w:rPr>
            <w:rStyle w:val="a4"/>
            <w:rFonts w:ascii="Times New Roman" w:hAnsi="Times New Roman"/>
            <w:sz w:val="24"/>
            <w:szCs w:val="24"/>
          </w:rPr>
          <w:t>voronezh@auction-house.ru</w:t>
        </w:r>
      </w:hyperlink>
      <w:r w:rsidR="00B9131C">
        <w:rPr>
          <w:rFonts w:ascii="Times New Roman" w:hAnsi="Times New Roman" w:cs="Times New Roman"/>
          <w:color w:val="000000"/>
          <w:sz w:val="24"/>
          <w:szCs w:val="24"/>
        </w:rPr>
        <w:t xml:space="preserve"> (Лот 1), </w:t>
      </w:r>
      <w:r w:rsidR="00B9131C" w:rsidRPr="00B9131C">
        <w:rPr>
          <w:rFonts w:ascii="Times New Roman" w:hAnsi="Times New Roman" w:cs="Times New Roman"/>
          <w:color w:val="000000"/>
          <w:sz w:val="24"/>
          <w:szCs w:val="24"/>
        </w:rPr>
        <w:t xml:space="preserve">тел. 8(499)395-00-20 (с 9.00 до 18.00 по Московскому времени в рабочие дни) </w:t>
      </w:r>
      <w:hyperlink r:id="rId9" w:history="1">
        <w:r w:rsidR="00B9131C" w:rsidRPr="004722E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B9131C">
        <w:rPr>
          <w:rFonts w:ascii="Times New Roman" w:hAnsi="Times New Roman" w:cs="Times New Roman"/>
          <w:color w:val="000000"/>
          <w:sz w:val="24"/>
          <w:szCs w:val="24"/>
        </w:rPr>
        <w:t xml:space="preserve"> (Лоты 2-15)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203862"/>
    <w:rsid w:val="00220317"/>
    <w:rsid w:val="00220F07"/>
    <w:rsid w:val="002A0202"/>
    <w:rsid w:val="002C116A"/>
    <w:rsid w:val="002C2BDE"/>
    <w:rsid w:val="00360DC6"/>
    <w:rsid w:val="00405C92"/>
    <w:rsid w:val="00507F0D"/>
    <w:rsid w:val="0051664E"/>
    <w:rsid w:val="00577987"/>
    <w:rsid w:val="005D0DD6"/>
    <w:rsid w:val="005F1F68"/>
    <w:rsid w:val="00651D54"/>
    <w:rsid w:val="00707F65"/>
    <w:rsid w:val="008B5083"/>
    <w:rsid w:val="008E2B16"/>
    <w:rsid w:val="00A81DF3"/>
    <w:rsid w:val="00B141BB"/>
    <w:rsid w:val="00B220F8"/>
    <w:rsid w:val="00B9131C"/>
    <w:rsid w:val="00B93A5E"/>
    <w:rsid w:val="00CF5F6F"/>
    <w:rsid w:val="00D16130"/>
    <w:rsid w:val="00D242FD"/>
    <w:rsid w:val="00D7451B"/>
    <w:rsid w:val="00D834CB"/>
    <w:rsid w:val="00E645EC"/>
    <w:rsid w:val="00E75B42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ezh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3246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20</cp:revision>
  <dcterms:created xsi:type="dcterms:W3CDTF">2019-07-23T07:54:00Z</dcterms:created>
  <dcterms:modified xsi:type="dcterms:W3CDTF">2022-08-16T08:46:00Z</dcterms:modified>
</cp:coreProperties>
</file>