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1F860BC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EC7D82" w:rsidRPr="00EC7D82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C7D82" w:rsidRPr="002E1FAB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C7D82" w:rsidRPr="00EC7D82">
        <w:rPr>
          <w:rFonts w:ascii="Times New Roman" w:hAnsi="Times New Roman" w:cs="Times New Roman"/>
          <w:color w:val="000000"/>
          <w:sz w:val="24"/>
          <w:szCs w:val="24"/>
        </w:rPr>
        <w:t xml:space="preserve">Сахалинской области от 04 июня 2015 г. по делу № А59-1704/2015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4B0896F" w:rsidR="00987A46" w:rsidRDefault="00555595" w:rsidP="00EC7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EC7D82" w:rsidRPr="00EC7D82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EC7D82" w:rsidRPr="00EC7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D82" w:rsidRPr="00EC7D8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EC7D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D31E5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1 - ООО «Альтаир Плюс», ИНН 6501207550, КД 17/2013 от 30.01.2013, КД 68/2013 от 26.02.2013, КД 71/2012 от 07.03.2012, решение Южно-Сахалинского городского суда от 06.02.2018 по делу 2-3019/2017 (46 878 160,00 руб.) - 1 622 249,24 руб.;</w:t>
      </w:r>
    </w:p>
    <w:p w14:paraId="78FFFDCC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Бигма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>», ИНН 2723045769, солидарно с ООО «Железнодорожная транспортная компания «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Мэлон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>», ИНН 2721072460, Гурским Валерием Анисимовичем, КД Ц-132/2010 от 23.09.2010, решение АС Хабаровского края от 16.07.2015 по делу А73-16950/2014, решение Хабаровского районного суда от 30.04.2015 по делу 2-802/2015, определение АС Хабаровского края от 11.07.2019 по делу А73-2108/2019 о включении в РТК третьей очереди, ООО «Железнодорожная транспортная компания «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Мэлон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>», ИНН 2721072460 находится в процедуре банкротства (9 292 659,16 руб.) - 288 911,70 руб.;</w:t>
      </w:r>
    </w:p>
    <w:p w14:paraId="0FB872A0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Ленбок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>», ИНН 6504013641, солидарно с Фаттаховым Александром Анатольевичем, КД Ю-4-К/2012 от 12.04.2012, определение АС Сахалинской области от 18.11.2014 по делу А59-1112/14 о включении в РТК третьей очереди, решение Южно-Сахалинского городского суда от 14.01.2016 по делу 2-366/16, находится в стадии банкротства (30 934 512,60 руб.) - 637 077,11 руб.;</w:t>
      </w:r>
    </w:p>
    <w:p w14:paraId="32120CD0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«Гермес», ИНН 6504004069, солидарно с Фаттаховым Александром Анатольевичем и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Барахоевым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 Валерием Геннадьевичем (поручители ООО «Персей», ИНН 6504027411, исключен из ЕГРЮЛ ), КД Ю-3/2009 от 23.12.2009, КД Ю-3/2010 от 19.05.2020, решения АС Сахалинской области от 05.06.2015 и от 03.07.2015 по делу А59-341/2014, решение Корсаковского городского суда от 06.03.2015 по делу 2-100/2015, решение Корсаковского городского суда от 07.06.2014 по делу 2-462/2014 (85 950 015,52 руб.) - 1 761 184,65 руб.;</w:t>
      </w:r>
    </w:p>
    <w:p w14:paraId="7982533D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5 - ООО Центр прибрежного рыболовства «Островной», ИНН 6518007006, КД УК-57/2013 от 27.09.2013, УК-62/2013 от 15.10.2013, определение АС Сахалинской области от 18.11.2016 по делу А59-357/2016 о включении в РТК третьей очереди, находится в процедуре банкротства (238 664 658,41 руб.) - 4 886 658,88 руб.;</w:t>
      </w:r>
    </w:p>
    <w:p w14:paraId="17C03689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6 - ООО Рыбопромышленная компания «Сахалин», ИНН 6501174231, КД 20/2012 от 31.08.2012, определение АС Сахалинской области от 28.08.2018 по делу А59-1723/2018 о включении в РТК третьей очереди, находится в процедуре банкротства (11 853 863,78 руб.) - 242 707,86 руб.;</w:t>
      </w:r>
    </w:p>
    <w:p w14:paraId="43F8E47C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«Эдем», ИНН 6509021300, солидарно с Сон Ген Сун, Пак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 Суй, КД ДЮ-05/2012 от 22.03.2012, решение Холмского городского суда Сахалинской области от 16.08.2017 по делу 2-930/2017 и от 14.09.2019 по делу 537/2019 (5 483 363,66 руб.) - 881 276,21 руб.;</w:t>
      </w:r>
    </w:p>
    <w:p w14:paraId="3E624429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АвтоПрима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>», ИНН 6501172033, КД 82/2012 от 16.03.2012, 307/2012 от 05.07.2012, 436/2012 от 18.10.2012, УК-23/2013 от 19.04.2013, определение АС Сахалинской области от 14.10.2015 по делу А59-5466/2014 о включении в РТК третьей очереди, находится в процедуре банкротства (210 393 084,22 руб.) - 4 722 749,99 руб.;</w:t>
      </w:r>
    </w:p>
    <w:p w14:paraId="5ADDADF0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9 - ООО «Премиум», ИНН 6501214090, солидарно с ООО торгово-промышленная компания «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Океанресурс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», ИНН 6516007064, Кировым Олегом Геннадьевичем, КД Ц-31/2013 от 04.02.2013, решение Южно-Сахалинского городского суда от 25.06.2014 по делу 2-4954/14, </w:t>
      </w:r>
      <w:r w:rsidRPr="00A26A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Киров О. Г. находится в процедуре банкротства (3 295 421,85 руб.) - 67 927,10 руб.;</w:t>
      </w:r>
    </w:p>
    <w:p w14:paraId="0566B040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«Горизонт», ИНН 6501247909, солидарно с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Кочкиным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Александровичем, КД Ц-116/2014 от 08.09.2014, решение Южно-Сахалинского городского суда от 13.02.2017 по делу 2-127/17 (14 429 316,84 руб.) - 346 138,71 руб.;</w:t>
      </w:r>
    </w:p>
    <w:p w14:paraId="4F84357B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11 - Цветков Анатолий Владимирович, КД Ц-173/2011 от 21.06.2011, решение Южно-Сахалинского городского суда от 28.02.2014 по делу 2-15/2014 (9 324 482,93 руб.) - 323 093,33 руб.;</w:t>
      </w:r>
    </w:p>
    <w:p w14:paraId="1E048C4C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>Лот 12 - Венедиктов Владимир Борисович, солидарно с Шмаковым Сергеем Валерьевичем, КД Ц30/2009 от 11.09.2009, решение Южно-Сахалинского городского суда от 01.09.2011 по делу 2-4496/10 (1 497 067,88 руб.) - 51 873,40 руб.;</w:t>
      </w:r>
    </w:p>
    <w:p w14:paraId="2F870691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Гоов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 Анзор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Хасанбиевич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>, КД 15-К/2012 от 30.07.2012, решение Корсаковского городского суда Сахалинской области от 29.08.2013 по делу 2-383/13 (1 940 243,76 руб.) - 67 326,63 руб.;</w:t>
      </w:r>
    </w:p>
    <w:p w14:paraId="6A13C309" w14:textId="77777777" w:rsidR="00A26A38" w:rsidRPr="00A26A38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Лот 14 - Сон Александр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Охынович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Сон Викторией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Тенчуновной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>, КД У-175/2013 от 30.10.2013, решение Углегорского городского суда Сахалинской области от 11.04.2016 по делу 2-50/2016 (1 351 426,55 руб.) - 47 065,15 руб.;</w:t>
      </w:r>
    </w:p>
    <w:p w14:paraId="33955180" w14:textId="72695998" w:rsidR="00EC7D82" w:rsidRDefault="00A26A38" w:rsidP="00A26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Лот 15 - Че Ки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ООО «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Сэннай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A38">
        <w:rPr>
          <w:rFonts w:ascii="Times New Roman" w:hAnsi="Times New Roman" w:cs="Times New Roman"/>
          <w:color w:val="000000"/>
          <w:sz w:val="24"/>
          <w:szCs w:val="24"/>
        </w:rPr>
        <w:t>Техлайн</w:t>
      </w:r>
      <w:proofErr w:type="spellEnd"/>
      <w:r w:rsidRPr="00A26A38">
        <w:rPr>
          <w:rFonts w:ascii="Times New Roman" w:hAnsi="Times New Roman" w:cs="Times New Roman"/>
          <w:color w:val="000000"/>
          <w:sz w:val="24"/>
          <w:szCs w:val="24"/>
        </w:rPr>
        <w:t>», ИНН 6514008873, исключен из ЕГРЮЛ ), КД СЮ-1421/12 от 02.04.2012, СЮ-1432/2013 от 31.05.2013, определение Смирныховского районного суда Сахалинской области от 22.12.2014 по делу 2-476/2014 о взыскании задолженности (4 870 578,63 руб.) - 106 653,40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6B1175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C7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C7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78460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90C6E" w:rsidRPr="00290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августа</w:t>
      </w:r>
      <w:r w:rsidR="0029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62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20F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96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96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76FCD058" w:rsidR="00C56153" w:rsidRPr="00290C6E" w:rsidRDefault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1,2,7,10-14:</w:t>
      </w:r>
    </w:p>
    <w:p w14:paraId="5FAE3EAD" w14:textId="77777777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сентября 2022 г. - в размере начальной цены продажи лотов;</w:t>
      </w:r>
    </w:p>
    <w:p w14:paraId="3AA75F6B" w14:textId="77777777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30 сентября 2022 г. по 02 октября 2022 г. - в размере 84,50% от начальной цены продажи лотов;</w:t>
      </w:r>
    </w:p>
    <w:p w14:paraId="42046D47" w14:textId="77777777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03 октября 2022 г. по 05 октября 2022 г. - в размере 69,00% от начальной цены продажи лотов;</w:t>
      </w:r>
    </w:p>
    <w:p w14:paraId="3EE11BBA" w14:textId="77777777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06 октября 2022 г. по 08 октября 2022 г. - в размере 53,50% от начальной цены продажи лотов;</w:t>
      </w:r>
    </w:p>
    <w:p w14:paraId="5BD1A485" w14:textId="1E2C2C0D" w:rsid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09 октября 2022 г. по 11 октября 2022 г. - в размере 38,00%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A2A69F" w14:textId="744785F3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3-6,8,9,15:</w:t>
      </w:r>
    </w:p>
    <w:p w14:paraId="1A5BCF15" w14:textId="77777777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сентября 2022 г. - в размере начальной цены продажи лотов;</w:t>
      </w:r>
    </w:p>
    <w:p w14:paraId="4F241D0A" w14:textId="77777777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30 сентября 2022 г. по 02 октября 2022 г. - в размере 87,50% от начальной цены продажи лотов;</w:t>
      </w:r>
    </w:p>
    <w:p w14:paraId="377ADC41" w14:textId="77777777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03 октября 2022 г. по 05 октября 2022 г. - в размере 75,00% от начальной цены продажи лотов;</w:t>
      </w:r>
    </w:p>
    <w:p w14:paraId="7F60785C" w14:textId="77777777" w:rsidR="00290C6E" w:rsidRP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октября 2022 г. по 08 октября 2022 г. - в размере 62,50% от начальной цены продажи лотов;</w:t>
      </w:r>
    </w:p>
    <w:p w14:paraId="76EAA85F" w14:textId="03139D93" w:rsidR="00290C6E" w:rsidRDefault="00290C6E" w:rsidP="00290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C6E">
        <w:rPr>
          <w:rFonts w:ascii="Times New Roman" w:hAnsi="Times New Roman" w:cs="Times New Roman"/>
          <w:color w:val="000000"/>
          <w:sz w:val="24"/>
          <w:szCs w:val="24"/>
        </w:rPr>
        <w:t>с 09 октября 2022 г. по 11 октября 2022 г. - в размере 50,00%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8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</w:t>
      </w:r>
      <w:r w:rsidR="00C56153" w:rsidRPr="00EC7D82">
        <w:rPr>
          <w:rFonts w:ascii="Times New Roman" w:hAnsi="Times New Roman" w:cs="Times New Roman"/>
          <w:color w:val="000000"/>
          <w:sz w:val="24"/>
          <w:szCs w:val="24"/>
        </w:rPr>
        <w:t>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1E2C6EF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90C6E" w:rsidRPr="00290C6E">
        <w:rPr>
          <w:rFonts w:ascii="Times New Roman" w:hAnsi="Times New Roman" w:cs="Times New Roman"/>
          <w:sz w:val="24"/>
          <w:szCs w:val="24"/>
        </w:rPr>
        <w:t xml:space="preserve">10-00 до 16-00 </w:t>
      </w:r>
      <w:r w:rsidR="00290C6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90C6E" w:rsidRPr="00290C6E">
        <w:rPr>
          <w:rFonts w:ascii="Times New Roman" w:hAnsi="Times New Roman" w:cs="Times New Roman"/>
          <w:sz w:val="24"/>
          <w:szCs w:val="24"/>
        </w:rPr>
        <w:t>по адресу: Сахалинская обл., г. Южно-Сахалинск, ул. им. Космонавта Поповича, д. 23, оф. 301, тел. 8(4242)76-00-20, 8(4242)76-00-15; у ОТ: dv@auction-house.ru, 8(423)265-23-87 (мск+7 час) Дмитрий Пуриков тел.  8(914)974-10-13(мск+7 час), Елена Генералова тел. 8(924)003-13-12(мск+7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90C6E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620F2"/>
    <w:rsid w:val="009804F8"/>
    <w:rsid w:val="009827DF"/>
    <w:rsid w:val="00987A46"/>
    <w:rsid w:val="009E68C2"/>
    <w:rsid w:val="009F0C4D"/>
    <w:rsid w:val="00A26A38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7534E"/>
    <w:rsid w:val="00EC7D82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357EC6B-0971-4E37-9E30-2EF0A920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2192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2022-08-16T12:51:00Z</dcterms:created>
  <dcterms:modified xsi:type="dcterms:W3CDTF">2022-08-16T13:33:00Z</dcterms:modified>
</cp:coreProperties>
</file>