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3F665B6" w:rsidR="00E41D4C" w:rsidRPr="00B141BB" w:rsidRDefault="00E64C4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C4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1027739432940) (далее – финансовая организация), конкурсным управляющим (ликвидатором) которого на основании решения Арбитражного суда г. Москвы от 20 января 2016 года по делу №А40-226041/15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Pr="000D13F4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D13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4C8618F1" w:rsidR="00C56153" w:rsidRDefault="000D13F4" w:rsidP="000D1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0D13F4">
        <w:t>Многоквартирный дом - 354,3 кв. м, адрес: Московская обл., г. Кашира, ул. Ильича, д. 11, степень готовности 28%, кадастровый номер 50:33:0000000:14544, договор аренды земельного участка 40 от 05.09.2012 с Комитетом по управлению имуществом администрации Каширского муниципального района, ограничения и обременения: права третьих лиц отсутствуют</w:t>
      </w:r>
      <w:r>
        <w:t xml:space="preserve"> – </w:t>
      </w:r>
      <w:r w:rsidRPr="000D13F4">
        <w:t>18</w:t>
      </w:r>
      <w:r>
        <w:t xml:space="preserve"> </w:t>
      </w:r>
      <w:r w:rsidRPr="000D13F4">
        <w:t>819</w:t>
      </w:r>
      <w:r>
        <w:t xml:space="preserve"> </w:t>
      </w:r>
      <w:r w:rsidRPr="000D13F4">
        <w:t>000</w:t>
      </w:r>
      <w:r>
        <w:t>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055FC1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55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55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140C2A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F6201" w:rsidRPr="00EF62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августа 2022</w:t>
      </w:r>
      <w:r w:rsidR="00EF6201" w:rsidRPr="00EF6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8E5B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EF7A73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E5B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E5B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8EF15EA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8E5B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57DE791" w14:textId="77777777" w:rsidR="00F0788F" w:rsidRPr="00F0788F" w:rsidRDefault="00F0788F" w:rsidP="00F07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8F">
        <w:rPr>
          <w:rFonts w:ascii="Times New Roman" w:hAnsi="Times New Roman" w:cs="Times New Roman"/>
          <w:color w:val="000000"/>
          <w:sz w:val="24"/>
          <w:szCs w:val="24"/>
        </w:rPr>
        <w:t>с 23 августа 2022 г. по 03 октября 2022 г. - в размере начальной цены продажи лота;</w:t>
      </w:r>
    </w:p>
    <w:p w14:paraId="5A299265" w14:textId="76C2E522" w:rsidR="00F0788F" w:rsidRPr="00F0788F" w:rsidRDefault="00F0788F" w:rsidP="00F07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8F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91,70% от начальной цены продажи лота;</w:t>
      </w:r>
    </w:p>
    <w:p w14:paraId="07E21C0A" w14:textId="1953ACB0" w:rsidR="00F0788F" w:rsidRPr="00F0788F" w:rsidRDefault="00F0788F" w:rsidP="00F07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8F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83,40% от начальной цены продажи лота;</w:t>
      </w:r>
    </w:p>
    <w:p w14:paraId="085A5BF7" w14:textId="44FC2295" w:rsidR="00F0788F" w:rsidRPr="00F0788F" w:rsidRDefault="00F0788F" w:rsidP="00F07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8F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75,10% от начальной цены продажи лота;</w:t>
      </w:r>
    </w:p>
    <w:p w14:paraId="0D86CC47" w14:textId="5A59820D" w:rsidR="00F0788F" w:rsidRPr="00F0788F" w:rsidRDefault="00F0788F" w:rsidP="00F07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8F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66,80% от начальной цены продажи лота;</w:t>
      </w:r>
    </w:p>
    <w:p w14:paraId="07578674" w14:textId="28CE88A9" w:rsidR="00F0788F" w:rsidRPr="00F0788F" w:rsidRDefault="00F0788F" w:rsidP="00F07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8F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58,50% от начальной цены продажи лота;</w:t>
      </w:r>
    </w:p>
    <w:p w14:paraId="43CDCEA2" w14:textId="1F35D057" w:rsidR="00F0788F" w:rsidRPr="00F0788F" w:rsidRDefault="00F0788F" w:rsidP="00F07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8F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50,20% от начальной цены продажи лота;</w:t>
      </w:r>
    </w:p>
    <w:p w14:paraId="497CE30F" w14:textId="365855FA" w:rsidR="00F0788F" w:rsidRPr="00F0788F" w:rsidRDefault="00F0788F" w:rsidP="00F07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8F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41,90% от начальной цены продажи лота;</w:t>
      </w:r>
    </w:p>
    <w:p w14:paraId="667EC172" w14:textId="3EC85054" w:rsidR="00F0788F" w:rsidRDefault="00F0788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8F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33,60%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75EAF7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5C3D18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5C3D18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5C3D18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5C3D18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D18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5C3D18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7A3F8AA" w:rsidR="00C56153" w:rsidRDefault="00C56153" w:rsidP="005C3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C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3D18" w:rsidRPr="005C3D18">
        <w:rPr>
          <w:rFonts w:ascii="Times New Roman" w:hAnsi="Times New Roman" w:cs="Times New Roman"/>
          <w:sz w:val="24"/>
          <w:szCs w:val="24"/>
        </w:rPr>
        <w:t>09:00 до 17:00 часов по адресу: г. Москва, Павелецкая наб</w:t>
      </w:r>
      <w:r w:rsidR="005C3D18">
        <w:rPr>
          <w:rFonts w:ascii="Times New Roman" w:hAnsi="Times New Roman" w:cs="Times New Roman"/>
          <w:sz w:val="24"/>
          <w:szCs w:val="24"/>
        </w:rPr>
        <w:t>.</w:t>
      </w:r>
      <w:r w:rsidR="005C3D18" w:rsidRPr="005C3D18">
        <w:rPr>
          <w:rFonts w:ascii="Times New Roman" w:hAnsi="Times New Roman" w:cs="Times New Roman"/>
          <w:sz w:val="24"/>
          <w:szCs w:val="24"/>
        </w:rPr>
        <w:t>, д.8, стр.1, тел. +7(495)725-31-15, доб. 17-44, 63-66, 64-34</w:t>
      </w:r>
      <w:r w:rsidR="005C3D18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5C3D18" w:rsidRPr="005C3D18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5C3D18">
        <w:rPr>
          <w:rFonts w:ascii="Times New Roman" w:hAnsi="Times New Roman" w:cs="Times New Roman"/>
          <w:sz w:val="24"/>
          <w:szCs w:val="24"/>
        </w:rPr>
        <w:t xml:space="preserve">, </w:t>
      </w:r>
      <w:r w:rsidR="005C3D18" w:rsidRPr="005C3D18">
        <w:rPr>
          <w:rFonts w:ascii="Times New Roman" w:hAnsi="Times New Roman" w:cs="Times New Roman"/>
          <w:sz w:val="24"/>
          <w:szCs w:val="24"/>
        </w:rPr>
        <w:t>informmsk@auction-house.ru</w:t>
      </w:r>
      <w:r w:rsidR="005C3D18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D13F4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C3D18"/>
    <w:rsid w:val="005F1F68"/>
    <w:rsid w:val="00621553"/>
    <w:rsid w:val="00762232"/>
    <w:rsid w:val="00775C5B"/>
    <w:rsid w:val="007A10EE"/>
    <w:rsid w:val="007E3D68"/>
    <w:rsid w:val="008C4892"/>
    <w:rsid w:val="008E5B31"/>
    <w:rsid w:val="008F1609"/>
    <w:rsid w:val="00953DA4"/>
    <w:rsid w:val="009804F8"/>
    <w:rsid w:val="009827DF"/>
    <w:rsid w:val="00987A46"/>
    <w:rsid w:val="009E68C2"/>
    <w:rsid w:val="009F0C4D"/>
    <w:rsid w:val="00A61E9E"/>
    <w:rsid w:val="00A94941"/>
    <w:rsid w:val="00B749D3"/>
    <w:rsid w:val="00B97A00"/>
    <w:rsid w:val="00C15400"/>
    <w:rsid w:val="00C56153"/>
    <w:rsid w:val="00C66976"/>
    <w:rsid w:val="00D02882"/>
    <w:rsid w:val="00D115EC"/>
    <w:rsid w:val="00D16130"/>
    <w:rsid w:val="00D55296"/>
    <w:rsid w:val="00D72F12"/>
    <w:rsid w:val="00DD01CB"/>
    <w:rsid w:val="00E2452B"/>
    <w:rsid w:val="00E41D4C"/>
    <w:rsid w:val="00E645EC"/>
    <w:rsid w:val="00E64C44"/>
    <w:rsid w:val="00EE3F19"/>
    <w:rsid w:val="00EF6201"/>
    <w:rsid w:val="00F0788F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C007493-F71C-4377-A4E3-A63E6FA7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35</cp:revision>
  <dcterms:created xsi:type="dcterms:W3CDTF">2019-07-23T07:53:00Z</dcterms:created>
  <dcterms:modified xsi:type="dcterms:W3CDTF">2022-08-16T07:37:00Z</dcterms:modified>
</cp:coreProperties>
</file>