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14A35595" w:rsidR="003F4D88" w:rsidRPr="00CA3C3B" w:rsidRDefault="00175C03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75C03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malkova@auction-house.ru), действующее на основании договора с Центральным коммерческим банком общество с ограниченной ответственностью (Центркомбанк ООО), адрес регистрации: 115054, г. Москва, 3-й Монетчиковский пер., д.11, стр.1, ИНН 7703009320, ОГРН 1027739019527, конкурсным управляющим (ликвидатором) которого на основании решения Арбитражного суда г. Москвы от 16 февраля 2017 г. по делу №А40-222631/16-174-376 является государственная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наименование лота (</w:t>
      </w:r>
      <w:r w:rsidRPr="00175C03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№0</w:t>
      </w:r>
      <w:r w:rsidRPr="00175C03">
        <w:rPr>
          <w:rFonts w:ascii="Times New Roman" w:hAnsi="Times New Roman" w:cs="Times New Roman"/>
          <w:sz w:val="24"/>
          <w:szCs w:val="24"/>
        </w:rPr>
        <w:t>2030121069 в газете АО «Коммерсантъ» №39(7240) от 05.03.2022</w:t>
      </w:r>
      <w:r>
        <w:rPr>
          <w:rFonts w:ascii="Times New Roman" w:hAnsi="Times New Roman" w:cs="Times New Roman"/>
          <w:sz w:val="24"/>
          <w:szCs w:val="24"/>
        </w:rPr>
        <w:t xml:space="preserve"> г.), а именно</w:t>
      </w:r>
      <w:r w:rsidR="004445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4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сообщении следует читать в следующей редакции: </w:t>
      </w:r>
      <w:r>
        <w:rPr>
          <w:rFonts w:ascii="Times New Roman" w:hAnsi="Times New Roman" w:cs="Times New Roman"/>
          <w:sz w:val="24"/>
          <w:szCs w:val="24"/>
        </w:rPr>
        <w:t xml:space="preserve">Лот 4 - </w:t>
      </w:r>
      <w:r w:rsidR="00822ED2" w:rsidRPr="00822ED2">
        <w:rPr>
          <w:rFonts w:ascii="Times New Roman" w:hAnsi="Times New Roman" w:cs="Times New Roman"/>
          <w:sz w:val="24"/>
          <w:szCs w:val="24"/>
        </w:rPr>
        <w:t>Земельный участок - 1 400 +/- 13 кв. м, адрес: установлено относительно ориентира, расположенного в границах участка. Почтовый адрес ориентира: Республика Башкортостан, г. Уфа, Октябрьский р-н, СНТ «Нива-1», уч. 34, с учетом возведенных на земельном участке построек, кадастровый номер 02:55:040607:735, земли населённых пунктов для ведения гражданами садоводства и огородничества - 2 266 440,00 руб</w:t>
      </w:r>
      <w:r w:rsidRPr="00175C03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75C03"/>
    <w:rsid w:val="00183683"/>
    <w:rsid w:val="00260228"/>
    <w:rsid w:val="002A2506"/>
    <w:rsid w:val="002E4206"/>
    <w:rsid w:val="00321709"/>
    <w:rsid w:val="003D44E3"/>
    <w:rsid w:val="003F4D88"/>
    <w:rsid w:val="004445C6"/>
    <w:rsid w:val="005E79DA"/>
    <w:rsid w:val="007A3A1B"/>
    <w:rsid w:val="00822ED2"/>
    <w:rsid w:val="008F69EA"/>
    <w:rsid w:val="00964D49"/>
    <w:rsid w:val="00A66ED6"/>
    <w:rsid w:val="00AD0413"/>
    <w:rsid w:val="00AE62B1"/>
    <w:rsid w:val="00B43988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7829219F-44AD-42BC-BF0F-FD272A61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2016-10-26T09:10:00Z</cp:lastPrinted>
  <dcterms:created xsi:type="dcterms:W3CDTF">2016-07-28T13:17:00Z</dcterms:created>
  <dcterms:modified xsi:type="dcterms:W3CDTF">2022-08-17T12:19:00Z</dcterms:modified>
</cp:coreProperties>
</file>