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B6719" w14:textId="04274C2A" w:rsidR="00EA7238" w:rsidRPr="000E07E9" w:rsidRDefault="003C2461" w:rsidP="005374D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2461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3C2461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3C2461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3C2461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3C2461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3C2461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o.ivanova@auction-house.ru) (далее - Организатор торгов, ОТ), действующее на основании договора с Акционерным коммерческим межрегиональным топливно-энергетическим банком «МЕЖТОПЭНЕРГОБАНК» (публичное акционерное общество) (ПАО «МЕЖТОПЭНЕРГОБАНК»), (адрес регистрации: 107078, г. Москва, ул. Садовая - </w:t>
      </w:r>
      <w:proofErr w:type="spellStart"/>
      <w:r w:rsidRPr="003C2461">
        <w:rPr>
          <w:rFonts w:ascii="Times New Roman" w:hAnsi="Times New Roman" w:cs="Times New Roman"/>
          <w:color w:val="000000"/>
          <w:sz w:val="24"/>
          <w:szCs w:val="24"/>
        </w:rPr>
        <w:t>Черногрязская</w:t>
      </w:r>
      <w:proofErr w:type="spellEnd"/>
      <w:r w:rsidRPr="003C2461">
        <w:rPr>
          <w:rFonts w:ascii="Times New Roman" w:hAnsi="Times New Roman" w:cs="Times New Roman"/>
          <w:color w:val="000000"/>
          <w:sz w:val="24"/>
          <w:szCs w:val="24"/>
        </w:rPr>
        <w:t xml:space="preserve">, д.6,  ИНН 7701014396, ОГРН 1027739253520) (далее – </w:t>
      </w:r>
      <w:proofErr w:type="gramStart"/>
      <w:r w:rsidRPr="003C2461">
        <w:rPr>
          <w:rFonts w:ascii="Times New Roman" w:hAnsi="Times New Roman" w:cs="Times New Roman"/>
          <w:color w:val="000000"/>
          <w:sz w:val="24"/>
          <w:szCs w:val="24"/>
        </w:rPr>
        <w:t>финансовая организация), конкурсным управляющим (ликвидатором) которого на основании решения Арбитражного суда г. Москвы от 4 октября 2017 г. по делу № А40-137960/17-129-171Б является государственная корпорация «Агентство по страхованию вкладов» (109240, г. Москва, ул. Высоцкого, д. 4) (далее – КУ),</w:t>
      </w:r>
      <w:r w:rsidR="00F26DD3" w:rsidRPr="000E07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9585C" w:rsidRPr="000E07E9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0E07E9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0E07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0E07E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6A993C78" w14:textId="26F1AD4E" w:rsidR="005374D5" w:rsidRPr="000E07E9" w:rsidRDefault="00AA39AF" w:rsidP="005374D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39AF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5374D5" w:rsidRPr="000E07E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308267B4" w14:textId="3063BFF2" w:rsidR="00467D6B" w:rsidRPr="000E07E9" w:rsidRDefault="005374D5" w:rsidP="005374D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07E9"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r w:rsidR="003C2461" w:rsidRPr="003C2461">
        <w:rPr>
          <w:rFonts w:ascii="Times New Roman" w:hAnsi="Times New Roman" w:cs="Times New Roman"/>
          <w:color w:val="000000"/>
          <w:sz w:val="24"/>
          <w:szCs w:val="24"/>
        </w:rPr>
        <w:t xml:space="preserve">Жилое помещение - 175,9 кв. м, адрес: г. Москва, наб. </w:t>
      </w:r>
      <w:proofErr w:type="spellStart"/>
      <w:r w:rsidR="003C2461" w:rsidRPr="003C2461">
        <w:rPr>
          <w:rFonts w:ascii="Times New Roman" w:hAnsi="Times New Roman" w:cs="Times New Roman"/>
          <w:color w:val="000000"/>
          <w:sz w:val="24"/>
          <w:szCs w:val="24"/>
        </w:rPr>
        <w:t>Бережковская</w:t>
      </w:r>
      <w:proofErr w:type="spellEnd"/>
      <w:r w:rsidR="003C2461" w:rsidRPr="003C2461">
        <w:rPr>
          <w:rFonts w:ascii="Times New Roman" w:hAnsi="Times New Roman" w:cs="Times New Roman"/>
          <w:color w:val="000000"/>
          <w:sz w:val="24"/>
          <w:szCs w:val="24"/>
        </w:rPr>
        <w:t>, д. 12, кв. 32а, чердак, 1-комнатная, кадастровый номер 77:07:0007006:3105, ограничения и обременения: нет</w:t>
      </w:r>
      <w:r w:rsidRPr="000E07E9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3C2461" w:rsidRPr="003C2461">
        <w:rPr>
          <w:rFonts w:ascii="Times New Roman" w:hAnsi="Times New Roman" w:cs="Times New Roman"/>
          <w:color w:val="000000"/>
          <w:sz w:val="24"/>
          <w:szCs w:val="24"/>
        </w:rPr>
        <w:t>31</w:t>
      </w:r>
      <w:r w:rsidR="003C24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C2461" w:rsidRPr="003C2461">
        <w:rPr>
          <w:rFonts w:ascii="Times New Roman" w:hAnsi="Times New Roman" w:cs="Times New Roman"/>
          <w:color w:val="000000"/>
          <w:sz w:val="24"/>
          <w:szCs w:val="24"/>
        </w:rPr>
        <w:t>400</w:t>
      </w:r>
      <w:r w:rsidR="003C24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C2461" w:rsidRPr="003C2461">
        <w:rPr>
          <w:rFonts w:ascii="Times New Roman" w:hAnsi="Times New Roman" w:cs="Times New Roman"/>
          <w:color w:val="000000"/>
          <w:sz w:val="24"/>
          <w:szCs w:val="24"/>
        </w:rPr>
        <w:t>000</w:t>
      </w:r>
      <w:r w:rsidR="003C2461">
        <w:rPr>
          <w:rFonts w:ascii="Times New Roman" w:hAnsi="Times New Roman" w:cs="Times New Roman"/>
          <w:color w:val="000000"/>
          <w:sz w:val="24"/>
          <w:szCs w:val="24"/>
        </w:rPr>
        <w:t>,00</w:t>
      </w:r>
      <w:r w:rsidRPr="000E07E9"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15D12F19" w14:textId="77777777" w:rsidR="00EA7238" w:rsidRPr="000E07E9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E07E9">
        <w:rPr>
          <w:color w:val="000000"/>
        </w:rPr>
        <w:t>С подробной информацией о составе лотов финансовой организа</w:t>
      </w:r>
      <w:r w:rsidR="00C11EFF" w:rsidRPr="000E07E9">
        <w:rPr>
          <w:color w:val="000000"/>
        </w:rPr>
        <w:t>ции можно ознакомиться на сайте</w:t>
      </w:r>
      <w:r w:rsidRPr="000E07E9">
        <w:rPr>
          <w:color w:val="000000"/>
        </w:rPr>
        <w:t xml:space="preserve"> </w:t>
      </w:r>
      <w:r w:rsidR="00C11EFF" w:rsidRPr="000E07E9">
        <w:rPr>
          <w:color w:val="000000"/>
        </w:rPr>
        <w:t>ОТ http://www.auction-house.ru/</w:t>
      </w:r>
      <w:r w:rsidRPr="000E07E9">
        <w:rPr>
          <w:color w:val="000000"/>
        </w:rPr>
        <w:t xml:space="preserve">, также </w:t>
      </w:r>
      <w:hyperlink r:id="rId5" w:history="1">
        <w:r w:rsidR="00C11EFF" w:rsidRPr="000E07E9">
          <w:rPr>
            <w:rStyle w:val="a4"/>
          </w:rPr>
          <w:t>www.asv.org.ru</w:t>
        </w:r>
      </w:hyperlink>
      <w:r w:rsidR="00C11EFF" w:rsidRPr="000E07E9">
        <w:rPr>
          <w:color w:val="000000"/>
        </w:rPr>
        <w:t xml:space="preserve">, </w:t>
      </w:r>
      <w:hyperlink r:id="rId6" w:history="1">
        <w:r w:rsidR="00C11EFF" w:rsidRPr="000E07E9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0E07E9">
        <w:rPr>
          <w:color w:val="000000"/>
        </w:rPr>
        <w:t xml:space="preserve"> в разделах «Ликвидация Банков» и «Продажа имущества».</w:t>
      </w:r>
    </w:p>
    <w:p w14:paraId="1508893B" w14:textId="1BAB905F" w:rsidR="00EA7238" w:rsidRPr="000E07E9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0E07E9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074A6F" w:rsidRPr="00074A6F">
        <w:t xml:space="preserve">5 (пять) </w:t>
      </w:r>
      <w:r w:rsidRPr="000E07E9">
        <w:rPr>
          <w:color w:val="000000"/>
        </w:rPr>
        <w:t>процентов от начальной цены продажи предмета Торгов (лота).</w:t>
      </w:r>
    </w:p>
    <w:p w14:paraId="03856A4A" w14:textId="61D3183F" w:rsidR="00EA7238" w:rsidRPr="000E07E9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E07E9">
        <w:rPr>
          <w:b/>
          <w:bCs/>
          <w:color w:val="000000"/>
        </w:rPr>
        <w:t>Торги</w:t>
      </w:r>
      <w:r w:rsidRPr="000E07E9">
        <w:rPr>
          <w:color w:val="000000"/>
        </w:rPr>
        <w:t xml:space="preserve"> имуществом финансовой организации будут проведены в 14:00 часов по московскому времени </w:t>
      </w:r>
      <w:r w:rsidR="003C2461">
        <w:rPr>
          <w:b/>
        </w:rPr>
        <w:t>17</w:t>
      </w:r>
      <w:r w:rsidR="005374D5" w:rsidRPr="000E07E9">
        <w:rPr>
          <w:b/>
        </w:rPr>
        <w:t xml:space="preserve"> </w:t>
      </w:r>
      <w:r w:rsidR="00074A6F">
        <w:rPr>
          <w:b/>
        </w:rPr>
        <w:t>августа</w:t>
      </w:r>
      <w:r w:rsidR="00E12685" w:rsidRPr="000E07E9">
        <w:rPr>
          <w:color w:val="000000"/>
        </w:rPr>
        <w:t xml:space="preserve"> </w:t>
      </w:r>
      <w:r w:rsidR="00130BFB" w:rsidRPr="000E07E9">
        <w:rPr>
          <w:b/>
        </w:rPr>
        <w:t>202</w:t>
      </w:r>
      <w:r w:rsidR="005374D5" w:rsidRPr="000E07E9">
        <w:rPr>
          <w:b/>
        </w:rPr>
        <w:t>2</w:t>
      </w:r>
      <w:r w:rsidR="00564010" w:rsidRPr="000E07E9">
        <w:rPr>
          <w:b/>
        </w:rPr>
        <w:t xml:space="preserve"> г</w:t>
      </w:r>
      <w:r w:rsidR="00C11EFF" w:rsidRPr="000E07E9">
        <w:rPr>
          <w:b/>
        </w:rPr>
        <w:t>.</w:t>
      </w:r>
      <w:r w:rsidR="00467D6B" w:rsidRPr="000E07E9">
        <w:t xml:space="preserve"> </w:t>
      </w:r>
      <w:r w:rsidRPr="000E07E9">
        <w:rPr>
          <w:color w:val="000000"/>
        </w:rPr>
        <w:t xml:space="preserve">на электронной площадке </w:t>
      </w:r>
      <w:r w:rsidR="00C11EFF" w:rsidRPr="000E07E9">
        <w:rPr>
          <w:color w:val="000000"/>
        </w:rPr>
        <w:t xml:space="preserve">АО «Российский аукционный дом» по адресу: </w:t>
      </w:r>
      <w:hyperlink r:id="rId7" w:history="1">
        <w:r w:rsidR="00C11EFF" w:rsidRPr="000E07E9">
          <w:rPr>
            <w:rStyle w:val="a4"/>
          </w:rPr>
          <w:t>http://lot-online.ru</w:t>
        </w:r>
      </w:hyperlink>
      <w:r w:rsidR="00C11EFF" w:rsidRPr="000E07E9">
        <w:rPr>
          <w:color w:val="000000"/>
        </w:rPr>
        <w:t xml:space="preserve"> (далее – ЭТП)</w:t>
      </w:r>
      <w:r w:rsidRPr="000E07E9">
        <w:rPr>
          <w:color w:val="000000"/>
        </w:rPr>
        <w:t>.</w:t>
      </w:r>
    </w:p>
    <w:p w14:paraId="304B41CC" w14:textId="77777777" w:rsidR="00EA7238" w:rsidRPr="000E07E9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E07E9">
        <w:rPr>
          <w:color w:val="000000"/>
        </w:rPr>
        <w:t>Время окончания Торгов:</w:t>
      </w:r>
    </w:p>
    <w:p w14:paraId="5227E954" w14:textId="77777777" w:rsidR="00EA7238" w:rsidRPr="000E07E9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E07E9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0E07E9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E07E9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0D33DB29" w:rsidR="00EA7238" w:rsidRPr="000E07E9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E07E9">
        <w:rPr>
          <w:color w:val="000000"/>
        </w:rPr>
        <w:t>В случае</w:t>
      </w:r>
      <w:proofErr w:type="gramStart"/>
      <w:r w:rsidRPr="000E07E9">
        <w:rPr>
          <w:color w:val="000000"/>
        </w:rPr>
        <w:t>,</w:t>
      </w:r>
      <w:proofErr w:type="gramEnd"/>
      <w:r w:rsidRPr="000E07E9">
        <w:rPr>
          <w:color w:val="000000"/>
        </w:rPr>
        <w:t xml:space="preserve"> если по итогам Торгов, назначенных на</w:t>
      </w:r>
      <w:r w:rsidR="00C11EFF" w:rsidRPr="000E07E9">
        <w:rPr>
          <w:color w:val="000000"/>
        </w:rPr>
        <w:t xml:space="preserve"> </w:t>
      </w:r>
      <w:r w:rsidR="003C2461">
        <w:rPr>
          <w:b/>
          <w:color w:val="000000"/>
        </w:rPr>
        <w:t>17</w:t>
      </w:r>
      <w:r w:rsidR="005374D5" w:rsidRPr="000E07E9">
        <w:rPr>
          <w:b/>
        </w:rPr>
        <w:t xml:space="preserve"> </w:t>
      </w:r>
      <w:r w:rsidR="00074A6F">
        <w:rPr>
          <w:b/>
        </w:rPr>
        <w:t>августа</w:t>
      </w:r>
      <w:r w:rsidR="00E12685" w:rsidRPr="000E07E9">
        <w:rPr>
          <w:color w:val="000000"/>
        </w:rPr>
        <w:t xml:space="preserve"> </w:t>
      </w:r>
      <w:r w:rsidR="00E12685" w:rsidRPr="000E07E9">
        <w:rPr>
          <w:b/>
        </w:rPr>
        <w:t>202</w:t>
      </w:r>
      <w:r w:rsidR="005374D5" w:rsidRPr="000E07E9">
        <w:rPr>
          <w:b/>
        </w:rPr>
        <w:t>2</w:t>
      </w:r>
      <w:r w:rsidR="00E12685" w:rsidRPr="000E07E9">
        <w:rPr>
          <w:b/>
        </w:rPr>
        <w:t xml:space="preserve"> г.</w:t>
      </w:r>
      <w:r w:rsidRPr="000E07E9">
        <w:rPr>
          <w:color w:val="000000"/>
        </w:rPr>
        <w:t xml:space="preserve">, лот не реализован, то в 14:00 часов по московскому времени </w:t>
      </w:r>
      <w:r w:rsidR="003C2461">
        <w:rPr>
          <w:b/>
        </w:rPr>
        <w:t>04</w:t>
      </w:r>
      <w:r w:rsidR="005374D5" w:rsidRPr="000E07E9">
        <w:rPr>
          <w:b/>
        </w:rPr>
        <w:t xml:space="preserve"> </w:t>
      </w:r>
      <w:r w:rsidR="003C2461">
        <w:rPr>
          <w:b/>
        </w:rPr>
        <w:t>окт</w:t>
      </w:r>
      <w:r w:rsidR="00AA39AF">
        <w:rPr>
          <w:b/>
        </w:rPr>
        <w:t>ября</w:t>
      </w:r>
      <w:r w:rsidR="00E12685" w:rsidRPr="000E07E9">
        <w:rPr>
          <w:color w:val="000000"/>
        </w:rPr>
        <w:t xml:space="preserve"> </w:t>
      </w:r>
      <w:r w:rsidR="00E12685" w:rsidRPr="000E07E9">
        <w:rPr>
          <w:b/>
        </w:rPr>
        <w:t>202</w:t>
      </w:r>
      <w:r w:rsidR="005374D5" w:rsidRPr="000E07E9">
        <w:rPr>
          <w:b/>
        </w:rPr>
        <w:t>2</w:t>
      </w:r>
      <w:r w:rsidR="00E12685" w:rsidRPr="000E07E9">
        <w:rPr>
          <w:b/>
        </w:rPr>
        <w:t xml:space="preserve"> г.</w:t>
      </w:r>
      <w:r w:rsidR="00467D6B" w:rsidRPr="000E07E9">
        <w:t xml:space="preserve"> </w:t>
      </w:r>
      <w:r w:rsidRPr="000E07E9">
        <w:rPr>
          <w:color w:val="000000"/>
        </w:rPr>
        <w:t xml:space="preserve">на </w:t>
      </w:r>
      <w:r w:rsidR="00C11EFF" w:rsidRPr="000E07E9">
        <w:rPr>
          <w:color w:val="000000"/>
        </w:rPr>
        <w:t>ЭТП</w:t>
      </w:r>
      <w:r w:rsidR="00467D6B" w:rsidRPr="000E07E9">
        <w:t xml:space="preserve"> </w:t>
      </w:r>
      <w:r w:rsidRPr="000E07E9">
        <w:rPr>
          <w:color w:val="000000"/>
        </w:rPr>
        <w:t>будут проведены</w:t>
      </w:r>
      <w:r w:rsidRPr="000E07E9">
        <w:rPr>
          <w:b/>
          <w:bCs/>
          <w:color w:val="000000"/>
        </w:rPr>
        <w:t xml:space="preserve"> повторные Торги </w:t>
      </w:r>
      <w:r w:rsidRPr="000E07E9">
        <w:rPr>
          <w:color w:val="000000"/>
        </w:rPr>
        <w:t>нереализованным лот</w:t>
      </w:r>
      <w:r w:rsidR="005374D5" w:rsidRPr="000E07E9">
        <w:rPr>
          <w:color w:val="000000"/>
        </w:rPr>
        <w:t>о</w:t>
      </w:r>
      <w:r w:rsidRPr="000E07E9">
        <w:rPr>
          <w:color w:val="000000"/>
        </w:rPr>
        <w:t>м со снижением начальной цены лот</w:t>
      </w:r>
      <w:r w:rsidR="005374D5" w:rsidRPr="000E07E9">
        <w:rPr>
          <w:color w:val="000000"/>
        </w:rPr>
        <w:t>а</w:t>
      </w:r>
      <w:r w:rsidRPr="000E07E9">
        <w:rPr>
          <w:color w:val="000000"/>
        </w:rPr>
        <w:t xml:space="preserve"> на 10 (Десять) процентов.</w:t>
      </w:r>
    </w:p>
    <w:p w14:paraId="0C700AC8" w14:textId="77777777" w:rsidR="00EA7238" w:rsidRPr="000E07E9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E07E9">
        <w:rPr>
          <w:color w:val="000000"/>
        </w:rPr>
        <w:t xml:space="preserve">Оператор </w:t>
      </w:r>
      <w:r w:rsidR="00F05E04" w:rsidRPr="000E07E9">
        <w:rPr>
          <w:color w:val="000000"/>
        </w:rPr>
        <w:t>ЭТП</w:t>
      </w:r>
      <w:r w:rsidRPr="000E07E9">
        <w:rPr>
          <w:color w:val="000000"/>
        </w:rPr>
        <w:t xml:space="preserve"> (далее – Оператор) обеспечивает проведение Торгов.</w:t>
      </w:r>
    </w:p>
    <w:p w14:paraId="415A5C5E" w14:textId="7BD7FD82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3C2461">
        <w:rPr>
          <w:b/>
        </w:rPr>
        <w:t>05</w:t>
      </w:r>
      <w:r w:rsidR="005374D5" w:rsidRPr="005374D5">
        <w:rPr>
          <w:b/>
        </w:rPr>
        <w:t xml:space="preserve"> </w:t>
      </w:r>
      <w:r w:rsidR="00AA39AF">
        <w:rPr>
          <w:b/>
        </w:rPr>
        <w:t>ию</w:t>
      </w:r>
      <w:r w:rsidR="003C2461">
        <w:rPr>
          <w:b/>
        </w:rPr>
        <w:t>л</w:t>
      </w:r>
      <w:r w:rsidR="00AA39AF">
        <w:rPr>
          <w:b/>
        </w:rPr>
        <w:t>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5374D5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3C2461">
        <w:rPr>
          <w:b/>
        </w:rPr>
        <w:t>22</w:t>
      </w:r>
      <w:r w:rsidR="005374D5" w:rsidRPr="005374D5">
        <w:rPr>
          <w:b/>
        </w:rPr>
        <w:t xml:space="preserve"> </w:t>
      </w:r>
      <w:r w:rsidR="00074A6F">
        <w:rPr>
          <w:b/>
        </w:rPr>
        <w:t>августа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5374D5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A115B3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76811C3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>с</w:t>
      </w:r>
      <w:r w:rsidR="00E12685">
        <w:rPr>
          <w:b/>
          <w:bCs/>
          <w:color w:val="000000"/>
        </w:rPr>
        <w:t xml:space="preserve"> </w:t>
      </w:r>
      <w:r w:rsidR="003C2461">
        <w:rPr>
          <w:b/>
        </w:rPr>
        <w:t>07</w:t>
      </w:r>
      <w:r w:rsidR="005374D5" w:rsidRPr="005374D5">
        <w:rPr>
          <w:b/>
        </w:rPr>
        <w:t xml:space="preserve"> </w:t>
      </w:r>
      <w:r w:rsidR="003C2461">
        <w:rPr>
          <w:b/>
        </w:rPr>
        <w:t>окт</w:t>
      </w:r>
      <w:r w:rsidR="00AA39AF">
        <w:rPr>
          <w:b/>
        </w:rPr>
        <w:t>ября</w:t>
      </w:r>
      <w:r w:rsidR="00E12685" w:rsidRPr="005374D5">
        <w:rPr>
          <w:rFonts w:ascii="Times New Roman CYR" w:hAnsi="Times New Roman CYR" w:cs="Times New Roman CYR"/>
          <w:b/>
          <w:color w:val="000000"/>
        </w:rPr>
        <w:t xml:space="preserve"> </w:t>
      </w:r>
      <w:r w:rsidR="00E12685" w:rsidRPr="005374D5">
        <w:rPr>
          <w:b/>
        </w:rPr>
        <w:t>202</w:t>
      </w:r>
      <w:r w:rsidR="004F4360" w:rsidRPr="005374D5">
        <w:rPr>
          <w:b/>
        </w:rPr>
        <w:t>2</w:t>
      </w:r>
      <w:r w:rsidR="00E12685" w:rsidRPr="005374D5">
        <w:rPr>
          <w:b/>
        </w:rPr>
        <w:t xml:space="preserve"> г.</w:t>
      </w:r>
      <w:r w:rsidRPr="005374D5">
        <w:rPr>
          <w:b/>
          <w:bCs/>
          <w:color w:val="000000"/>
        </w:rPr>
        <w:t xml:space="preserve"> по </w:t>
      </w:r>
      <w:r w:rsidR="003C2461">
        <w:rPr>
          <w:b/>
        </w:rPr>
        <w:t>29</w:t>
      </w:r>
      <w:r w:rsidR="005374D5" w:rsidRPr="005374D5">
        <w:rPr>
          <w:b/>
        </w:rPr>
        <w:t xml:space="preserve"> </w:t>
      </w:r>
      <w:r w:rsidR="003C2461">
        <w:rPr>
          <w:b/>
        </w:rPr>
        <w:t>янва</w:t>
      </w:r>
      <w:r w:rsidR="005374D5" w:rsidRPr="005374D5">
        <w:rPr>
          <w:b/>
        </w:rPr>
        <w:t>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3C2461">
        <w:rPr>
          <w:b/>
        </w:rPr>
        <w:t>3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</w:p>
    <w:p w14:paraId="1AA4D8CB" w14:textId="411086DA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</w:t>
      </w:r>
      <w:r w:rsidR="005374D5">
        <w:rPr>
          <w:color w:val="000000"/>
        </w:rPr>
        <w:t xml:space="preserve"> </w:t>
      </w:r>
      <w:r w:rsidR="003C2461">
        <w:rPr>
          <w:b/>
        </w:rPr>
        <w:t>07</w:t>
      </w:r>
      <w:r w:rsidR="003C2461" w:rsidRPr="005374D5">
        <w:rPr>
          <w:b/>
        </w:rPr>
        <w:t xml:space="preserve"> </w:t>
      </w:r>
      <w:r w:rsidR="003C2461">
        <w:rPr>
          <w:b/>
        </w:rPr>
        <w:t>октября</w:t>
      </w:r>
      <w:r w:rsidR="003C2461" w:rsidRPr="005374D5">
        <w:rPr>
          <w:rFonts w:ascii="Times New Roman CYR" w:hAnsi="Times New Roman CYR" w:cs="Times New Roman CYR"/>
          <w:b/>
          <w:color w:val="000000"/>
        </w:rPr>
        <w:t xml:space="preserve">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</w:t>
      </w:r>
      <w:r w:rsidR="005374D5">
        <w:rPr>
          <w:color w:val="000000"/>
        </w:rPr>
        <w:t>а</w:t>
      </w:r>
      <w:r w:rsidRPr="00A115B3">
        <w:rPr>
          <w:color w:val="000000"/>
        </w:rPr>
        <w:t xml:space="preserve"> в 14:00 часов по московскому времени.</w:t>
      </w:r>
      <w:proofErr w:type="gramEnd"/>
    </w:p>
    <w:p w14:paraId="411D9E91" w14:textId="0904658E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</w:t>
      </w:r>
      <w:r w:rsidRPr="00A115B3">
        <w:rPr>
          <w:color w:val="000000"/>
        </w:rPr>
        <w:lastRenderedPageBreak/>
        <w:t>приема заявок на соответствующем периоде понижения цены продажи лот</w:t>
      </w:r>
      <w:r w:rsidR="005374D5">
        <w:rPr>
          <w:color w:val="000000"/>
        </w:rPr>
        <w:t>а</w:t>
      </w:r>
      <w:r w:rsidRPr="00A115B3">
        <w:rPr>
          <w:color w:val="000000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5374D5">
        <w:rPr>
          <w:color w:val="000000"/>
        </w:rPr>
        <w:t>а</w:t>
      </w:r>
      <w:r w:rsidRPr="00A115B3">
        <w:rPr>
          <w:color w:val="000000"/>
        </w:rPr>
        <w:t>.</w:t>
      </w:r>
      <w:proofErr w:type="gramEnd"/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0AF47501" w:rsidR="00EA7238" w:rsidRPr="00A115B3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3E9D">
        <w:rPr>
          <w:color w:val="000000"/>
        </w:rPr>
        <w:t>Начальн</w:t>
      </w:r>
      <w:r w:rsidR="005374D5">
        <w:rPr>
          <w:color w:val="000000"/>
        </w:rPr>
        <w:t>ая</w:t>
      </w:r>
      <w:r w:rsidRPr="00B83E9D">
        <w:rPr>
          <w:color w:val="000000"/>
        </w:rPr>
        <w:t xml:space="preserve"> цен</w:t>
      </w:r>
      <w:r w:rsidR="005374D5">
        <w:rPr>
          <w:color w:val="000000"/>
        </w:rPr>
        <w:t>а</w:t>
      </w:r>
      <w:r w:rsidRPr="00B83E9D">
        <w:rPr>
          <w:color w:val="000000"/>
        </w:rPr>
        <w:t xml:space="preserve"> продажи лот</w:t>
      </w:r>
      <w:r w:rsidR="005374D5">
        <w:rPr>
          <w:color w:val="000000"/>
        </w:rPr>
        <w:t>а</w:t>
      </w:r>
      <w:r w:rsidRPr="00B83E9D">
        <w:rPr>
          <w:color w:val="000000"/>
        </w:rPr>
        <w:t xml:space="preserve"> на Торгах ППП устанавлива</w:t>
      </w:r>
      <w:r w:rsidR="005374D5">
        <w:rPr>
          <w:color w:val="000000"/>
        </w:rPr>
        <w:t>е</w:t>
      </w:r>
      <w:r w:rsidRPr="00B83E9D">
        <w:rPr>
          <w:color w:val="000000"/>
        </w:rPr>
        <w:t>тся равн</w:t>
      </w:r>
      <w:r w:rsidR="005374D5">
        <w:rPr>
          <w:color w:val="000000"/>
        </w:rPr>
        <w:t>ой</w:t>
      </w:r>
      <w:r w:rsidRPr="00B83E9D">
        <w:rPr>
          <w:color w:val="000000"/>
        </w:rPr>
        <w:t xml:space="preserve"> начальн</w:t>
      </w:r>
      <w:r w:rsidR="005374D5">
        <w:rPr>
          <w:color w:val="000000"/>
        </w:rPr>
        <w:t>ой</w:t>
      </w:r>
      <w:r w:rsidRPr="00B83E9D">
        <w:rPr>
          <w:color w:val="000000"/>
        </w:rPr>
        <w:t xml:space="preserve"> цен</w:t>
      </w:r>
      <w:r w:rsidR="005374D5">
        <w:rPr>
          <w:color w:val="000000"/>
        </w:rPr>
        <w:t>е</w:t>
      </w:r>
      <w:r w:rsidRPr="00B83E9D">
        <w:rPr>
          <w:color w:val="000000"/>
        </w:rPr>
        <w:t xml:space="preserve"> продажи лот</w:t>
      </w:r>
      <w:r w:rsidR="005374D5">
        <w:rPr>
          <w:color w:val="000000"/>
        </w:rPr>
        <w:t>а</w:t>
      </w:r>
      <w:r w:rsidRPr="00B83E9D">
        <w:rPr>
          <w:color w:val="000000"/>
        </w:rPr>
        <w:t xml:space="preserve"> на повторных Торгах</w:t>
      </w:r>
      <w:r w:rsidR="00EA7238" w:rsidRPr="00A115B3">
        <w:rPr>
          <w:color w:val="000000"/>
        </w:rPr>
        <w:t>:</w:t>
      </w:r>
    </w:p>
    <w:p w14:paraId="34A0A9AC" w14:textId="77777777" w:rsidR="004A791B" w:rsidRPr="004A791B" w:rsidRDefault="004A791B" w:rsidP="004A79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791B">
        <w:rPr>
          <w:rFonts w:ascii="Times New Roman" w:hAnsi="Times New Roman" w:cs="Times New Roman"/>
          <w:color w:val="000000"/>
          <w:sz w:val="24"/>
          <w:szCs w:val="24"/>
        </w:rPr>
        <w:t>с 07 октября 2022 г. по 20 ноября 2022 г. - в размере начальной цены продажи лота;</w:t>
      </w:r>
    </w:p>
    <w:p w14:paraId="1299FAB0" w14:textId="77777777" w:rsidR="004A791B" w:rsidRPr="004A791B" w:rsidRDefault="004A791B" w:rsidP="004A79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791B">
        <w:rPr>
          <w:rFonts w:ascii="Times New Roman" w:hAnsi="Times New Roman" w:cs="Times New Roman"/>
          <w:color w:val="000000"/>
          <w:sz w:val="24"/>
          <w:szCs w:val="24"/>
        </w:rPr>
        <w:t>с 21 ноября 2022 г. по 27 ноября 2022 г. - в размере 93,40% от начальной цены продажи лота;</w:t>
      </w:r>
    </w:p>
    <w:p w14:paraId="3832E530" w14:textId="77777777" w:rsidR="004A791B" w:rsidRPr="004A791B" w:rsidRDefault="004A791B" w:rsidP="004A79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791B">
        <w:rPr>
          <w:rFonts w:ascii="Times New Roman" w:hAnsi="Times New Roman" w:cs="Times New Roman"/>
          <w:color w:val="000000"/>
          <w:sz w:val="24"/>
          <w:szCs w:val="24"/>
        </w:rPr>
        <w:t>с 28 ноября 2022 г. по 04 декабря 2022 г. - в размере 86,80% от начальной цены продажи лота;</w:t>
      </w:r>
    </w:p>
    <w:p w14:paraId="138F4592" w14:textId="77777777" w:rsidR="004A791B" w:rsidRPr="004A791B" w:rsidRDefault="004A791B" w:rsidP="004A79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791B">
        <w:rPr>
          <w:rFonts w:ascii="Times New Roman" w:hAnsi="Times New Roman" w:cs="Times New Roman"/>
          <w:color w:val="000000"/>
          <w:sz w:val="24"/>
          <w:szCs w:val="24"/>
        </w:rPr>
        <w:t>с 05 декабря 2022 г. по 11 декабря 2022 г. - в размере 80,20% от начальной цены продажи лота;</w:t>
      </w:r>
    </w:p>
    <w:p w14:paraId="7A6CB16D" w14:textId="77777777" w:rsidR="004A791B" w:rsidRPr="004A791B" w:rsidRDefault="004A791B" w:rsidP="004A79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791B">
        <w:rPr>
          <w:rFonts w:ascii="Times New Roman" w:hAnsi="Times New Roman" w:cs="Times New Roman"/>
          <w:color w:val="000000"/>
          <w:sz w:val="24"/>
          <w:szCs w:val="24"/>
        </w:rPr>
        <w:t>с 12 декабря 2022 г. по 18 декабря 2022 г. - в размере 73,60% от начальной цены продажи лота;</w:t>
      </w:r>
    </w:p>
    <w:p w14:paraId="36DF9610" w14:textId="77777777" w:rsidR="004A791B" w:rsidRPr="004A791B" w:rsidRDefault="004A791B" w:rsidP="004A79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791B">
        <w:rPr>
          <w:rFonts w:ascii="Times New Roman" w:hAnsi="Times New Roman" w:cs="Times New Roman"/>
          <w:color w:val="000000"/>
          <w:sz w:val="24"/>
          <w:szCs w:val="24"/>
        </w:rPr>
        <w:t>с 19 декабря 2022 г. по 25 декабря 2022 г. - в размере 67,00% от начальной цены продажи лота;</w:t>
      </w:r>
    </w:p>
    <w:p w14:paraId="3A8CBA35" w14:textId="77777777" w:rsidR="004A791B" w:rsidRPr="004A791B" w:rsidRDefault="004A791B" w:rsidP="004A79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791B">
        <w:rPr>
          <w:rFonts w:ascii="Times New Roman" w:hAnsi="Times New Roman" w:cs="Times New Roman"/>
          <w:color w:val="000000"/>
          <w:sz w:val="24"/>
          <w:szCs w:val="24"/>
        </w:rPr>
        <w:t>с 26 декабря 2022 г. по 01 января 2023 г. - в размере 60,40% от начальной цены продажи лота;</w:t>
      </w:r>
    </w:p>
    <w:p w14:paraId="43D0474A" w14:textId="77777777" w:rsidR="004A791B" w:rsidRPr="004A791B" w:rsidRDefault="004A791B" w:rsidP="004A79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791B">
        <w:rPr>
          <w:rFonts w:ascii="Times New Roman" w:hAnsi="Times New Roman" w:cs="Times New Roman"/>
          <w:color w:val="000000"/>
          <w:sz w:val="24"/>
          <w:szCs w:val="24"/>
        </w:rPr>
        <w:t>с 02 января 2023 г. по 08 января 2023 г. - в размере 53,80% от начальной цены продажи лота;</w:t>
      </w:r>
    </w:p>
    <w:p w14:paraId="284BB907" w14:textId="77777777" w:rsidR="004A791B" w:rsidRPr="004A791B" w:rsidRDefault="004A791B" w:rsidP="004A79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791B">
        <w:rPr>
          <w:rFonts w:ascii="Times New Roman" w:hAnsi="Times New Roman" w:cs="Times New Roman"/>
          <w:color w:val="000000"/>
          <w:sz w:val="24"/>
          <w:szCs w:val="24"/>
        </w:rPr>
        <w:t>с 09 января 2023 г. по 15 января 2023 г. - в размере 47,20% от начальной цены продажи лота;</w:t>
      </w:r>
    </w:p>
    <w:p w14:paraId="7C05FE88" w14:textId="77777777" w:rsidR="004A791B" w:rsidRPr="004A791B" w:rsidRDefault="004A791B" w:rsidP="004A79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791B">
        <w:rPr>
          <w:rFonts w:ascii="Times New Roman" w:hAnsi="Times New Roman" w:cs="Times New Roman"/>
          <w:color w:val="000000"/>
          <w:sz w:val="24"/>
          <w:szCs w:val="24"/>
        </w:rPr>
        <w:t>с 16 января 2023 г. по 22 января 2023 г. - в размере 40,60% от начальной цены продажи лота;</w:t>
      </w:r>
    </w:p>
    <w:p w14:paraId="4D3CAB91" w14:textId="3BB49652" w:rsidR="00740DD1" w:rsidRDefault="004A791B" w:rsidP="004A79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791B">
        <w:rPr>
          <w:rFonts w:ascii="Times New Roman" w:hAnsi="Times New Roman" w:cs="Times New Roman"/>
          <w:color w:val="000000"/>
          <w:sz w:val="24"/>
          <w:szCs w:val="24"/>
        </w:rPr>
        <w:t>с 23 января 2023 г. по 29 января 2023 г. - в размере 34,00%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</w:t>
      </w:r>
      <w:bookmarkStart w:id="0" w:name="_GoBack"/>
      <w:bookmarkEnd w:id="0"/>
      <w:r w:rsidR="00740DD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3E19E33" w14:textId="2B8EA98D" w:rsidR="00EA7238" w:rsidRPr="00A115B3" w:rsidRDefault="00EA7238" w:rsidP="00740D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A115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115B3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A115B3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217912A" w14:textId="77777777" w:rsidR="003C2461" w:rsidRPr="003C2461" w:rsidRDefault="003C2461" w:rsidP="003C246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2461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  <w:proofErr w:type="gramEnd"/>
    </w:p>
    <w:p w14:paraId="7D28ADAE" w14:textId="77777777" w:rsidR="003C2461" w:rsidRPr="003C2461" w:rsidRDefault="003C2461" w:rsidP="003C246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2461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</w:t>
      </w:r>
      <w:proofErr w:type="gramEnd"/>
      <w:r w:rsidRPr="003C246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C2461">
        <w:rPr>
          <w:rFonts w:ascii="Times New Roman" w:hAnsi="Times New Roman" w:cs="Times New Roman"/>
          <w:sz w:val="24"/>
          <w:szCs w:val="24"/>
        </w:rPr>
        <w:t xml:space="preserve">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</w:t>
      </w:r>
      <w:r w:rsidRPr="003C2461">
        <w:rPr>
          <w:rFonts w:ascii="Times New Roman" w:hAnsi="Times New Roman" w:cs="Times New Roman"/>
          <w:sz w:val="24"/>
          <w:szCs w:val="24"/>
        </w:rPr>
        <w:lastRenderedPageBreak/>
        <w:t>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</w:t>
      </w:r>
      <w:proofErr w:type="gramEnd"/>
      <w:r w:rsidRPr="003C2461">
        <w:rPr>
          <w:rFonts w:ascii="Times New Roman" w:hAnsi="Times New Roman" w:cs="Times New Roman"/>
          <w:sz w:val="24"/>
          <w:szCs w:val="24"/>
        </w:rPr>
        <w:t xml:space="preserve"> иностранных инвестиций в Российской Федерации.</w:t>
      </w:r>
    </w:p>
    <w:p w14:paraId="1C9BD99C" w14:textId="77777777" w:rsidR="003C2461" w:rsidRPr="003C2461" w:rsidRDefault="003C2461" w:rsidP="003C246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461">
        <w:rPr>
          <w:rFonts w:ascii="Times New Roman" w:hAnsi="Times New Roman" w:cs="Times New Roman"/>
          <w:sz w:val="24"/>
          <w:szCs w:val="24"/>
        </w:rPr>
        <w:t xml:space="preserve">Одновременно с заявкой на участие в торгах заявитель предоставляет Организатору торгов информацию о том, является ли он (или </w:t>
      </w:r>
      <w:proofErr w:type="gramStart"/>
      <w:r w:rsidRPr="003C2461">
        <w:rPr>
          <w:rFonts w:ascii="Times New Roman" w:hAnsi="Times New Roman" w:cs="Times New Roman"/>
          <w:sz w:val="24"/>
          <w:szCs w:val="24"/>
        </w:rPr>
        <w:t>лицо</w:t>
      </w:r>
      <w:proofErr w:type="gramEnd"/>
      <w:r w:rsidRPr="003C2461">
        <w:rPr>
          <w:rFonts w:ascii="Times New Roman" w:hAnsi="Times New Roman" w:cs="Times New Roman"/>
          <w:sz w:val="24"/>
          <w:szCs w:val="24"/>
        </w:rPr>
        <w:t xml:space="preserve">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73BB12D8" w14:textId="21F7F0A5" w:rsidR="003C2461" w:rsidRPr="003C2461" w:rsidRDefault="003C2461" w:rsidP="003C246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461">
        <w:rPr>
          <w:rFonts w:ascii="Times New Roman" w:hAnsi="Times New Roman" w:cs="Times New Roman"/>
          <w:sz w:val="24"/>
          <w:szCs w:val="24"/>
        </w:rPr>
        <w:t>Риски, связанные с отказом в заключени</w:t>
      </w:r>
      <w:proofErr w:type="gramStart"/>
      <w:r w:rsidRPr="003C2461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3C2461">
        <w:rPr>
          <w:rFonts w:ascii="Times New Roman" w:hAnsi="Times New Roman" w:cs="Times New Roman"/>
          <w:sz w:val="24"/>
          <w:szCs w:val="24"/>
        </w:rPr>
        <w:t xml:space="preserve"> сделки по итогам торгов с учетом положений Указа Президента РФ, несет покупатель.</w:t>
      </w:r>
    </w:p>
    <w:p w14:paraId="28FAFF21" w14:textId="4316493E" w:rsidR="00EA7238" w:rsidRPr="00A115B3" w:rsidRDefault="00EA7238" w:rsidP="00AA39A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="00EA7238" w:rsidRPr="00A115B3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proofErr w:type="gramStart"/>
      <w:r w:rsidR="00EA7238" w:rsidRPr="00A115B3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в течение 5 (Пять) дней </w:t>
      </w:r>
      <w:proofErr w:type="gramStart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D5A5B85" w14:textId="52A5053F" w:rsidR="00A41F3F" w:rsidRPr="00DD01CB" w:rsidRDefault="00EA7238" w:rsidP="00A41F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его </w:t>
      </w:r>
      <w:r w:rsidR="00160BBA">
        <w:rPr>
          <w:rFonts w:ascii="Times New Roman" w:hAnsi="Times New Roman" w:cs="Times New Roman"/>
          <w:color w:val="000000"/>
          <w:sz w:val="24"/>
          <w:szCs w:val="24"/>
        </w:rPr>
        <w:t>получения</w:t>
      </w:r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</w:t>
      </w:r>
      <w:r w:rsidR="00160BBA">
        <w:rPr>
          <w:rFonts w:ascii="Times New Roman" w:hAnsi="Times New Roman" w:cs="Times New Roman"/>
          <w:color w:val="000000"/>
          <w:sz w:val="24"/>
          <w:szCs w:val="24"/>
        </w:rPr>
        <w:t>ем</w:t>
      </w:r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означает отказ (уклонение) Победителя от </w:t>
      </w:r>
      <w:r w:rsidR="00A41F3F" w:rsidRPr="00160BBA">
        <w:rPr>
          <w:rFonts w:ascii="Times New Roman" w:hAnsi="Times New Roman" w:cs="Times New Roman"/>
          <w:color w:val="000000"/>
          <w:sz w:val="24"/>
          <w:szCs w:val="24"/>
        </w:rPr>
        <w:t xml:space="preserve">заключения Договора, и </w:t>
      </w:r>
      <w:r w:rsidR="00061D5A" w:rsidRPr="00160BBA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A41F3F" w:rsidRPr="00160BBA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</w:t>
      </w:r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576157B5" w14:textId="06166636" w:rsidR="00EA7238" w:rsidRDefault="00074A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4A6F">
        <w:rPr>
          <w:rFonts w:ascii="Times New Roman" w:hAnsi="Times New Roman" w:cs="Times New Roman"/>
          <w:color w:val="000000"/>
          <w:sz w:val="24"/>
          <w:szCs w:val="24"/>
        </w:rPr>
        <w:t>Информацию о реализуемом имуществе можно получить у КУ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074A6F">
        <w:rPr>
          <w:rFonts w:ascii="Times New Roman" w:hAnsi="Times New Roman" w:cs="Times New Roman"/>
          <w:color w:val="000000"/>
          <w:sz w:val="24"/>
          <w:szCs w:val="24"/>
        </w:rPr>
        <w:t xml:space="preserve"> с </w:t>
      </w:r>
      <w:r w:rsidR="003C2461">
        <w:rPr>
          <w:rFonts w:ascii="Times New Roman" w:hAnsi="Times New Roman" w:cs="Times New Roman"/>
          <w:color w:val="000000"/>
          <w:sz w:val="24"/>
          <w:szCs w:val="24"/>
        </w:rPr>
        <w:t>09</w:t>
      </w:r>
      <w:r w:rsidRPr="00074A6F">
        <w:rPr>
          <w:rFonts w:ascii="Times New Roman" w:hAnsi="Times New Roman" w:cs="Times New Roman"/>
          <w:color w:val="000000"/>
          <w:sz w:val="24"/>
          <w:szCs w:val="24"/>
        </w:rPr>
        <w:t>:00 до 1</w:t>
      </w:r>
      <w:r w:rsidR="003C2461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074A6F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3C2461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074A6F">
        <w:rPr>
          <w:rFonts w:ascii="Times New Roman" w:hAnsi="Times New Roman" w:cs="Times New Roman"/>
          <w:color w:val="000000"/>
          <w:sz w:val="24"/>
          <w:szCs w:val="24"/>
        </w:rPr>
        <w:t>0 по адресу</w:t>
      </w:r>
      <w:r w:rsidR="009B7942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074A6F">
        <w:rPr>
          <w:rFonts w:ascii="Times New Roman" w:hAnsi="Times New Roman" w:cs="Times New Roman"/>
          <w:color w:val="000000"/>
          <w:sz w:val="24"/>
          <w:szCs w:val="24"/>
        </w:rPr>
        <w:t xml:space="preserve"> г. Москва, ул. Павелецкая наб</w:t>
      </w:r>
      <w:r w:rsidR="003C246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74A6F">
        <w:rPr>
          <w:rFonts w:ascii="Times New Roman" w:hAnsi="Times New Roman" w:cs="Times New Roman"/>
          <w:color w:val="000000"/>
          <w:sz w:val="24"/>
          <w:szCs w:val="24"/>
        </w:rPr>
        <w:t>, д. 8, тел. 8(49</w:t>
      </w:r>
      <w:r w:rsidR="003C2461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074A6F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3C2461">
        <w:rPr>
          <w:rFonts w:ascii="Times New Roman" w:hAnsi="Times New Roman" w:cs="Times New Roman"/>
          <w:color w:val="000000"/>
          <w:sz w:val="24"/>
          <w:szCs w:val="24"/>
        </w:rPr>
        <w:t>800</w:t>
      </w:r>
      <w:r w:rsidRPr="00074A6F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3C2461"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Pr="00074A6F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3C2461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074A6F">
        <w:rPr>
          <w:rFonts w:ascii="Times New Roman" w:hAnsi="Times New Roman" w:cs="Times New Roman"/>
          <w:color w:val="000000"/>
          <w:sz w:val="24"/>
          <w:szCs w:val="24"/>
        </w:rPr>
        <w:t xml:space="preserve">, доб. </w:t>
      </w:r>
      <w:r w:rsidR="003C2461">
        <w:rPr>
          <w:rFonts w:ascii="Times New Roman" w:hAnsi="Times New Roman" w:cs="Times New Roman"/>
          <w:color w:val="000000"/>
          <w:sz w:val="24"/>
          <w:szCs w:val="24"/>
        </w:rPr>
        <w:t>35</w:t>
      </w:r>
      <w:r w:rsidRPr="00074A6F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3C2461">
        <w:rPr>
          <w:rFonts w:ascii="Times New Roman" w:hAnsi="Times New Roman" w:cs="Times New Roman"/>
          <w:color w:val="000000"/>
          <w:sz w:val="24"/>
          <w:szCs w:val="24"/>
        </w:rPr>
        <w:t>40</w:t>
      </w:r>
      <w:r w:rsidRPr="00074A6F">
        <w:rPr>
          <w:rFonts w:ascii="Times New Roman" w:hAnsi="Times New Roman" w:cs="Times New Roman"/>
          <w:color w:val="000000"/>
          <w:sz w:val="24"/>
          <w:szCs w:val="24"/>
        </w:rPr>
        <w:t>; у ОТ: тел. 8 (499)395-00-20 (с 9.00 до 18.00 по Московскому времени в рабочие дни) informmsk@auction-house.ru.</w:t>
      </w:r>
    </w:p>
    <w:p w14:paraId="1C6C5A1C" w14:textId="7AE056DE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AE26A66" w14:textId="4ACA0672" w:rsidR="00EA7238" w:rsidRPr="00A115B3" w:rsidRDefault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47751"/>
    <w:rsid w:val="00061D5A"/>
    <w:rsid w:val="00074A6F"/>
    <w:rsid w:val="000E07E9"/>
    <w:rsid w:val="00130BFB"/>
    <w:rsid w:val="0015099D"/>
    <w:rsid w:val="00160BBA"/>
    <w:rsid w:val="001D4B58"/>
    <w:rsid w:val="001F039D"/>
    <w:rsid w:val="002C312D"/>
    <w:rsid w:val="00365722"/>
    <w:rsid w:val="003C2461"/>
    <w:rsid w:val="00467D6B"/>
    <w:rsid w:val="004A791B"/>
    <w:rsid w:val="004F4360"/>
    <w:rsid w:val="005374D5"/>
    <w:rsid w:val="00540115"/>
    <w:rsid w:val="00564010"/>
    <w:rsid w:val="00634151"/>
    <w:rsid w:val="00637A0F"/>
    <w:rsid w:val="006B43E3"/>
    <w:rsid w:val="0070175B"/>
    <w:rsid w:val="007229EA"/>
    <w:rsid w:val="00722ECA"/>
    <w:rsid w:val="00740DD1"/>
    <w:rsid w:val="00865FD7"/>
    <w:rsid w:val="008A37E3"/>
    <w:rsid w:val="00914D34"/>
    <w:rsid w:val="00952ED1"/>
    <w:rsid w:val="009730D9"/>
    <w:rsid w:val="00997993"/>
    <w:rsid w:val="009A2AA8"/>
    <w:rsid w:val="009B7942"/>
    <w:rsid w:val="009C6E48"/>
    <w:rsid w:val="009F0E7B"/>
    <w:rsid w:val="00A03865"/>
    <w:rsid w:val="00A115B3"/>
    <w:rsid w:val="00A41F3F"/>
    <w:rsid w:val="00A81E4E"/>
    <w:rsid w:val="00AA39AF"/>
    <w:rsid w:val="00AD35A5"/>
    <w:rsid w:val="00B83E9D"/>
    <w:rsid w:val="00BA63C6"/>
    <w:rsid w:val="00BE0BF1"/>
    <w:rsid w:val="00BE1559"/>
    <w:rsid w:val="00C11EFF"/>
    <w:rsid w:val="00C9585C"/>
    <w:rsid w:val="00D57DB3"/>
    <w:rsid w:val="00D62667"/>
    <w:rsid w:val="00DB0166"/>
    <w:rsid w:val="00E12685"/>
    <w:rsid w:val="00E614D3"/>
    <w:rsid w:val="00EA7238"/>
    <w:rsid w:val="00F05E04"/>
    <w:rsid w:val="00F26DD3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2106</Words>
  <Characters>13293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Олейник Антон</cp:lastModifiedBy>
  <cp:revision>32</cp:revision>
  <dcterms:created xsi:type="dcterms:W3CDTF">2019-07-23T07:45:00Z</dcterms:created>
  <dcterms:modified xsi:type="dcterms:W3CDTF">2022-06-22T14:21:00Z</dcterms:modified>
</cp:coreProperties>
</file>