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7C8BF3CF" w:rsidR="00950CC9" w:rsidRPr="0037642D" w:rsidRDefault="00386B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B4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86B4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86B4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86B4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86B4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86B4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Открытым акционерным обществом «Межрегиональный Волго-Камский банк реконструкции и развития» (ОАО «Волго-Камский банк»), (адрес регистрации: 443096, Самарская обл., г. Самара, проспект Карла Маркса, д. 10, ИНН 6317009589, ОГРН </w:t>
      </w:r>
      <w:proofErr w:type="gramStart"/>
      <w:r w:rsidRPr="00386B42">
        <w:rPr>
          <w:rFonts w:ascii="Times New Roman" w:hAnsi="Times New Roman" w:cs="Times New Roman"/>
          <w:color w:val="000000"/>
          <w:sz w:val="24"/>
          <w:szCs w:val="24"/>
        </w:rPr>
        <w:t>1026300001782) (далее – финансовая организация), конкурсным управляющим (ликвидатором) которого на основании решения Арбитражного суда Самарской области от 12 декабря 2013 г. по делу №А55-26194/2013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A95FD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A148D99" w14:textId="58FC8B5B" w:rsidR="00E72AD4" w:rsidRDefault="003003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370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и физическим лицам (в скобках указана в </w:t>
      </w:r>
      <w:proofErr w:type="spellStart"/>
      <w:r w:rsidRPr="00300370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300370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лота:</w:t>
      </w:r>
    </w:p>
    <w:p w14:paraId="6B7B09C2" w14:textId="2275D372" w:rsidR="00300370" w:rsidRPr="00300370" w:rsidRDefault="003003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300370">
        <w:rPr>
          <w:rFonts w:ascii="Times New Roman" w:hAnsi="Times New Roman" w:cs="Times New Roman"/>
          <w:color w:val="000000"/>
          <w:sz w:val="24"/>
          <w:szCs w:val="24"/>
        </w:rPr>
        <w:t>АО «ФИА-БАНК», ИНН 6452012933, определение АС Самарской области от 31.01.2022 по делу А55-9320/2016 требования Банка признаны подлежащими удовлетворению за счет имущества должника, оставшегося после удовлетворения требований кредиторов, включенных в реестр, находится в процедуре банкротства (2 363 038,72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300370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0370">
        <w:rPr>
          <w:rFonts w:ascii="Times New Roman" w:hAnsi="Times New Roman" w:cs="Times New Roman"/>
          <w:color w:val="000000"/>
          <w:sz w:val="24"/>
          <w:szCs w:val="24"/>
        </w:rPr>
        <w:t>363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0370">
        <w:rPr>
          <w:rFonts w:ascii="Times New Roman" w:hAnsi="Times New Roman" w:cs="Times New Roman"/>
          <w:color w:val="000000"/>
          <w:sz w:val="24"/>
          <w:szCs w:val="24"/>
        </w:rPr>
        <w:t>038,72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Pr="003003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DB20BA7" w14:textId="06A42A66" w:rsidR="00300370" w:rsidRPr="00300370" w:rsidRDefault="003003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proofErr w:type="spellStart"/>
      <w:r w:rsidRPr="00300370">
        <w:rPr>
          <w:rFonts w:ascii="Times New Roman" w:hAnsi="Times New Roman" w:cs="Times New Roman"/>
          <w:color w:val="000000"/>
          <w:sz w:val="24"/>
          <w:szCs w:val="24"/>
        </w:rPr>
        <w:t>Вашурин</w:t>
      </w:r>
      <w:proofErr w:type="spellEnd"/>
      <w:r w:rsidRPr="00300370">
        <w:rPr>
          <w:rFonts w:ascii="Times New Roman" w:hAnsi="Times New Roman" w:cs="Times New Roman"/>
          <w:color w:val="000000"/>
          <w:sz w:val="24"/>
          <w:szCs w:val="24"/>
        </w:rPr>
        <w:t xml:space="preserve"> Евгений Александрович, приговор Железнодорожного районного суда г. Самары от 25.07.2012 по делу 1-180/2012 (334 336,76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300370">
        <w:rPr>
          <w:rFonts w:ascii="Times New Roman" w:hAnsi="Times New Roman" w:cs="Times New Roman"/>
          <w:color w:val="000000"/>
          <w:sz w:val="24"/>
          <w:szCs w:val="24"/>
        </w:rPr>
        <w:t>334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0370">
        <w:rPr>
          <w:rFonts w:ascii="Times New Roman" w:hAnsi="Times New Roman" w:cs="Times New Roman"/>
          <w:color w:val="000000"/>
          <w:sz w:val="24"/>
          <w:szCs w:val="24"/>
        </w:rPr>
        <w:t>336,76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 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9E7E5E">
        <w:rPr>
          <w:rFonts w:ascii="Times New Roman CYR" w:hAnsi="Times New Roman CYR" w:cs="Times New Roman CYR"/>
          <w:color w:val="000000"/>
          <w:highlight w:val="lightGray"/>
        </w:rPr>
        <w:t>5</w:t>
      </w:r>
      <w:r w:rsidR="009E7E5E" w:rsidRPr="009E7E5E">
        <w:rPr>
          <w:rFonts w:ascii="Times New Roman CYR" w:hAnsi="Times New Roman CYR" w:cs="Times New Roman CYR"/>
          <w:color w:val="000000"/>
          <w:highlight w:val="lightGray"/>
        </w:rPr>
        <w:t xml:space="preserve"> </w:t>
      </w:r>
      <w:r w:rsidR="0037642D" w:rsidRPr="009E7E5E">
        <w:rPr>
          <w:rFonts w:ascii="Times New Roman CYR" w:hAnsi="Times New Roman CYR" w:cs="Times New Roman CYR"/>
          <w:color w:val="000000"/>
          <w:highlight w:val="lightGray"/>
        </w:rPr>
        <w:t>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7900ABA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1B105E" w:rsidRPr="001B105E">
        <w:rPr>
          <w:rFonts w:ascii="Times New Roman CYR" w:hAnsi="Times New Roman CYR" w:cs="Times New Roman CYR"/>
          <w:b/>
          <w:color w:val="000000"/>
        </w:rPr>
        <w:t>03 октября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1B105E">
        <w:rPr>
          <w:b/>
        </w:rPr>
        <w:t>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1F81E759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1B105E" w:rsidRPr="001B105E">
        <w:rPr>
          <w:color w:val="000000"/>
        </w:rPr>
        <w:t>03 октября</w:t>
      </w:r>
      <w:r w:rsidR="009E7E5E">
        <w:rPr>
          <w:color w:val="000000"/>
        </w:rPr>
        <w:t xml:space="preserve"> </w:t>
      </w:r>
      <w:r w:rsidR="009E7E5E" w:rsidRPr="001B105E">
        <w:rPr>
          <w:bCs/>
          <w:color w:val="000000"/>
        </w:rPr>
        <w:t>202</w:t>
      </w:r>
      <w:r w:rsidR="001B105E" w:rsidRPr="001B105E">
        <w:rPr>
          <w:bCs/>
          <w:color w:val="000000"/>
        </w:rPr>
        <w:t>2</w:t>
      </w:r>
      <w:r w:rsidR="009E7E5E" w:rsidRPr="001B105E">
        <w:rPr>
          <w:bCs/>
          <w:color w:val="000000"/>
        </w:rPr>
        <w:t xml:space="preserve"> г</w:t>
      </w:r>
      <w:r w:rsidR="009E7E5E" w:rsidRPr="009E7E5E">
        <w:rPr>
          <w:b/>
          <w:bCs/>
          <w:color w:val="000000"/>
        </w:rPr>
        <w:t>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1B105E" w:rsidRPr="001B105E">
        <w:rPr>
          <w:b/>
          <w:color w:val="000000"/>
        </w:rPr>
        <w:t>15 ноября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B105E">
        <w:rPr>
          <w:b/>
          <w:bCs/>
          <w:color w:val="000000"/>
        </w:rPr>
        <w:t>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1A637904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DA704F" w:rsidRPr="00DA704F">
        <w:rPr>
          <w:b/>
          <w:color w:val="000000"/>
        </w:rPr>
        <w:t>23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DA704F">
        <w:rPr>
          <w:b/>
          <w:bCs/>
          <w:color w:val="000000"/>
        </w:rPr>
        <w:t>2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DA704F" w:rsidRPr="00DA704F">
        <w:rPr>
          <w:b/>
          <w:color w:val="000000"/>
        </w:rPr>
        <w:t>05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DA704F">
        <w:rPr>
          <w:b/>
          <w:bCs/>
          <w:color w:val="000000"/>
        </w:rPr>
        <w:t>2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московскому времени за </w:t>
      </w:r>
      <w:r w:rsidR="00843CEE" w:rsidRPr="00843CEE">
        <w:rPr>
          <w:color w:val="000000"/>
        </w:rPr>
        <w:t>5 (Пять) календарных дней</w:t>
      </w:r>
      <w:r w:rsidRPr="0037642D">
        <w:rPr>
          <w:color w:val="000000"/>
        </w:rPr>
        <w:t xml:space="preserve">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3D27FF76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5B2874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- с </w:t>
      </w:r>
      <w:r w:rsidR="005B2874">
        <w:rPr>
          <w:b/>
          <w:bCs/>
          <w:color w:val="000000"/>
        </w:rPr>
        <w:t>17 ноября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 по </w:t>
      </w:r>
      <w:r w:rsidR="005B2874">
        <w:rPr>
          <w:b/>
          <w:bCs/>
          <w:color w:val="000000"/>
        </w:rPr>
        <w:t>26 января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5B287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3BA44881" w14:textId="3CF10ACF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5B2874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- с </w:t>
      </w:r>
      <w:r w:rsidR="005B2874" w:rsidRPr="005B2874">
        <w:rPr>
          <w:b/>
          <w:bCs/>
          <w:color w:val="000000"/>
        </w:rPr>
        <w:t xml:space="preserve">17 ноября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 по </w:t>
      </w:r>
      <w:r w:rsidR="005B2874">
        <w:rPr>
          <w:b/>
          <w:bCs/>
          <w:color w:val="000000"/>
        </w:rPr>
        <w:t>01 февраля</w:t>
      </w:r>
      <w:r w:rsidR="0037642D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5B287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287E4339" w14:textId="2C85038E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lastRenderedPageBreak/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843CEE" w:rsidRPr="00843CEE">
        <w:rPr>
          <w:b/>
          <w:color w:val="000000"/>
        </w:rPr>
        <w:t>17 ноября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843CEE">
        <w:rPr>
          <w:b/>
          <w:bCs/>
          <w:color w:val="000000"/>
        </w:rPr>
        <w:t>2</w:t>
      </w:r>
      <w:r w:rsidRPr="009E7E5E">
        <w:rPr>
          <w:b/>
          <w:bCs/>
          <w:color w:val="000000"/>
        </w:rPr>
        <w:t xml:space="preserve"> 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843CEE">
        <w:rPr>
          <w:color w:val="000000"/>
          <w:highlight w:val="lightGray"/>
        </w:rPr>
        <w:t>1</w:t>
      </w:r>
      <w:r w:rsidRPr="009E7E5E">
        <w:rPr>
          <w:color w:val="000000"/>
          <w:highlight w:val="lightGray"/>
        </w:rPr>
        <w:t xml:space="preserve"> (</w:t>
      </w:r>
      <w:r w:rsidR="00843CEE">
        <w:rPr>
          <w:color w:val="000000"/>
          <w:highlight w:val="lightGray"/>
        </w:rPr>
        <w:t>Один</w:t>
      </w:r>
      <w:r w:rsidRPr="009E7E5E">
        <w:rPr>
          <w:color w:val="000000"/>
          <w:highlight w:val="lightGray"/>
        </w:rPr>
        <w:t>)</w:t>
      </w:r>
      <w:r w:rsidRPr="005246E8">
        <w:rPr>
          <w:color w:val="000000"/>
        </w:rPr>
        <w:t xml:space="preserve"> календарны</w:t>
      </w:r>
      <w:r w:rsidR="00843CEE">
        <w:rPr>
          <w:color w:val="000000"/>
        </w:rPr>
        <w:t>й</w:t>
      </w:r>
      <w:r w:rsidRPr="005246E8">
        <w:rPr>
          <w:color w:val="000000"/>
        </w:rPr>
        <w:t xml:space="preserve"> д</w:t>
      </w:r>
      <w:r w:rsidR="00843CEE">
        <w:rPr>
          <w:color w:val="000000"/>
        </w:rPr>
        <w:t>ень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7C73C930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5E62CF">
        <w:rPr>
          <w:b/>
          <w:color w:val="000000"/>
        </w:rPr>
        <w:t>1</w:t>
      </w:r>
      <w:r w:rsidRPr="005246E8">
        <w:rPr>
          <w:b/>
          <w:color w:val="000000"/>
        </w:rPr>
        <w:t>:</w:t>
      </w:r>
    </w:p>
    <w:p w14:paraId="1C022305" w14:textId="095B7293" w:rsidR="009B5804" w:rsidRPr="009B5804" w:rsidRDefault="009B5804" w:rsidP="009B58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5804">
        <w:rPr>
          <w:color w:val="000000"/>
        </w:rPr>
        <w:t>с 17 ноября 2022 г. по 24 декабря 2022 г. - в размере начальной цены продажи лот</w:t>
      </w:r>
      <w:r w:rsidRPr="009B5804">
        <w:rPr>
          <w:color w:val="000000"/>
        </w:rPr>
        <w:t>а</w:t>
      </w:r>
      <w:r w:rsidRPr="009B5804">
        <w:rPr>
          <w:color w:val="000000"/>
        </w:rPr>
        <w:t>;</w:t>
      </w:r>
    </w:p>
    <w:p w14:paraId="1906317D" w14:textId="7227E63B" w:rsidR="009B5804" w:rsidRPr="009B5804" w:rsidRDefault="009B5804" w:rsidP="009B58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5804">
        <w:rPr>
          <w:color w:val="000000"/>
        </w:rPr>
        <w:t xml:space="preserve">с 25 декабря 2022 г. по 27 декабря 2022 г. - в размере 92,50% от начальной цены продажи </w:t>
      </w:r>
      <w:r w:rsidRPr="009B5804">
        <w:rPr>
          <w:color w:val="000000"/>
        </w:rPr>
        <w:t>лота</w:t>
      </w:r>
      <w:r w:rsidRPr="009B5804">
        <w:rPr>
          <w:color w:val="000000"/>
        </w:rPr>
        <w:t>;</w:t>
      </w:r>
    </w:p>
    <w:p w14:paraId="1DA54481" w14:textId="34AB1298" w:rsidR="009B5804" w:rsidRPr="009B5804" w:rsidRDefault="009B5804" w:rsidP="009B58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5804">
        <w:rPr>
          <w:color w:val="000000"/>
        </w:rPr>
        <w:t xml:space="preserve">с 28 декабря 2022 г. по 30 декабря 2022 г. - в размере 85,00% от начальной цены продажи </w:t>
      </w:r>
      <w:r w:rsidRPr="009B5804">
        <w:rPr>
          <w:color w:val="000000"/>
        </w:rPr>
        <w:t>лота</w:t>
      </w:r>
      <w:r w:rsidRPr="009B5804">
        <w:rPr>
          <w:color w:val="000000"/>
        </w:rPr>
        <w:t>;</w:t>
      </w:r>
    </w:p>
    <w:p w14:paraId="6841D643" w14:textId="0DEB8727" w:rsidR="009B5804" w:rsidRPr="009B5804" w:rsidRDefault="009B5804" w:rsidP="009B58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5804">
        <w:rPr>
          <w:color w:val="000000"/>
        </w:rPr>
        <w:t>с 31 декабря 2022 г. по 02 января 2023 г. - в размере 77,</w:t>
      </w:r>
      <w:r w:rsidR="00562068">
        <w:rPr>
          <w:color w:val="000000"/>
        </w:rPr>
        <w:t>4</w:t>
      </w:r>
      <w:r w:rsidRPr="009B5804">
        <w:rPr>
          <w:color w:val="000000"/>
        </w:rPr>
        <w:t xml:space="preserve">0% от начальной цены продажи </w:t>
      </w:r>
      <w:r w:rsidRPr="009B5804">
        <w:rPr>
          <w:color w:val="000000"/>
        </w:rPr>
        <w:t>лота</w:t>
      </w:r>
      <w:r w:rsidRPr="009B5804">
        <w:rPr>
          <w:color w:val="000000"/>
        </w:rPr>
        <w:t>;</w:t>
      </w:r>
    </w:p>
    <w:p w14:paraId="40C5BA88" w14:textId="6F18D0FA" w:rsidR="009B5804" w:rsidRPr="009B5804" w:rsidRDefault="009B5804" w:rsidP="009B58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5804">
        <w:rPr>
          <w:color w:val="000000"/>
        </w:rPr>
        <w:t xml:space="preserve">с 03 января 2023 г. по 05 января 2023 г. - в размере </w:t>
      </w:r>
      <w:r w:rsidR="00562068">
        <w:rPr>
          <w:color w:val="000000"/>
        </w:rPr>
        <w:t>69,2</w:t>
      </w:r>
      <w:r w:rsidRPr="009B5804">
        <w:rPr>
          <w:color w:val="000000"/>
        </w:rPr>
        <w:t xml:space="preserve">0% от начальной цены продажи </w:t>
      </w:r>
      <w:r w:rsidRPr="009B5804">
        <w:rPr>
          <w:color w:val="000000"/>
        </w:rPr>
        <w:t>лота</w:t>
      </w:r>
      <w:r w:rsidRPr="009B5804">
        <w:rPr>
          <w:color w:val="000000"/>
        </w:rPr>
        <w:t>;</w:t>
      </w:r>
    </w:p>
    <w:p w14:paraId="7C91C659" w14:textId="35B3FF60" w:rsidR="009B5804" w:rsidRPr="009B5804" w:rsidRDefault="009B5804" w:rsidP="009B58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5804">
        <w:rPr>
          <w:color w:val="000000"/>
        </w:rPr>
        <w:t xml:space="preserve">с 06 января 2023 г. по 08 января 2023 г. - в размере 62,50% от начальной цены продажи </w:t>
      </w:r>
      <w:r w:rsidRPr="009B5804">
        <w:rPr>
          <w:color w:val="000000"/>
        </w:rPr>
        <w:t>лота</w:t>
      </w:r>
      <w:r w:rsidRPr="009B5804">
        <w:rPr>
          <w:color w:val="000000"/>
        </w:rPr>
        <w:t>;</w:t>
      </w:r>
    </w:p>
    <w:p w14:paraId="7F734774" w14:textId="7B28C37D" w:rsidR="009B5804" w:rsidRPr="009B5804" w:rsidRDefault="009B5804" w:rsidP="009B58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5804">
        <w:rPr>
          <w:color w:val="000000"/>
        </w:rPr>
        <w:t xml:space="preserve">с 09 января 2023 г. по </w:t>
      </w:r>
      <w:r w:rsidR="00562068">
        <w:rPr>
          <w:color w:val="000000"/>
        </w:rPr>
        <w:t>11 января 2023 г. - в размере 54</w:t>
      </w:r>
      <w:r w:rsidRPr="009B5804">
        <w:rPr>
          <w:color w:val="000000"/>
        </w:rPr>
        <w:t>,</w:t>
      </w:r>
      <w:r w:rsidR="00562068">
        <w:rPr>
          <w:color w:val="000000"/>
        </w:rPr>
        <w:t>6</w:t>
      </w:r>
      <w:r w:rsidRPr="009B5804">
        <w:rPr>
          <w:color w:val="000000"/>
        </w:rPr>
        <w:t xml:space="preserve">0% от начальной цены продажи </w:t>
      </w:r>
      <w:r w:rsidRPr="009B5804">
        <w:rPr>
          <w:color w:val="000000"/>
        </w:rPr>
        <w:t>лота</w:t>
      </w:r>
      <w:r w:rsidRPr="009B5804">
        <w:rPr>
          <w:color w:val="000000"/>
        </w:rPr>
        <w:t>;</w:t>
      </w:r>
    </w:p>
    <w:p w14:paraId="0489288D" w14:textId="74A7544B" w:rsidR="009B5804" w:rsidRPr="009B5804" w:rsidRDefault="009B5804" w:rsidP="009B58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5804">
        <w:rPr>
          <w:color w:val="000000"/>
        </w:rPr>
        <w:t>с 12 января 2023 г. по 14 января 2023 г. - в размере 47,</w:t>
      </w:r>
      <w:r w:rsidR="00562068">
        <w:rPr>
          <w:color w:val="000000"/>
        </w:rPr>
        <w:t>0</w:t>
      </w:r>
      <w:r w:rsidRPr="009B5804">
        <w:rPr>
          <w:color w:val="000000"/>
        </w:rPr>
        <w:t xml:space="preserve">0% от начальной цены продажи </w:t>
      </w:r>
      <w:r w:rsidRPr="009B5804">
        <w:rPr>
          <w:color w:val="000000"/>
        </w:rPr>
        <w:t>лота</w:t>
      </w:r>
      <w:r w:rsidRPr="009B5804">
        <w:rPr>
          <w:color w:val="000000"/>
        </w:rPr>
        <w:t>;</w:t>
      </w:r>
    </w:p>
    <w:p w14:paraId="1CE562FF" w14:textId="2D8FED07" w:rsidR="009B5804" w:rsidRPr="009B5804" w:rsidRDefault="009B5804" w:rsidP="009B58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5804">
        <w:rPr>
          <w:color w:val="000000"/>
        </w:rPr>
        <w:t xml:space="preserve">с 15 января 2023 г. по 17 января 2023 г. - в размере </w:t>
      </w:r>
      <w:r w:rsidR="00562068">
        <w:rPr>
          <w:color w:val="000000"/>
        </w:rPr>
        <w:t>39</w:t>
      </w:r>
      <w:r w:rsidRPr="009B5804">
        <w:rPr>
          <w:color w:val="000000"/>
        </w:rPr>
        <w:t>,</w:t>
      </w:r>
      <w:r w:rsidR="00562068">
        <w:rPr>
          <w:color w:val="000000"/>
        </w:rPr>
        <w:t>4</w:t>
      </w:r>
      <w:r w:rsidRPr="009B5804">
        <w:rPr>
          <w:color w:val="000000"/>
        </w:rPr>
        <w:t xml:space="preserve">0% от начальной цены продажи </w:t>
      </w:r>
      <w:r w:rsidRPr="009B5804">
        <w:rPr>
          <w:color w:val="000000"/>
        </w:rPr>
        <w:t>лота</w:t>
      </w:r>
      <w:r w:rsidRPr="009B5804">
        <w:rPr>
          <w:color w:val="000000"/>
        </w:rPr>
        <w:t>;</w:t>
      </w:r>
    </w:p>
    <w:p w14:paraId="271385D6" w14:textId="3D4E4EE4" w:rsidR="009B5804" w:rsidRPr="009B5804" w:rsidRDefault="009B5804" w:rsidP="009B58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5804">
        <w:rPr>
          <w:color w:val="000000"/>
        </w:rPr>
        <w:t>с 18 января 2023 г. по 20 января 2023 г. - в размере 3</w:t>
      </w:r>
      <w:r w:rsidR="00562068">
        <w:rPr>
          <w:color w:val="000000"/>
        </w:rPr>
        <w:t>1</w:t>
      </w:r>
      <w:r w:rsidRPr="009B5804">
        <w:rPr>
          <w:color w:val="000000"/>
        </w:rPr>
        <w:t>,</w:t>
      </w:r>
      <w:r w:rsidR="00562068">
        <w:rPr>
          <w:color w:val="000000"/>
        </w:rPr>
        <w:t>8</w:t>
      </w:r>
      <w:r w:rsidRPr="009B5804">
        <w:rPr>
          <w:color w:val="000000"/>
        </w:rPr>
        <w:t xml:space="preserve">0% от начальной цены продажи </w:t>
      </w:r>
      <w:r w:rsidRPr="009B5804">
        <w:rPr>
          <w:color w:val="000000"/>
        </w:rPr>
        <w:t>лота</w:t>
      </w:r>
      <w:r w:rsidRPr="009B5804">
        <w:rPr>
          <w:color w:val="000000"/>
        </w:rPr>
        <w:t>;</w:t>
      </w:r>
    </w:p>
    <w:p w14:paraId="33023B3C" w14:textId="36FF3596" w:rsidR="009B5804" w:rsidRPr="009B5804" w:rsidRDefault="009B5804" w:rsidP="009B58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5804">
        <w:rPr>
          <w:color w:val="000000"/>
        </w:rPr>
        <w:t>с 21 января 2023 г. по 23 января 2023 г. - в размере 2</w:t>
      </w:r>
      <w:r w:rsidR="00562068">
        <w:rPr>
          <w:color w:val="000000"/>
        </w:rPr>
        <w:t>4,2</w:t>
      </w:r>
      <w:r w:rsidRPr="009B5804">
        <w:rPr>
          <w:color w:val="000000"/>
        </w:rPr>
        <w:t xml:space="preserve">0% от начальной цены продажи </w:t>
      </w:r>
      <w:r w:rsidRPr="009B5804">
        <w:rPr>
          <w:color w:val="000000"/>
        </w:rPr>
        <w:t>лота</w:t>
      </w:r>
      <w:r w:rsidRPr="009B5804">
        <w:rPr>
          <w:color w:val="000000"/>
        </w:rPr>
        <w:t>;</w:t>
      </w:r>
    </w:p>
    <w:p w14:paraId="001689B3" w14:textId="31B84672" w:rsidR="00FF4CB0" w:rsidRPr="009B5804" w:rsidRDefault="009B5804" w:rsidP="009B58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5804">
        <w:rPr>
          <w:color w:val="000000"/>
        </w:rPr>
        <w:t>с 24 января 2023 г. по 26 января 2023 г. - в размере 1</w:t>
      </w:r>
      <w:r w:rsidR="00562068">
        <w:rPr>
          <w:color w:val="000000"/>
        </w:rPr>
        <w:t>6,6</w:t>
      </w:r>
      <w:r w:rsidRPr="009B5804">
        <w:rPr>
          <w:color w:val="000000"/>
        </w:rPr>
        <w:t xml:space="preserve">0% от начальной цены продажи </w:t>
      </w:r>
      <w:r w:rsidRPr="009B5804">
        <w:rPr>
          <w:color w:val="000000"/>
        </w:rPr>
        <w:t>лота.</w:t>
      </w:r>
    </w:p>
    <w:p w14:paraId="3B7B5112" w14:textId="1AD27A89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5E62CF">
        <w:rPr>
          <w:b/>
          <w:color w:val="000000"/>
        </w:rPr>
        <w:t>2</w:t>
      </w:r>
      <w:r w:rsidRPr="005246E8">
        <w:rPr>
          <w:b/>
          <w:color w:val="000000"/>
        </w:rPr>
        <w:t>:</w:t>
      </w:r>
    </w:p>
    <w:p w14:paraId="0B9FB383" w14:textId="4704FCDB" w:rsidR="00793FC1" w:rsidRPr="00793FC1" w:rsidRDefault="00793FC1" w:rsidP="00793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FC1">
        <w:rPr>
          <w:rFonts w:ascii="Times New Roman" w:hAnsi="Times New Roman" w:cs="Times New Roman"/>
          <w:color w:val="000000"/>
          <w:sz w:val="24"/>
          <w:szCs w:val="24"/>
        </w:rPr>
        <w:t>с 17 ноября 2022 г. по 24 декабря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93F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8B660B7" w14:textId="17B5BF55" w:rsidR="00793FC1" w:rsidRPr="00793FC1" w:rsidRDefault="00793FC1" w:rsidP="00793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FC1">
        <w:rPr>
          <w:rFonts w:ascii="Times New Roman" w:hAnsi="Times New Roman" w:cs="Times New Roman"/>
          <w:color w:val="000000"/>
          <w:sz w:val="24"/>
          <w:szCs w:val="24"/>
        </w:rPr>
        <w:t xml:space="preserve">с 25 декабря 2022 г. по 27 декабря 2022 г. - в размере 92,40% от начальной цены продажи </w:t>
      </w:r>
      <w:r w:rsidRPr="00793FC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93F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7A901D4" w14:textId="7B5D97F2" w:rsidR="00793FC1" w:rsidRPr="00793FC1" w:rsidRDefault="00793FC1" w:rsidP="00793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FC1">
        <w:rPr>
          <w:rFonts w:ascii="Times New Roman" w:hAnsi="Times New Roman" w:cs="Times New Roman"/>
          <w:color w:val="000000"/>
          <w:sz w:val="24"/>
          <w:szCs w:val="24"/>
        </w:rPr>
        <w:t xml:space="preserve">с 28 декабря 2022 г. по 30 декабря 2022 г. - в размере 84,80% от начальной цены продажи </w:t>
      </w:r>
      <w:r w:rsidRPr="00793FC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93F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B80872" w14:textId="4862793D" w:rsidR="00793FC1" w:rsidRPr="00793FC1" w:rsidRDefault="00793FC1" w:rsidP="00793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FC1">
        <w:rPr>
          <w:rFonts w:ascii="Times New Roman" w:hAnsi="Times New Roman" w:cs="Times New Roman"/>
          <w:color w:val="000000"/>
          <w:sz w:val="24"/>
          <w:szCs w:val="24"/>
        </w:rPr>
        <w:t xml:space="preserve">с 31 декабря 2022 г. по 02 января 2023 г. - в размере 77,20% от начальной цены продажи </w:t>
      </w:r>
      <w:r w:rsidRPr="00793FC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93F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428BC80" w14:textId="3A775D00" w:rsidR="00793FC1" w:rsidRPr="00793FC1" w:rsidRDefault="00793FC1" w:rsidP="00793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FC1">
        <w:rPr>
          <w:rFonts w:ascii="Times New Roman" w:hAnsi="Times New Roman" w:cs="Times New Roman"/>
          <w:color w:val="000000"/>
          <w:sz w:val="24"/>
          <w:szCs w:val="24"/>
        </w:rPr>
        <w:t xml:space="preserve">с 03 января 2023 г. по 05 января 2023 г. - в размере 69,60% от начальной цены продажи </w:t>
      </w:r>
      <w:r w:rsidRPr="00793FC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93F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9D47874" w14:textId="1240461E" w:rsidR="00793FC1" w:rsidRPr="00793FC1" w:rsidRDefault="00793FC1" w:rsidP="00793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FC1">
        <w:rPr>
          <w:rFonts w:ascii="Times New Roman" w:hAnsi="Times New Roman" w:cs="Times New Roman"/>
          <w:color w:val="000000"/>
          <w:sz w:val="24"/>
          <w:szCs w:val="24"/>
        </w:rPr>
        <w:t xml:space="preserve">с 06 января 2023 г. по 08 января 2023 г. - в размере 62,00% от начальной цены продажи </w:t>
      </w:r>
      <w:r w:rsidRPr="00793FC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93F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71DE104" w14:textId="4B2FD6DF" w:rsidR="00793FC1" w:rsidRPr="00793FC1" w:rsidRDefault="00793FC1" w:rsidP="00793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FC1">
        <w:rPr>
          <w:rFonts w:ascii="Times New Roman" w:hAnsi="Times New Roman" w:cs="Times New Roman"/>
          <w:color w:val="000000"/>
          <w:sz w:val="24"/>
          <w:szCs w:val="24"/>
        </w:rPr>
        <w:t xml:space="preserve">с 09 января 2023 г. по 11 января 2023 г. - в размере 54,40% от начальной цены продажи </w:t>
      </w:r>
      <w:r w:rsidRPr="00793FC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93F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04E3F5A" w14:textId="32FEEEC9" w:rsidR="00793FC1" w:rsidRPr="00793FC1" w:rsidRDefault="00793FC1" w:rsidP="00793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FC1">
        <w:rPr>
          <w:rFonts w:ascii="Times New Roman" w:hAnsi="Times New Roman" w:cs="Times New Roman"/>
          <w:color w:val="000000"/>
          <w:sz w:val="24"/>
          <w:szCs w:val="24"/>
        </w:rPr>
        <w:t xml:space="preserve">с 12 января 2023 г. по 14 января 2023 г. - в размере 46,80% от начальной цены продажи </w:t>
      </w:r>
      <w:r w:rsidRPr="00793FC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93F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E144ED" w14:textId="65C704D1" w:rsidR="00793FC1" w:rsidRPr="00793FC1" w:rsidRDefault="00793FC1" w:rsidP="00793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FC1">
        <w:rPr>
          <w:rFonts w:ascii="Times New Roman" w:hAnsi="Times New Roman" w:cs="Times New Roman"/>
          <w:color w:val="000000"/>
          <w:sz w:val="24"/>
          <w:szCs w:val="24"/>
        </w:rPr>
        <w:t xml:space="preserve">с 15 января 2023 г. по 17 января 2023 г. - в размере 39,20% от начальной цены продажи </w:t>
      </w:r>
      <w:r w:rsidRPr="00793FC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93F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11DFAC9" w14:textId="0067A111" w:rsidR="00793FC1" w:rsidRPr="00793FC1" w:rsidRDefault="00793FC1" w:rsidP="00793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FC1">
        <w:rPr>
          <w:rFonts w:ascii="Times New Roman" w:hAnsi="Times New Roman" w:cs="Times New Roman"/>
          <w:color w:val="000000"/>
          <w:sz w:val="24"/>
          <w:szCs w:val="24"/>
        </w:rPr>
        <w:t xml:space="preserve">с 18 января 2023 г. по 20 января 2023 г. - в размере 31,60% от начальной цены продажи </w:t>
      </w:r>
      <w:r w:rsidRPr="00793FC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93F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2ABDD2" w14:textId="0650EC57" w:rsidR="00793FC1" w:rsidRPr="00793FC1" w:rsidRDefault="00793FC1" w:rsidP="00793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FC1">
        <w:rPr>
          <w:rFonts w:ascii="Times New Roman" w:hAnsi="Times New Roman" w:cs="Times New Roman"/>
          <w:color w:val="000000"/>
          <w:sz w:val="24"/>
          <w:szCs w:val="24"/>
        </w:rPr>
        <w:t xml:space="preserve">с 21 января 2023 г. по 23 января 2023 г. - в размере 24,00% от начальной цены продажи </w:t>
      </w:r>
      <w:r w:rsidRPr="00793FC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93F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C10219" w14:textId="18F8B6D1" w:rsidR="00793FC1" w:rsidRPr="00793FC1" w:rsidRDefault="00793FC1" w:rsidP="00793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FC1">
        <w:rPr>
          <w:rFonts w:ascii="Times New Roman" w:hAnsi="Times New Roman" w:cs="Times New Roman"/>
          <w:color w:val="000000"/>
          <w:sz w:val="24"/>
          <w:szCs w:val="24"/>
        </w:rPr>
        <w:t xml:space="preserve">с 24 января 2023 г. по 26 января 2023 г. - в размере 16,40% от начальной цены продажи </w:t>
      </w:r>
      <w:r w:rsidRPr="00793FC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93F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7A46A2" w14:textId="2F17A8B9" w:rsidR="00793FC1" w:rsidRPr="008C465A" w:rsidRDefault="00793FC1" w:rsidP="00793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FC1">
        <w:rPr>
          <w:rFonts w:ascii="Times New Roman" w:hAnsi="Times New Roman" w:cs="Times New Roman"/>
          <w:color w:val="000000"/>
          <w:sz w:val="24"/>
          <w:szCs w:val="24"/>
        </w:rPr>
        <w:t>с 27 января 2023 г. по 29 января 2023 г. - в размере 8,</w:t>
      </w:r>
      <w:r w:rsidR="0032687C"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Pr="00793FC1">
        <w:rPr>
          <w:rFonts w:ascii="Times New Roman" w:hAnsi="Times New Roman" w:cs="Times New Roman"/>
          <w:color w:val="000000"/>
          <w:sz w:val="24"/>
          <w:szCs w:val="24"/>
        </w:rPr>
        <w:t xml:space="preserve">% от начальной цены продажи </w:t>
      </w:r>
      <w:r w:rsidRPr="00793FC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="008C465A" w:rsidRPr="008C465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227C91" w14:textId="025B6E76" w:rsidR="00FF4CB0" w:rsidRDefault="00793FC1" w:rsidP="00793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FC1">
        <w:rPr>
          <w:rFonts w:ascii="Times New Roman" w:hAnsi="Times New Roman" w:cs="Times New Roman"/>
          <w:color w:val="000000"/>
          <w:sz w:val="24"/>
          <w:szCs w:val="24"/>
        </w:rPr>
        <w:t xml:space="preserve">с 30 января 2023 г. по 01 февраля 2023 г. - в размере </w:t>
      </w:r>
      <w:r w:rsidR="0032687C">
        <w:rPr>
          <w:rFonts w:ascii="Times New Roman" w:hAnsi="Times New Roman" w:cs="Times New Roman"/>
          <w:color w:val="000000"/>
          <w:sz w:val="24"/>
          <w:szCs w:val="24"/>
        </w:rPr>
        <w:t>0,56</w:t>
      </w:r>
      <w:r w:rsidRPr="00793FC1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8C465A">
        <w:rPr>
          <w:rFonts w:ascii="Times New Roman" w:hAnsi="Times New Roman" w:cs="Times New Roman"/>
          <w:color w:val="000000"/>
          <w:sz w:val="24"/>
          <w:szCs w:val="24"/>
        </w:rPr>
        <w:t>а.</w:t>
      </w:r>
      <w:bookmarkStart w:id="0" w:name="_GoBack"/>
      <w:bookmarkEnd w:id="0"/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A115B3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505B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B505BD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BA4F5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</w:t>
      </w:r>
      <w:r w:rsidRPr="00BA4F58">
        <w:rPr>
          <w:rFonts w:ascii="Times New Roman" w:hAnsi="Times New Roman" w:cs="Times New Roman"/>
          <w:color w:val="000000"/>
          <w:sz w:val="24"/>
          <w:szCs w:val="24"/>
        </w:rPr>
        <w:t xml:space="preserve">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BA4F5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BA4F5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FF4CB0" w:rsidRPr="00BA4F58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BA4F58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886E3A" w:rsidRPr="00BA4F5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BA4F58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A4F5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BA4F58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Торгов ППП). 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FFAB4A4" w14:textId="515CBA06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B505BD" w:rsidRPr="00B505BD">
        <w:rPr>
          <w:rFonts w:ascii="Times New Roman" w:hAnsi="Times New Roman" w:cs="Times New Roman"/>
          <w:color w:val="000000"/>
          <w:sz w:val="24"/>
          <w:szCs w:val="24"/>
        </w:rPr>
        <w:t>с 11:00 до 1</w:t>
      </w:r>
      <w:r w:rsidR="00B505B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505BD" w:rsidRPr="00B505BD">
        <w:rPr>
          <w:rFonts w:ascii="Times New Roman" w:hAnsi="Times New Roman" w:cs="Times New Roman"/>
          <w:color w:val="000000"/>
          <w:sz w:val="24"/>
          <w:szCs w:val="24"/>
        </w:rPr>
        <w:t>:00</w:t>
      </w:r>
      <w:r w:rsidR="00B505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505BD" w:rsidRPr="00B505BD">
        <w:rPr>
          <w:rFonts w:ascii="Times New Roman" w:hAnsi="Times New Roman" w:cs="Times New Roman"/>
          <w:color w:val="000000"/>
          <w:sz w:val="24"/>
          <w:szCs w:val="24"/>
        </w:rPr>
        <w:t>с 1</w:t>
      </w:r>
      <w:r w:rsidR="00B505B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505BD" w:rsidRPr="00B505BD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 w:rsidR="00B505B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505BD" w:rsidRPr="00B505BD">
        <w:rPr>
          <w:rFonts w:ascii="Times New Roman" w:hAnsi="Times New Roman" w:cs="Times New Roman"/>
          <w:color w:val="000000"/>
          <w:sz w:val="24"/>
          <w:szCs w:val="24"/>
        </w:rPr>
        <w:t xml:space="preserve">:00 часов по адресу: г. Самара, ул. Красноармейская, д. 1, тел. +7 (846) 250-05-70, </w:t>
      </w:r>
      <w:r w:rsidR="00B505BD">
        <w:rPr>
          <w:rFonts w:ascii="Times New Roman" w:hAnsi="Times New Roman" w:cs="Times New Roman"/>
          <w:color w:val="000000"/>
          <w:sz w:val="24"/>
          <w:szCs w:val="24"/>
        </w:rPr>
        <w:t>доб. 265</w:t>
      </w:r>
      <w:r w:rsidR="00B505BD" w:rsidRPr="00B505BD">
        <w:rPr>
          <w:rFonts w:ascii="Times New Roman" w:hAnsi="Times New Roman" w:cs="Times New Roman"/>
          <w:color w:val="000000"/>
          <w:sz w:val="24"/>
          <w:szCs w:val="24"/>
        </w:rPr>
        <w:t>+7 (846) 250-05-75, доб. 10-01; у ОТ: pf@auction-house.ru, Харланова Наталья тел. 8(927)208-21-43,  Соболькова Елена 8(927)208-15-34 (</w:t>
      </w:r>
      <w:proofErr w:type="gramStart"/>
      <w:r w:rsidR="00B505BD" w:rsidRPr="00B505BD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="00B505BD" w:rsidRPr="00B505BD">
        <w:rPr>
          <w:rFonts w:ascii="Times New Roman" w:hAnsi="Times New Roman" w:cs="Times New Roman"/>
          <w:color w:val="000000"/>
          <w:sz w:val="24"/>
          <w:szCs w:val="24"/>
        </w:rPr>
        <w:t>+1 час).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15099D"/>
    <w:rsid w:val="001B105E"/>
    <w:rsid w:val="001D79B8"/>
    <w:rsid w:val="001F039D"/>
    <w:rsid w:val="00257B84"/>
    <w:rsid w:val="00300370"/>
    <w:rsid w:val="0032687C"/>
    <w:rsid w:val="0037642D"/>
    <w:rsid w:val="00386B42"/>
    <w:rsid w:val="00467D6B"/>
    <w:rsid w:val="004D047C"/>
    <w:rsid w:val="00500FD3"/>
    <w:rsid w:val="005246E8"/>
    <w:rsid w:val="00562068"/>
    <w:rsid w:val="005B2874"/>
    <w:rsid w:val="005E62CF"/>
    <w:rsid w:val="005F1F68"/>
    <w:rsid w:val="0066094B"/>
    <w:rsid w:val="00662676"/>
    <w:rsid w:val="007229EA"/>
    <w:rsid w:val="00793FC1"/>
    <w:rsid w:val="007A1F5D"/>
    <w:rsid w:val="007B55CF"/>
    <w:rsid w:val="00803558"/>
    <w:rsid w:val="00843CEE"/>
    <w:rsid w:val="00865FD7"/>
    <w:rsid w:val="00886E3A"/>
    <w:rsid w:val="008C465A"/>
    <w:rsid w:val="00950CC9"/>
    <w:rsid w:val="009B5804"/>
    <w:rsid w:val="009C353B"/>
    <w:rsid w:val="009E6456"/>
    <w:rsid w:val="009E7E5E"/>
    <w:rsid w:val="00A95FD6"/>
    <w:rsid w:val="00AB284E"/>
    <w:rsid w:val="00AF25EA"/>
    <w:rsid w:val="00B4083B"/>
    <w:rsid w:val="00B505BD"/>
    <w:rsid w:val="00BA4F58"/>
    <w:rsid w:val="00BC165C"/>
    <w:rsid w:val="00BD0E8E"/>
    <w:rsid w:val="00C11EFF"/>
    <w:rsid w:val="00CC76B5"/>
    <w:rsid w:val="00D62667"/>
    <w:rsid w:val="00DA704F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2341</Words>
  <Characters>13345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37</cp:revision>
  <dcterms:created xsi:type="dcterms:W3CDTF">2019-07-23T07:47:00Z</dcterms:created>
  <dcterms:modified xsi:type="dcterms:W3CDTF">2022-08-16T13:37:00Z</dcterms:modified>
</cp:coreProperties>
</file>