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BD48" w14:textId="77777777" w:rsidR="003358B8" w:rsidRPr="003358B8" w:rsidRDefault="003358B8" w:rsidP="00335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58B8">
        <w:rPr>
          <w:rFonts w:ascii="Times New Roman" w:eastAsia="Times New Roman" w:hAnsi="Times New Roman"/>
          <w:lang w:eastAsia="ru-RU"/>
        </w:rPr>
        <w:t>Договор о задатке</w:t>
      </w:r>
    </w:p>
    <w:p w14:paraId="5F3F5D41" w14:textId="77777777" w:rsidR="003358B8" w:rsidRPr="003358B8" w:rsidRDefault="003358B8" w:rsidP="00335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58B8">
        <w:rPr>
          <w:rFonts w:ascii="Times New Roman" w:eastAsia="Times New Roman" w:hAnsi="Times New Roman"/>
          <w:spacing w:val="30"/>
          <w:lang w:eastAsia="ru-RU"/>
        </w:rPr>
        <w:t>(договор присоединения)</w:t>
      </w:r>
    </w:p>
    <w:p w14:paraId="1CE9683F" w14:textId="77777777" w:rsidR="003358B8" w:rsidRPr="003358B8" w:rsidRDefault="003358B8" w:rsidP="003358B8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г. Тюмень                                                                                                             </w:t>
      </w:r>
      <w:proofErr w:type="gramStart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___»___________ 20___г. </w:t>
      </w:r>
    </w:p>
    <w:p w14:paraId="4151065D" w14:textId="77777777" w:rsidR="003358B8" w:rsidRPr="003358B8" w:rsidRDefault="003358B8" w:rsidP="003358B8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6DF094" w14:textId="77777777" w:rsidR="003358B8" w:rsidRPr="003358B8" w:rsidRDefault="003358B8" w:rsidP="003358B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84453093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Акционерное общество «Российский аукционный дом» (АО «РАД»), именуемое в дальнейшем «Организатор торгов», </w:t>
      </w:r>
      <w:bookmarkStart w:id="1" w:name="_Hlk84414705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в лице директора Уральского филиала АО «РАД» Сусликова Дмитрия Александровича, действующего на основании Доверенности АО «РАД» №Д-022 от 01 января 2022г., с одной стороны, и претендент на участие в аукционе по продаже имущества, принадлежащего федеральному государственному бюджетному образовательному учреждению высшего образования «Екатеринбургский государственный театральный институт»</w:t>
      </w:r>
      <w:bookmarkEnd w:id="0"/>
      <w:bookmarkEnd w:id="1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00B352F5" w14:textId="77777777" w:rsidR="003358B8" w:rsidRPr="003358B8" w:rsidRDefault="003358B8" w:rsidP="003358B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358B8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Pr="003358B8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действующий на основании </w:t>
      </w:r>
      <w:r w:rsidRPr="003358B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(указать наименование и </w:t>
      </w:r>
      <w:r w:rsidRPr="003358B8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A8237C6" w14:textId="77777777" w:rsidR="003358B8" w:rsidRPr="003358B8" w:rsidRDefault="003358B8" w:rsidP="003358B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</w:t>
      </w:r>
      <w:r w:rsidRPr="003358B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Предмет договора</w:t>
      </w:r>
    </w:p>
    <w:p w14:paraId="70A29EAA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соответствии с условиями настоящего Договора Претендент для участия в аукционе по продаже Имущества, код  лота № </w:t>
      </w:r>
      <w:r w:rsidRPr="003358B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(указать код лота на электронной площадке </w:t>
      </w:r>
      <w:hyperlink r:id="rId4" w:history="1">
        <w:r w:rsidRPr="003358B8">
          <w:rPr>
            <w:rFonts w:ascii="Times New Roman" w:eastAsia="Times New Roman" w:hAnsi="Times New Roman"/>
            <w:i/>
            <w:iCs/>
            <w:color w:val="0563C1"/>
            <w:sz w:val="20"/>
            <w:szCs w:val="20"/>
            <w:u w:val="single"/>
            <w:lang w:eastAsia="ru-RU"/>
          </w:rPr>
          <w:t>www.lot-online.ru</w:t>
        </w:r>
      </w:hyperlink>
      <w:r w:rsidRPr="003358B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___________________________, ____________________________________________________________________</w:t>
      </w:r>
    </w:p>
    <w:p w14:paraId="29ADCF2E" w14:textId="77777777" w:rsidR="003358B8" w:rsidRPr="003358B8" w:rsidRDefault="003358B8" w:rsidP="00335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14:paraId="0BF1CF16" w14:textId="77777777" w:rsidR="003358B8" w:rsidRPr="003358B8" w:rsidRDefault="003358B8" w:rsidP="003358B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358B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(номер лота в соответствии с ЭТП, наименование имущества, его местонахождение)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56A23B62" w14:textId="77777777" w:rsidR="003358B8" w:rsidRPr="003358B8" w:rsidRDefault="003358B8" w:rsidP="003358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расположенный по адресу: ___________________________________________________, перечисляет денежные средства в размере __________________________________ руб. 00 коп., для участия в аукционе «___»_________20____г. (далее – «Задаток») на расчетный счет Организатора торгов АО «Российский аукционный дом» ИНН 7838430413, КПП 783801001.</w:t>
      </w:r>
    </w:p>
    <w:p w14:paraId="28CD07E1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1.2. Задаток вносится в валюте Российской Федерации на счет:</w:t>
      </w:r>
    </w:p>
    <w:p w14:paraId="5CB3FE14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sz w:val="20"/>
          <w:szCs w:val="20"/>
          <w:lang w:eastAsia="ru-RU"/>
        </w:rPr>
        <w:t>- №40702810855230001547 в Северо-Западном банке ПАО Сбербанка России г. Санкт-Петербург, к/с 30101810500000000653, БИК 044030653;</w:t>
      </w:r>
    </w:p>
    <w:p w14:paraId="00274014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1.3. Задаток служит обеспечением исполнения обязательств Претендента по заключению договора, заключаемого по итогам аукциона, и оплате продаваемого на торгах имущества в случае признания Претендента победителем торгов.</w:t>
      </w:r>
    </w:p>
    <w:p w14:paraId="7CD1E793" w14:textId="77777777" w:rsidR="003358B8" w:rsidRPr="003358B8" w:rsidRDefault="003358B8" w:rsidP="003358B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</w:t>
      </w:r>
      <w:r w:rsidRPr="003358B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внесения задатка</w:t>
      </w:r>
    </w:p>
    <w:p w14:paraId="1BADE7F8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2.1. Задаток подлежит перечислению Претендентом на счет Продавца единым платежом непосредственно Претендентом. </w:t>
      </w:r>
    </w:p>
    <w:p w14:paraId="79A8D6CD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Cs/>
          <w:sz w:val="20"/>
          <w:szCs w:val="20"/>
          <w:lang w:eastAsia="ru-RU"/>
        </w:rPr>
        <w:t>2.2.</w:t>
      </w:r>
      <w:r w:rsidRPr="003358B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358B8">
        <w:rPr>
          <w:rFonts w:ascii="Times New Roman" w:eastAsia="Times New Roman" w:hAnsi="Times New Roman"/>
          <w:bCs/>
          <w:sz w:val="20"/>
          <w:szCs w:val="20"/>
          <w:lang w:eastAsia="ru-RU"/>
        </w:rPr>
        <w:t>В платежном документе в графе «назначение платежа» должна содержаться ссылка на информацию о дате аукциона, номере лота и адресе объекта</w:t>
      </w:r>
      <w:r w:rsidRPr="003358B8">
        <w:rPr>
          <w:rFonts w:ascii="Times New Roman" w:hAnsi="Times New Roman"/>
          <w:sz w:val="20"/>
          <w:szCs w:val="20"/>
        </w:rPr>
        <w:t>. В назначении платежа указывается: «Задаток для участия в аукционе «_</w:t>
      </w:r>
      <w:proofErr w:type="gramStart"/>
      <w:r w:rsidRPr="003358B8">
        <w:rPr>
          <w:rFonts w:ascii="Times New Roman" w:hAnsi="Times New Roman"/>
          <w:sz w:val="20"/>
          <w:szCs w:val="20"/>
        </w:rPr>
        <w:t>_»_</w:t>
      </w:r>
      <w:proofErr w:type="gramEnd"/>
      <w:r w:rsidRPr="003358B8">
        <w:rPr>
          <w:rFonts w:ascii="Times New Roman" w:hAnsi="Times New Roman"/>
          <w:sz w:val="20"/>
          <w:szCs w:val="20"/>
        </w:rPr>
        <w:t xml:space="preserve">__2022г.. Код лота ________________ </w:t>
      </w:r>
      <w:r w:rsidRPr="003358B8">
        <w:rPr>
          <w:rFonts w:ascii="Times New Roman" w:hAnsi="Times New Roman"/>
          <w:i/>
          <w:iCs/>
          <w:sz w:val="20"/>
          <w:szCs w:val="20"/>
        </w:rPr>
        <w:t>(указать код лота на электронной площадке www.lot-online.ru)</w:t>
      </w:r>
      <w:r w:rsidRPr="003358B8">
        <w:rPr>
          <w:rFonts w:ascii="Times New Roman" w:hAnsi="Times New Roman"/>
          <w:sz w:val="20"/>
          <w:szCs w:val="20"/>
        </w:rPr>
        <w:t>, НДС не облагается».</w:t>
      </w:r>
    </w:p>
    <w:p w14:paraId="5D458223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2.3. Задаток должен быть внесен Претендентом не позднее даты окончания приёма заявок, в срок достаточный для обеспечения поступления платежа на указанный в п.1.2. настоящего Договора расчетный счет Продавца не позднее даты, указанной в информационном сообщении о проведении торгов. </w:t>
      </w:r>
    </w:p>
    <w:p w14:paraId="4E9E68BB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2.4. </w:t>
      </w:r>
      <w:r w:rsidRPr="003358B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Задаток считается внесенным с даты поступления всей суммы Задатка на один из указанных счетов. 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случае, когда сумма Задатка от Претендента не зачислена на расчетный счет Продавца на дату, указанную в информационном сообщении, </w:t>
      </w:r>
      <w:r w:rsidRPr="003358B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продавцом не принимается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E24BCFB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2.5. Документом, подтверждающим поступление задатка на счет Продавца, является выписка с одного из указанных расчетных счетов</w:t>
      </w:r>
    </w:p>
    <w:p w14:paraId="5272A400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2.6. На денежные средства, перечисленные в соответствии с настоящим Договором, проценты не начисляются.</w:t>
      </w:r>
    </w:p>
    <w:p w14:paraId="130A8465" w14:textId="77777777" w:rsidR="003358B8" w:rsidRPr="003358B8" w:rsidRDefault="003358B8" w:rsidP="003358B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III</w:t>
      </w:r>
      <w:r w:rsidRPr="003358B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возврата и удержания задатка</w:t>
      </w:r>
    </w:p>
    <w:p w14:paraId="1585DBDA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3.1. Задаток возвращается Претенденту в случаях и в сроки, которые установлены настоящим Договором и информационным сообщением, путем перечисления суммы внесенного Задатка в том порядке, в каком он был внесен Претендентом. </w:t>
      </w:r>
    </w:p>
    <w:p w14:paraId="4B5006C6" w14:textId="77777777" w:rsidR="003358B8" w:rsidRPr="003358B8" w:rsidRDefault="003358B8" w:rsidP="003358B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3.2. В случае если Претендент не будет допущен к участию в торгах, Продавец обязуется возвратить сумму внесенного Претендентом Задатка в течение 5 (пяти) календарных дней со дня подписания протокола о признании претендентов Участниками.</w:t>
      </w:r>
    </w:p>
    <w:p w14:paraId="5820A5D5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3.3. В случае, если Претендент участвовал в аукционе и не признан победителем торгов, Продавец обязуется возвратить сумму внесенного Претендентом Задатка в течение 5 (пяти) календарных дней с даты подведения итогов аукциона.</w:t>
      </w:r>
    </w:p>
    <w:p w14:paraId="7786B64A" w14:textId="77777777" w:rsidR="003358B8" w:rsidRPr="003358B8" w:rsidRDefault="003358B8" w:rsidP="003358B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3.4.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(пяти) календарных дней со дня поступления уведомления об отзыве заявки.</w:t>
      </w:r>
    </w:p>
    <w:p w14:paraId="060C33E4" w14:textId="77777777" w:rsidR="003358B8" w:rsidRPr="003358B8" w:rsidRDefault="003358B8" w:rsidP="003358B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3.5. В случае отмены аукциона Продавцом обязуется возвратить сумму внесенного Претендентом Задатка в течение 5 (пяти) банковских дней со дня опубликования извещения об отмене аукциона.</w:t>
      </w:r>
    </w:p>
    <w:p w14:paraId="1D2F60D0" w14:textId="77777777" w:rsidR="003358B8" w:rsidRPr="003358B8" w:rsidRDefault="003358B8" w:rsidP="003358B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3.6. При уклонении или отказе Победителя от заключения в установленный срок договора купли-продажи </w:t>
      </w:r>
      <w:r w:rsidRPr="003358B8">
        <w:rPr>
          <w:rFonts w:ascii="Times New Roman" w:hAnsi="Times New Roman"/>
        </w:rPr>
        <w:t xml:space="preserve">(договора уступки прав требований) </w:t>
      </w:r>
      <w:r w:rsidRPr="003358B8">
        <w:rPr>
          <w:rFonts w:ascii="Times New Roman" w:eastAsia="Times New Roman" w:hAnsi="Times New Roman"/>
          <w:lang w:eastAsia="ru-RU"/>
        </w:rPr>
        <w:t>Имущества результаты аукциона аннулируются Продавцом,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 Победитель утрачивает право на заключение указанного договора, задаток ему не возвращается.</w:t>
      </w:r>
    </w:p>
    <w:p w14:paraId="3DA1BAC5" w14:textId="77777777" w:rsidR="003358B8" w:rsidRPr="003358B8" w:rsidRDefault="003358B8" w:rsidP="003358B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3.7.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</w:r>
      <w:r w:rsidRPr="003358B8">
        <w:rPr>
          <w:rFonts w:ascii="Times New Roman" w:eastAsia="Times New Roman" w:hAnsi="Times New Roman"/>
          <w:lang w:eastAsia="ru-RU"/>
        </w:rPr>
        <w:t xml:space="preserve">имущества </w:t>
      </w:r>
      <w:r w:rsidRPr="003358B8">
        <w:rPr>
          <w:rFonts w:ascii="Times New Roman" w:hAnsi="Times New Roman"/>
        </w:rPr>
        <w:t>(договора уступки прав требований)</w:t>
      </w:r>
      <w:r w:rsidRPr="003358B8">
        <w:rPr>
          <w:rFonts w:ascii="Times New Roman" w:eastAsia="Times New Roman" w:hAnsi="Times New Roman"/>
          <w:lang w:eastAsia="ru-RU"/>
        </w:rPr>
        <w:t>, задат</w:t>
      </w: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ок ему не возвращается.</w:t>
      </w:r>
    </w:p>
    <w:p w14:paraId="0086DBAE" w14:textId="77777777" w:rsidR="003358B8" w:rsidRPr="003358B8" w:rsidRDefault="003358B8" w:rsidP="003358B8">
      <w:pPr>
        <w:tabs>
          <w:tab w:val="left" w:pos="9781"/>
        </w:tabs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3.8. Задаток Победителя продажи имущества засчитывается в счет оплаты приобретаемого имущества и подлежит перечислению в установленном порядке Собственнику имущества в течение 5 (пяти) календарных дней со дня истечения срока, установленного для заключения договора купли-продажи имущества </w:t>
      </w:r>
      <w:r w:rsidRPr="003358B8">
        <w:rPr>
          <w:rFonts w:ascii="Times New Roman" w:hAnsi="Times New Roman"/>
          <w:sz w:val="24"/>
          <w:szCs w:val="24"/>
        </w:rPr>
        <w:t>(</w:t>
      </w:r>
      <w:r w:rsidRPr="003358B8">
        <w:rPr>
          <w:rFonts w:ascii="Times New Roman" w:hAnsi="Times New Roman"/>
        </w:rPr>
        <w:t>договора уступки прав требований)</w:t>
      </w:r>
      <w:r w:rsidRPr="003358B8">
        <w:rPr>
          <w:rFonts w:ascii="Times New Roman" w:eastAsia="Times New Roman" w:hAnsi="Times New Roman"/>
          <w:lang w:eastAsia="ru-RU"/>
        </w:rPr>
        <w:t>.</w:t>
      </w:r>
    </w:p>
    <w:p w14:paraId="50A659F5" w14:textId="77777777" w:rsidR="003358B8" w:rsidRPr="003358B8" w:rsidRDefault="003358B8" w:rsidP="003358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3.9. При нарушении Продавцом сроков возврата задатка Продавец уплачивают Претенденту(</w:t>
      </w:r>
      <w:proofErr w:type="spellStart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ам</w:t>
      </w:r>
      <w:proofErr w:type="spellEnd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) пени в размере одной </w:t>
      </w:r>
      <w:proofErr w:type="spellStart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стопятидесятой</w:t>
      </w:r>
      <w:proofErr w:type="spellEnd"/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14:paraId="18D5EB3E" w14:textId="77777777" w:rsidR="003358B8" w:rsidRPr="003358B8" w:rsidRDefault="003358B8" w:rsidP="003358B8">
      <w:pPr>
        <w:suppressAutoHyphens/>
        <w:spacing w:after="0" w:line="240" w:lineRule="auto"/>
        <w:ind w:right="565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IV</w:t>
      </w:r>
      <w:r w:rsidRPr="003358B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Заключительные положения</w:t>
      </w:r>
    </w:p>
    <w:p w14:paraId="61AE634B" w14:textId="77777777" w:rsidR="003358B8" w:rsidRPr="003358B8" w:rsidRDefault="003358B8" w:rsidP="003358B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A240FCE" w14:textId="77777777" w:rsidR="003358B8" w:rsidRPr="003358B8" w:rsidRDefault="003358B8" w:rsidP="003358B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4.2. Настоящий Договор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</w:t>
      </w:r>
    </w:p>
    <w:p w14:paraId="547F50B0" w14:textId="77777777" w:rsidR="003358B8" w:rsidRPr="003358B8" w:rsidRDefault="003358B8" w:rsidP="003358B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4.3.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3475DB5" w14:textId="77777777" w:rsidR="003358B8" w:rsidRPr="003358B8" w:rsidRDefault="003358B8" w:rsidP="003358B8">
      <w:pPr>
        <w:suppressAutoHyphens/>
        <w:spacing w:after="0" w:line="240" w:lineRule="auto"/>
        <w:ind w:right="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sz w:val="20"/>
          <w:szCs w:val="20"/>
          <w:lang w:eastAsia="ru-RU"/>
        </w:rPr>
        <w:t>4.4. Настоящий Договор составлен в форме электронных документов либо электронного образа документа (скан образ), имеет юридическую силу, предоставляется продавцу на электронной торговой площадке www.lot-online.ru (секция «Приватизация»)</w:t>
      </w:r>
    </w:p>
    <w:p w14:paraId="53E2C690" w14:textId="77777777" w:rsidR="003358B8" w:rsidRPr="003358B8" w:rsidRDefault="003358B8" w:rsidP="003358B8">
      <w:pPr>
        <w:spacing w:after="0" w:line="240" w:lineRule="auto"/>
        <w:ind w:right="27" w:firstLine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358B8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V</w:t>
      </w:r>
      <w:r w:rsidRPr="003358B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Реквизиты и подписи сторон:</w:t>
      </w: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8"/>
        <w:gridCol w:w="552"/>
        <w:gridCol w:w="5215"/>
      </w:tblGrid>
      <w:tr w:rsidR="003358B8" w:rsidRPr="003358B8" w14:paraId="77E3CF84" w14:textId="77777777" w:rsidTr="00DD1903">
        <w:trPr>
          <w:trHeight w:val="3107"/>
        </w:trPr>
        <w:tc>
          <w:tcPr>
            <w:tcW w:w="4868" w:type="dxa"/>
          </w:tcPr>
          <w:p w14:paraId="3DE86C09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right="27" w:firstLine="56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18857A6D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Акционерное общество</w:t>
            </w:r>
            <w:r w:rsidRPr="003358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3B66351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«Российский аукционный дом»</w:t>
            </w: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170CEB5A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Юр. адрес: Санкт-Петербург, пер. Гривцова, д. 5, литера В</w:t>
            </w:r>
          </w:p>
          <w:p w14:paraId="65AD95C3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г. Тюмень, ул. Пермякова, д. 1, офис 209</w:t>
            </w:r>
          </w:p>
          <w:p w14:paraId="4F575146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7838430413, КПП 783801001,</w:t>
            </w:r>
          </w:p>
          <w:p w14:paraId="63D5D8CC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14:paraId="1DEAF94E" w14:textId="77777777" w:rsidR="003358B8" w:rsidRPr="003358B8" w:rsidRDefault="003358B8" w:rsidP="003358B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5A6AEE17" w14:textId="77777777" w:rsidR="003358B8" w:rsidRPr="003358B8" w:rsidRDefault="003358B8" w:rsidP="003358B8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3358B8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От Продавца</w:t>
            </w:r>
            <w:r w:rsidRPr="003358B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</w:t>
            </w:r>
            <w:r w:rsidRPr="003358B8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подписано электронной подписью представителя:</w:t>
            </w:r>
          </w:p>
          <w:p w14:paraId="533CD081" w14:textId="77777777" w:rsidR="003358B8" w:rsidRPr="003358B8" w:rsidRDefault="003358B8" w:rsidP="003358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58B8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Директор Уральского филиала АО «Российский аукционный дом» Сусликов Д.А.</w:t>
            </w:r>
          </w:p>
          <w:p w14:paraId="5F17D122" w14:textId="77777777" w:rsidR="003358B8" w:rsidRPr="003358B8" w:rsidRDefault="003358B8" w:rsidP="003358B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hideMark/>
          </w:tcPr>
          <w:p w14:paraId="2FBEF140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right="27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15" w:type="dxa"/>
          </w:tcPr>
          <w:p w14:paraId="4B39ED4E" w14:textId="77777777" w:rsidR="003358B8" w:rsidRPr="003358B8" w:rsidRDefault="003358B8" w:rsidP="003358B8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3358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ПРЕТЕНДЕНТ:</w:t>
            </w:r>
          </w:p>
          <w:p w14:paraId="0851A700" w14:textId="77777777" w:rsidR="003358B8" w:rsidRPr="003358B8" w:rsidRDefault="003358B8" w:rsidP="003358B8">
            <w:pP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80606D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FFFCA1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8B8DD3" w14:textId="77777777" w:rsidR="003358B8" w:rsidRPr="003358B8" w:rsidRDefault="003358B8" w:rsidP="003358B8">
            <w:pPr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CC8941" w14:textId="77777777" w:rsidR="003358B8" w:rsidRPr="003358B8" w:rsidRDefault="003358B8" w:rsidP="003358B8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________________________/_________________/</w:t>
            </w:r>
          </w:p>
          <w:p w14:paraId="46BA65E5" w14:textId="77777777" w:rsidR="003358B8" w:rsidRPr="003358B8" w:rsidRDefault="003358B8" w:rsidP="003358B8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right="2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99CE62C" w14:textId="77777777" w:rsidR="003358B8" w:rsidRPr="003358B8" w:rsidRDefault="003358B8" w:rsidP="003358B8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3358B8">
        <w:rPr>
          <w:rFonts w:ascii="Times New Roman" w:eastAsia="Times New Roman" w:hAnsi="Times New Roman"/>
          <w:b/>
          <w:bCs/>
          <w:i/>
          <w:sz w:val="20"/>
          <w:u w:val="single"/>
          <w:lang w:eastAsia="ru-RU"/>
        </w:rPr>
        <w:t>Примечание</w:t>
      </w:r>
      <w:r w:rsidRPr="003358B8">
        <w:rPr>
          <w:rFonts w:ascii="Times New Roman" w:eastAsia="Times New Roman" w:hAnsi="Times New Roman"/>
          <w:i/>
          <w:sz w:val="20"/>
          <w:lang w:eastAsia="ru-RU"/>
        </w:rPr>
        <w:t xml:space="preserve">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3358B8">
        <w:rPr>
          <w:rFonts w:ascii="Times New Roman" w:eastAsia="Times New Roman" w:hAnsi="Times New Roman"/>
          <w:i/>
          <w:sz w:val="20"/>
          <w:lang w:eastAsia="ru-RU"/>
        </w:rPr>
        <w:t>эл.почты</w:t>
      </w:r>
      <w:proofErr w:type="spellEnd"/>
      <w:proofErr w:type="gramEnd"/>
      <w:r w:rsidRPr="003358B8">
        <w:rPr>
          <w:rFonts w:ascii="Times New Roman" w:eastAsia="Times New Roman" w:hAnsi="Times New Roman"/>
          <w:i/>
          <w:sz w:val="20"/>
          <w:lang w:eastAsia="ru-RU"/>
        </w:rPr>
        <w:t>.</w:t>
      </w:r>
    </w:p>
    <w:p w14:paraId="1337237E" w14:textId="77777777" w:rsidR="003358B8" w:rsidRPr="003358B8" w:rsidRDefault="003358B8" w:rsidP="003358B8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i/>
          <w:sz w:val="20"/>
          <w:lang w:eastAsia="ru-RU"/>
        </w:rPr>
      </w:pPr>
      <w:r w:rsidRPr="003358B8">
        <w:rPr>
          <w:rFonts w:ascii="Times New Roman" w:eastAsia="Times New Roman" w:hAnsi="Times New Roman"/>
          <w:i/>
          <w:sz w:val="20"/>
          <w:lang w:eastAsia="ru-RU"/>
        </w:rPr>
        <w:t>Все графы в договоре заполняются в электронном виде.</w:t>
      </w:r>
    </w:p>
    <w:p w14:paraId="455955D7" w14:textId="77777777" w:rsidR="003358B8" w:rsidRPr="003358B8" w:rsidRDefault="003358B8" w:rsidP="003358B8">
      <w:pPr>
        <w:autoSpaceDE w:val="0"/>
        <w:autoSpaceDN w:val="0"/>
        <w:spacing w:after="0" w:line="240" w:lineRule="auto"/>
        <w:ind w:right="565" w:firstLine="567"/>
        <w:jc w:val="both"/>
        <w:rPr>
          <w:rFonts w:ascii="Times New Roman" w:eastAsia="Times New Roman" w:hAnsi="Times New Roman"/>
          <w:lang w:eastAsia="ru-RU"/>
        </w:rPr>
      </w:pPr>
      <w:r w:rsidRPr="003358B8">
        <w:rPr>
          <w:rFonts w:ascii="Times New Roman" w:eastAsia="Times New Roman" w:hAnsi="Times New Roman"/>
          <w:b/>
          <w:i/>
          <w:sz w:val="20"/>
          <w:lang w:eastAsia="ru-RU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увеличится</w:t>
      </w:r>
    </w:p>
    <w:p w14:paraId="0F3EF45F" w14:textId="77777777" w:rsidR="003358B8" w:rsidRPr="003358B8" w:rsidRDefault="003358B8" w:rsidP="003358B8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948E837" w14:textId="77777777" w:rsidR="00010B52" w:rsidRPr="003358B8" w:rsidRDefault="00010B52" w:rsidP="003358B8"/>
    <w:sectPr w:rsidR="00010B52" w:rsidRPr="0033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2"/>
    <w:rsid w:val="00010B52"/>
    <w:rsid w:val="003358B8"/>
    <w:rsid w:val="007B0589"/>
    <w:rsid w:val="009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B5F4-4C88-47BB-9CEE-FEE59D0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4</cp:revision>
  <dcterms:created xsi:type="dcterms:W3CDTF">2022-05-25T05:04:00Z</dcterms:created>
  <dcterms:modified xsi:type="dcterms:W3CDTF">2022-08-23T04:19:00Z</dcterms:modified>
</cp:coreProperties>
</file>