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4D" w:rsidRPr="00027A78" w:rsidRDefault="00846E4D" w:rsidP="00846E4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1D7929" w:rsidRPr="00027A78" w:rsidRDefault="001D7929" w:rsidP="00F56FF3">
      <w:pPr>
        <w:pStyle w:val="a3"/>
        <w:rPr>
          <w:rFonts w:ascii="Verdana" w:hAnsi="Verdana"/>
          <w:b/>
          <w:sz w:val="18"/>
          <w:szCs w:val="18"/>
        </w:rPr>
      </w:pPr>
      <w:r w:rsidRPr="00027A78">
        <w:rPr>
          <w:rFonts w:ascii="Verdana" w:hAnsi="Verdana"/>
          <w:b/>
          <w:sz w:val="18"/>
          <w:szCs w:val="18"/>
        </w:rPr>
        <w:t>Договор</w:t>
      </w:r>
    </w:p>
    <w:p w:rsidR="001D7929" w:rsidRPr="00027A78" w:rsidRDefault="001D7929" w:rsidP="00F56FF3">
      <w:pPr>
        <w:pStyle w:val="a3"/>
        <w:rPr>
          <w:rFonts w:ascii="Verdana" w:hAnsi="Verdana"/>
          <w:b/>
          <w:sz w:val="18"/>
          <w:szCs w:val="18"/>
        </w:rPr>
      </w:pPr>
      <w:r w:rsidRPr="00027A78">
        <w:rPr>
          <w:rFonts w:ascii="Verdana" w:hAnsi="Verdana"/>
          <w:b/>
          <w:sz w:val="18"/>
          <w:szCs w:val="18"/>
        </w:rPr>
        <w:t>купли-продажи недвижимого имущества</w:t>
      </w:r>
    </w:p>
    <w:p w:rsidR="001D7929" w:rsidRPr="00027A78" w:rsidRDefault="001D7929" w:rsidP="00F56FF3">
      <w:pPr>
        <w:pStyle w:val="a3"/>
        <w:rPr>
          <w:rFonts w:ascii="Verdana" w:hAnsi="Verdana"/>
          <w:b/>
          <w:sz w:val="18"/>
          <w:szCs w:val="18"/>
        </w:rPr>
      </w:pPr>
    </w:p>
    <w:p w:rsidR="00B83979" w:rsidRPr="00027A78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г. __________                                                                   </w:t>
      </w:r>
      <w:r w:rsid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               </w:t>
      </w:r>
      <w:proofErr w:type="gramStart"/>
      <w:r w:rsid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«</w:t>
      </w:r>
      <w:proofErr w:type="gramEnd"/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___» ________ 20</w:t>
      </w:r>
      <w:r w:rsidR="00C06D1F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_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_г.</w:t>
      </w:r>
    </w:p>
    <w:p w:rsidR="00B83979" w:rsidRPr="00027A78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CF56FA" w:rsidRDefault="00CF56FA" w:rsidP="00CF56FA">
      <w:pPr>
        <w:autoSpaceDE w:val="0"/>
        <w:autoSpaceDN w:val="0"/>
        <w:adjustRightInd w:val="0"/>
        <w:spacing w:after="0" w:line="240" w:lineRule="auto"/>
        <w:rPr>
          <w:rFonts w:ascii="SBSansDisplay-Regular" w:hAnsi="SBSansDisplay-Regular" w:cs="SBSansDisplay-Regular"/>
          <w:sz w:val="19"/>
          <w:szCs w:val="19"/>
        </w:rPr>
      </w:pPr>
      <w:r>
        <w:rPr>
          <w:rFonts w:ascii="SBSansDisplay-Regular" w:hAnsi="SBSansDisplay-Regular" w:cs="SBSansDisplay-Regular"/>
          <w:sz w:val="19"/>
          <w:szCs w:val="19"/>
        </w:rPr>
        <w:t xml:space="preserve">Индивидуальный предприниматель </w:t>
      </w:r>
      <w:proofErr w:type="spellStart"/>
      <w:r>
        <w:rPr>
          <w:rFonts w:ascii="SBSansDisplay-Bold" w:hAnsi="SBSansDisplay-Bold" w:cs="SBSansDisplay-Bold"/>
          <w:b/>
          <w:bCs/>
          <w:sz w:val="19"/>
          <w:szCs w:val="19"/>
        </w:rPr>
        <w:t>Костюшов</w:t>
      </w:r>
      <w:proofErr w:type="spellEnd"/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 Василий Евгеньевич</w:t>
      </w:r>
      <w:r>
        <w:rPr>
          <w:rFonts w:ascii="SBSansDisplay-Regular" w:hAnsi="SBSansDisplay-Regular" w:cs="SBSansDisplay-Regular"/>
          <w:sz w:val="19"/>
          <w:szCs w:val="19"/>
        </w:rPr>
        <w:t xml:space="preserve">, </w:t>
      </w:r>
      <w:r>
        <w:rPr>
          <w:rFonts w:ascii="SBSansDisplay-Regular" w:hAnsi="SBSansDisplay-Regular" w:cs="SBSansDisplay-Regular"/>
          <w:sz w:val="19"/>
          <w:szCs w:val="19"/>
        </w:rPr>
        <w:t>_________</w:t>
      </w:r>
      <w:r>
        <w:rPr>
          <w:rFonts w:ascii="SBSansDisplay-Regular" w:hAnsi="SBSansDisplay-Regular" w:cs="SBSansDisplay-Regular"/>
          <w:sz w:val="19"/>
          <w:szCs w:val="19"/>
        </w:rPr>
        <w:t xml:space="preserve"> года рождения, место</w:t>
      </w:r>
    </w:p>
    <w:p w:rsidR="00CF56FA" w:rsidRDefault="00CF56FA" w:rsidP="00CF56FA">
      <w:pPr>
        <w:autoSpaceDE w:val="0"/>
        <w:autoSpaceDN w:val="0"/>
        <w:adjustRightInd w:val="0"/>
        <w:spacing w:after="0" w:line="240" w:lineRule="auto"/>
        <w:rPr>
          <w:rFonts w:ascii="SBSansDisplay-Regular" w:hAnsi="SBSansDisplay-Regular" w:cs="SBSansDisplay-Regular"/>
          <w:sz w:val="19"/>
          <w:szCs w:val="19"/>
        </w:rPr>
      </w:pPr>
      <w:r>
        <w:rPr>
          <w:rFonts w:ascii="SBSansDisplay-Regular" w:hAnsi="SBSansDisplay-Regular" w:cs="SBSansDisplay-Regular"/>
          <w:sz w:val="19"/>
          <w:szCs w:val="19"/>
        </w:rPr>
        <w:t xml:space="preserve">рождения: ГОР. ЛЕНИНГРАД, паспорт Российской Федерации: </w:t>
      </w:r>
      <w:r>
        <w:rPr>
          <w:rFonts w:ascii="SBSansDisplay-Regular" w:hAnsi="SBSansDisplay-Regular" w:cs="SBSansDisplay-Regular"/>
          <w:sz w:val="19"/>
          <w:szCs w:val="19"/>
        </w:rPr>
        <w:t>___________________</w:t>
      </w:r>
      <w:r>
        <w:rPr>
          <w:rFonts w:ascii="SBSansDisplay-Regular" w:hAnsi="SBSansDisplay-Regular" w:cs="SBSansDisplay-Regular"/>
          <w:sz w:val="19"/>
          <w:szCs w:val="19"/>
        </w:rPr>
        <w:t>: ТП №20 ОТДЕЛА УФМС</w:t>
      </w:r>
    </w:p>
    <w:p w:rsidR="00CF56FA" w:rsidRDefault="00CF56FA" w:rsidP="00CF56FA">
      <w:pPr>
        <w:autoSpaceDE w:val="0"/>
        <w:autoSpaceDN w:val="0"/>
        <w:adjustRightInd w:val="0"/>
        <w:spacing w:after="0" w:line="240" w:lineRule="auto"/>
        <w:rPr>
          <w:rFonts w:ascii="SBSansDisplay-Regular" w:hAnsi="SBSansDisplay-Regular" w:cs="SBSansDisplay-Regular"/>
          <w:sz w:val="19"/>
          <w:szCs w:val="19"/>
        </w:rPr>
      </w:pPr>
      <w:r>
        <w:rPr>
          <w:rFonts w:ascii="SBSansDisplay-Regular" w:hAnsi="SBSansDisplay-Regular" w:cs="SBSansDisplay-Regular"/>
          <w:sz w:val="19"/>
          <w:szCs w:val="19"/>
        </w:rPr>
        <w:t>РОССИИ ПО САНКТ-ПЕТЕРБУРГУ И ЛЕНИНГРАДСКОЙ ОБЛ. В КАЛИНИНСКОМ Р-НЕ ГОР. САНКТ-</w:t>
      </w:r>
    </w:p>
    <w:p w:rsidR="00CF56FA" w:rsidRDefault="00CF56FA" w:rsidP="00CF56FA">
      <w:pPr>
        <w:autoSpaceDE w:val="0"/>
        <w:autoSpaceDN w:val="0"/>
        <w:adjustRightInd w:val="0"/>
        <w:spacing w:after="0" w:line="240" w:lineRule="auto"/>
        <w:rPr>
          <w:rFonts w:ascii="SBSansDisplay-Regular" w:hAnsi="SBSansDisplay-Regular" w:cs="SBSansDisplay-Regular"/>
          <w:sz w:val="19"/>
          <w:szCs w:val="19"/>
        </w:rPr>
      </w:pPr>
      <w:proofErr w:type="gramStart"/>
      <w:r>
        <w:rPr>
          <w:rFonts w:ascii="SBSansDisplay-Regular" w:hAnsi="SBSansDisplay-Regular" w:cs="SBSansDisplay-Regular"/>
          <w:sz w:val="19"/>
          <w:szCs w:val="19"/>
        </w:rPr>
        <w:t>ПЕТЕРБУРГА ,</w:t>
      </w:r>
      <w:proofErr w:type="gramEnd"/>
      <w:r>
        <w:rPr>
          <w:rFonts w:ascii="SBSansDisplay-Regular" w:hAnsi="SBSansDisplay-Regular" w:cs="SBSansDisplay-Regular"/>
          <w:sz w:val="19"/>
          <w:szCs w:val="19"/>
        </w:rPr>
        <w:t xml:space="preserve"> </w:t>
      </w:r>
      <w:r>
        <w:rPr>
          <w:rFonts w:ascii="SBSansDisplay-Regular" w:hAnsi="SBSansDisplay-Regular" w:cs="SBSansDisplay-Regular"/>
          <w:sz w:val="19"/>
          <w:szCs w:val="19"/>
        </w:rPr>
        <w:t>______________</w:t>
      </w:r>
      <w:r>
        <w:rPr>
          <w:rFonts w:ascii="SBSansDisplay-Regular" w:hAnsi="SBSansDisplay-Regular" w:cs="SBSansDisplay-Regular"/>
          <w:sz w:val="19"/>
          <w:szCs w:val="19"/>
        </w:rPr>
        <w:t xml:space="preserve"> г. , код подразделения: </w:t>
      </w:r>
      <w:r>
        <w:rPr>
          <w:rFonts w:ascii="SBSansDisplay-Regular" w:hAnsi="SBSansDisplay-Regular" w:cs="SBSansDisplay-Regular"/>
          <w:sz w:val="19"/>
          <w:szCs w:val="19"/>
        </w:rPr>
        <w:t>_________</w:t>
      </w:r>
      <w:r>
        <w:rPr>
          <w:rFonts w:ascii="SBSansDisplay-Regular" w:hAnsi="SBSansDisplay-Regular" w:cs="SBSansDisplay-Regular"/>
          <w:sz w:val="19"/>
          <w:szCs w:val="19"/>
        </w:rPr>
        <w:t xml:space="preserve"> , адрес регистрации: г Санкт-Петербург, </w:t>
      </w:r>
      <w:proofErr w:type="spellStart"/>
      <w:r>
        <w:rPr>
          <w:rFonts w:ascii="SBSansDisplay-Regular" w:hAnsi="SBSansDisplay-Regular" w:cs="SBSansDisplay-Regular"/>
          <w:sz w:val="19"/>
          <w:szCs w:val="19"/>
        </w:rPr>
        <w:t>ул</w:t>
      </w:r>
      <w:proofErr w:type="spellEnd"/>
    </w:p>
    <w:p w:rsidR="00B83979" w:rsidRPr="00027A78" w:rsidRDefault="00CF56FA" w:rsidP="00CF56FA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>
        <w:rPr>
          <w:rFonts w:ascii="SBSansDisplay-Regular" w:hAnsi="SBSansDisplay-Regular" w:cs="SBSansDisplay-Regular"/>
          <w:sz w:val="19"/>
          <w:szCs w:val="19"/>
        </w:rPr>
        <w:t>__________________</w:t>
      </w:r>
      <w:r>
        <w:rPr>
          <w:rFonts w:ascii="SBSansDisplay-Regular" w:hAnsi="SBSansDisplay-Regular" w:cs="SBSansDisplay-Regular"/>
          <w:sz w:val="19"/>
          <w:szCs w:val="19"/>
        </w:rPr>
        <w:t>, СНИЛС: ____</w:t>
      </w:r>
      <w:bookmarkStart w:id="0" w:name="_GoBack"/>
      <w:bookmarkEnd w:id="0"/>
      <w:r w:rsidR="00F406F0">
        <w:rPr>
          <w:rFonts w:ascii="SBSansDisplay-Regular" w:hAnsi="SBSansDisplay-Regular" w:cs="SBSansDisplay-Regular"/>
          <w:sz w:val="19"/>
          <w:szCs w:val="19"/>
        </w:rPr>
        <w:t xml:space="preserve"> </w:t>
      </w:r>
      <w:r>
        <w:rPr>
          <w:rFonts w:ascii="SBSansDisplay-Regular" w:hAnsi="SBSansDisplay-Regular" w:cs="SBSansDisplay-Regular"/>
          <w:sz w:val="19"/>
          <w:szCs w:val="19"/>
        </w:rPr>
        <w:t>__ , ИНН 780437169696</w:t>
      </w:r>
      <w:r w:rsidR="006C5CBF" w:rsidRPr="00027A78">
        <w:rPr>
          <w:rFonts w:ascii="Verdana" w:eastAsia="Times New Roman" w:hAnsi="Verdana" w:cs="Times New Roman"/>
          <w:sz w:val="18"/>
          <w:szCs w:val="18"/>
          <w:lang w:eastAsia="ru-RU" w:bidi="ru-RU"/>
        </w:rPr>
        <w:t>, с одной стороны</w:t>
      </w:r>
      <w:r w:rsidR="00B83979" w:rsidRPr="00027A78">
        <w:rPr>
          <w:rFonts w:ascii="Verdana" w:eastAsia="Times New Roman" w:hAnsi="Verdana" w:cs="Times New Roman"/>
          <w:i/>
          <w:sz w:val="18"/>
          <w:szCs w:val="18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027A78" w:rsidTr="000E4B9A">
        <w:tc>
          <w:tcPr>
            <w:tcW w:w="2376" w:type="dxa"/>
            <w:shd w:val="clear" w:color="auto" w:fill="auto"/>
          </w:tcPr>
          <w:p w:rsidR="00B83979" w:rsidRPr="00027A78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027A78" w:rsidTr="00645BF6">
              <w:tc>
                <w:tcPr>
                  <w:tcW w:w="6969" w:type="dxa"/>
                </w:tcPr>
                <w:p w:rsidR="00645BF6" w:rsidRPr="00027A78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45BF6" w:rsidRPr="00027A78" w:rsidTr="00645BF6">
              <w:tc>
                <w:tcPr>
                  <w:tcW w:w="6969" w:type="dxa"/>
                </w:tcPr>
                <w:p w:rsidR="00645BF6" w:rsidRPr="00027A78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4E64E2" w:rsidRPr="00027A78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ИНН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______________</w:t>
            </w: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, ОГРН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</w:t>
            </w: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4E64E2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в лице</w:t>
            </w:r>
            <w:r w:rsidR="004E64E2" w:rsidRPr="00027A78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E64E2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</w:t>
            </w:r>
            <w:r w:rsidR="004E64E2" w:rsidRPr="00027A7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  <w:r w:rsidR="004E64E2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действующего</w:t>
            </w:r>
            <w:r w:rsidR="004E64E2" w:rsidRPr="00027A7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</w:t>
            </w:r>
            <w:r w:rsidR="004E64E2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на основании</w:t>
            </w:r>
            <w:r w:rsidR="004E64E2" w:rsidRPr="00027A78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E64E2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__________________________________________</w:t>
            </w:r>
            <w:r w:rsidR="004E64E2" w:rsidRPr="00027A7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</w:p>
          <w:p w:rsidR="00B83979" w:rsidRPr="00027A78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</w:p>
        </w:tc>
      </w:tr>
      <w:tr w:rsidR="00B83979" w:rsidRPr="00027A78" w:rsidTr="000E4B9A">
        <w:tc>
          <w:tcPr>
            <w:tcW w:w="2376" w:type="dxa"/>
            <w:shd w:val="clear" w:color="auto" w:fill="auto"/>
          </w:tcPr>
          <w:p w:rsidR="00B83979" w:rsidRPr="00027A78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27A78" w:rsidTr="00CC3B0A">
              <w:tc>
                <w:tcPr>
                  <w:tcW w:w="6969" w:type="dxa"/>
                </w:tcPr>
                <w:p w:rsidR="005C6952" w:rsidRPr="00027A78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C6952" w:rsidRPr="00027A78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027A78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027A78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</w:t>
            </w:r>
            <w:r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27A78">
              <w:rPr>
                <w:rFonts w:ascii="Verdana" w:hAnsi="Verdana"/>
                <w:sz w:val="18"/>
                <w:szCs w:val="18"/>
              </w:rPr>
              <w:t>года рождения</w:t>
            </w:r>
            <w:r w:rsidRPr="00027A78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="004E64E2" w:rsidRPr="00027A78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="004E64E2" w:rsidRPr="00027A78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="004E64E2" w:rsidRPr="00027A7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4E64E2" w:rsidRPr="00027A78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="00634B19" w:rsidRPr="00027A78">
              <w:rPr>
                <w:rFonts w:ascii="Verdana" w:hAnsi="Verdana"/>
                <w:color w:val="0070C0"/>
                <w:sz w:val="18"/>
                <w:szCs w:val="18"/>
              </w:rPr>
              <w:t>______________</w:t>
            </w:r>
            <w:r w:rsidR="004E64E2" w:rsidRPr="00027A7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="004E64E2" w:rsidRPr="00027A78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="004E64E2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="004E64E2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="004E64E2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="004E64E2"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4E64E2" w:rsidRPr="00027A78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="004E64E2" w:rsidRPr="00027A78">
              <w:rPr>
                <w:rFonts w:ascii="Verdana" w:hAnsi="Verdana"/>
                <w:color w:val="0070C0"/>
                <w:sz w:val="18"/>
                <w:szCs w:val="18"/>
              </w:rPr>
              <w:t>____________________________________</w:t>
            </w:r>
            <w:r w:rsidR="004E64E2" w:rsidRPr="00027A78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, </w:t>
            </w:r>
          </w:p>
          <w:p w:rsidR="00CC31CE" w:rsidRPr="00027A78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24316C" w:rsidRPr="00027A78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027A78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3  Покупатель ИП</w:t>
            </w:r>
            <w:r w:rsidR="000F0CF1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27A78" w:rsidTr="00CC3B0A">
              <w:tc>
                <w:tcPr>
                  <w:tcW w:w="6969" w:type="dxa"/>
                </w:tcPr>
                <w:p w:rsidR="005C6952" w:rsidRPr="00027A78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C6952" w:rsidRPr="00027A78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027A78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027A78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О</w:t>
            </w:r>
            <w:r w:rsidR="00FD367D" w:rsidRPr="00027A78">
              <w:rPr>
                <w:rFonts w:ascii="Verdana" w:hAnsi="Verdana"/>
                <w:sz w:val="18"/>
                <w:szCs w:val="18"/>
              </w:rPr>
              <w:t>ГРНИП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____________________,</w:t>
            </w:r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24316C" w:rsidRPr="00027A78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="0024316C" w:rsidRPr="00027A78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="0024316C" w:rsidRPr="00027A78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24316C" w:rsidRPr="00027A78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="0024316C" w:rsidRPr="00027A78">
              <w:rPr>
                <w:rFonts w:ascii="Verdana" w:hAnsi="Verdana"/>
                <w:color w:val="4F81BD" w:themeColor="accent1"/>
                <w:sz w:val="18"/>
                <w:szCs w:val="18"/>
              </w:rPr>
              <w:t>_</w:t>
            </w:r>
            <w:r w:rsidR="0024316C" w:rsidRPr="00027A78">
              <w:rPr>
                <w:rFonts w:ascii="Verdana" w:hAnsi="Verdana"/>
                <w:color w:val="0070C0"/>
                <w:sz w:val="18"/>
                <w:szCs w:val="18"/>
              </w:rPr>
              <w:t>_____________</w:t>
            </w:r>
            <w:r w:rsidR="0024316C" w:rsidRPr="00027A7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="0024316C" w:rsidRPr="00027A78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="0024316C" w:rsidRPr="00027A78">
              <w:rPr>
                <w:rFonts w:ascii="Verdana" w:hAnsi="Verdana"/>
                <w:color w:val="0000FF"/>
                <w:sz w:val="18"/>
                <w:szCs w:val="18"/>
              </w:rPr>
              <w:t xml:space="preserve"> </w:t>
            </w:r>
            <w:r w:rsidR="0024316C" w:rsidRPr="00027A78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="0024316C" w:rsidRPr="00027A78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____________________________________, </w:t>
            </w:r>
            <w:r w:rsidR="0024316C" w:rsidRPr="00027A78">
              <w:rPr>
                <w:rFonts w:ascii="Verdana" w:hAnsi="Verdana"/>
                <w:color w:val="000000" w:themeColor="text1"/>
                <w:sz w:val="18"/>
                <w:szCs w:val="18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027A78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316C"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 </w:t>
            </w:r>
            <w:r w:rsidR="0024316C" w:rsidRPr="00027A78">
              <w:rPr>
                <w:rFonts w:ascii="Verdana" w:hAnsi="Verdana"/>
                <w:color w:val="000000" w:themeColor="text1"/>
                <w:sz w:val="18"/>
                <w:szCs w:val="18"/>
              </w:rPr>
              <w:t>№</w:t>
            </w:r>
            <w:r w:rsidR="0024316C"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_____, </w:t>
            </w:r>
            <w:r w:rsidR="0024316C" w:rsidRPr="00027A78">
              <w:rPr>
                <w:rFonts w:ascii="Verdana" w:hAnsi="Verdana"/>
                <w:color w:val="000000" w:themeColor="text1"/>
                <w:sz w:val="18"/>
                <w:szCs w:val="18"/>
              </w:rPr>
              <w:t>дата государственной регистрации</w:t>
            </w:r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«_»</w:t>
            </w:r>
            <w:r w:rsidR="00FD232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_____20__,</w:t>
            </w:r>
            <w:r w:rsidR="0024316C"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24316C" w:rsidRPr="00027A78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выдано</w:t>
            </w:r>
            <w:r w:rsidR="0024316C"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«__»</w:t>
            </w:r>
            <w:r w:rsidR="00FD232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24316C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027A78" w:rsidTr="00CC3B0A">
              <w:tc>
                <w:tcPr>
                  <w:tcW w:w="6969" w:type="dxa"/>
                </w:tcPr>
                <w:p w:rsidR="005C6952" w:rsidRPr="00027A78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C6952" w:rsidRPr="00027A78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027A78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027A78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</w:pPr>
          </w:p>
        </w:tc>
      </w:tr>
    </w:tbl>
    <w:p w:rsidR="00094F23" w:rsidRPr="00027A78" w:rsidRDefault="00B83979" w:rsidP="00DF0A0F">
      <w:pPr>
        <w:spacing w:after="0" w:line="240" w:lineRule="auto"/>
        <w:jc w:val="both"/>
        <w:rPr>
          <w:rFonts w:ascii="Verdana" w:hAnsi="Verdana" w:cs="Tms Rmn"/>
          <w:sz w:val="18"/>
          <w:szCs w:val="18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именуемый в дальнейшем «</w:t>
      </w:r>
      <w:r w:rsidR="00857300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Покупатель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», с другой стороны, совместно именуемые 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«Стороны»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каждый в отдельности 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«Сторона»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094F2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основании </w:t>
      </w:r>
      <w:r w:rsidR="00094F23" w:rsidRPr="00027A78">
        <w:rPr>
          <w:rFonts w:ascii="Verdana" w:hAnsi="Verdana" w:cs="Tms Rmn"/>
          <w:sz w:val="18"/>
          <w:szCs w:val="18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094F23" w:rsidRPr="00027A78" w:rsidTr="00DF0A0F">
        <w:tc>
          <w:tcPr>
            <w:tcW w:w="6969" w:type="dxa"/>
          </w:tcPr>
          <w:p w:rsidR="00094F23" w:rsidRPr="00027A78" w:rsidRDefault="00094F23" w:rsidP="00DF0A0F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</w:p>
        </w:tc>
      </w:tr>
      <w:tr w:rsidR="00094F23" w:rsidRPr="00027A78" w:rsidTr="00DF0A0F">
        <w:trPr>
          <w:trHeight w:val="224"/>
        </w:trPr>
        <w:tc>
          <w:tcPr>
            <w:tcW w:w="6969" w:type="dxa"/>
          </w:tcPr>
          <w:p w:rsidR="00094F23" w:rsidRPr="00027A78" w:rsidRDefault="00094F23" w:rsidP="00DF0A0F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094F23" w:rsidRPr="00027A78" w:rsidRDefault="00094F23" w:rsidP="00DF0A0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заключили настоящий договор о нижеследующем (далее – Договор)</w:t>
      </w:r>
    </w:p>
    <w:p w:rsidR="0028544D" w:rsidRPr="00027A78" w:rsidRDefault="0028544D" w:rsidP="00DF0A0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8544D" w:rsidRPr="00027A78" w:rsidRDefault="0028544D" w:rsidP="00DF0A0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171986" w:rsidRPr="00027A78" w:rsidRDefault="00171986" w:rsidP="00DF0A0F">
      <w:pPr>
        <w:pStyle w:val="a5"/>
        <w:numPr>
          <w:ilvl w:val="0"/>
          <w:numId w:val="1"/>
        </w:numPr>
        <w:ind w:left="0" w:firstLine="0"/>
        <w:contextualSpacing w:val="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027A78">
        <w:rPr>
          <w:rFonts w:ascii="Verdana" w:hAnsi="Verdana"/>
          <w:b/>
          <w:color w:val="000000" w:themeColor="text1"/>
          <w:sz w:val="18"/>
          <w:szCs w:val="18"/>
        </w:rPr>
        <w:t>ПРЕДМЕТ ДОГОВОРА</w:t>
      </w:r>
    </w:p>
    <w:p w:rsidR="00171986" w:rsidRPr="00027A78" w:rsidRDefault="00171986" w:rsidP="00DF0A0F">
      <w:pPr>
        <w:pStyle w:val="a5"/>
        <w:ind w:left="0"/>
        <w:contextualSpacing w:val="0"/>
        <w:rPr>
          <w:rFonts w:ascii="Verdana" w:hAnsi="Verdana"/>
          <w:b/>
          <w:color w:val="000000" w:themeColor="text1"/>
          <w:sz w:val="18"/>
          <w:szCs w:val="18"/>
        </w:rPr>
      </w:pPr>
    </w:p>
    <w:p w:rsidR="00D911F0" w:rsidRPr="00027A78" w:rsidRDefault="00BD7FC5" w:rsidP="001D18B0">
      <w:pPr>
        <w:pStyle w:val="ConsNormal"/>
        <w:widowControl/>
        <w:numPr>
          <w:ilvl w:val="1"/>
          <w:numId w:val="2"/>
        </w:numPr>
        <w:tabs>
          <w:tab w:val="left" w:pos="567"/>
          <w:tab w:val="left" w:pos="709"/>
        </w:tabs>
        <w:ind w:left="0" w:right="0" w:firstLine="567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 w:cs="Times New Roman"/>
          <w:color w:val="000000" w:themeColor="text1"/>
          <w:sz w:val="18"/>
          <w:szCs w:val="18"/>
        </w:rPr>
        <w:t xml:space="preserve">По </w:t>
      </w:r>
      <w:r w:rsidR="00CB783A" w:rsidRPr="00027A78">
        <w:rPr>
          <w:rFonts w:ascii="Verdana" w:hAnsi="Verdana" w:cs="Times New Roman"/>
          <w:color w:val="000000" w:themeColor="text1"/>
          <w:sz w:val="18"/>
          <w:szCs w:val="18"/>
        </w:rPr>
        <w:t>Договору</w:t>
      </w:r>
      <w:r w:rsidRPr="00027A78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="00171986" w:rsidRPr="00027A78">
        <w:rPr>
          <w:rFonts w:ascii="Verdana" w:hAnsi="Verdana" w:cs="Times New Roman"/>
          <w:color w:val="000000" w:themeColor="text1"/>
          <w:sz w:val="18"/>
          <w:szCs w:val="18"/>
        </w:rPr>
        <w:t>Продавец обязуется передать в собственность Покупател</w:t>
      </w:r>
      <w:r w:rsidR="00AA21AE" w:rsidRPr="00027A78">
        <w:rPr>
          <w:rFonts w:ascii="Verdana" w:hAnsi="Verdana" w:cs="Times New Roman"/>
          <w:color w:val="000000" w:themeColor="text1"/>
          <w:sz w:val="18"/>
          <w:szCs w:val="18"/>
        </w:rPr>
        <w:t>я</w:t>
      </w:r>
      <w:r w:rsidR="00171986" w:rsidRPr="00027A78">
        <w:rPr>
          <w:rFonts w:ascii="Verdana" w:hAnsi="Verdana" w:cs="Times New Roman"/>
          <w:color w:val="000000" w:themeColor="text1"/>
          <w:sz w:val="18"/>
          <w:szCs w:val="18"/>
        </w:rPr>
        <w:t xml:space="preserve">, а Покупатель </w:t>
      </w:r>
      <w:r w:rsidR="00171986" w:rsidRPr="00027A78">
        <w:rPr>
          <w:rFonts w:ascii="Verdana" w:hAnsi="Verdana" w:cs="Times New Roman"/>
          <w:sz w:val="18"/>
          <w:szCs w:val="18"/>
        </w:rPr>
        <w:t>обязуется принять и оплатить</w:t>
      </w:r>
      <w:r w:rsidR="00526E9E" w:rsidRPr="00027A78">
        <w:rPr>
          <w:rFonts w:ascii="Verdana" w:hAnsi="Verdana" w:cs="Times New Roman"/>
          <w:sz w:val="18"/>
          <w:szCs w:val="18"/>
        </w:rPr>
        <w:t xml:space="preserve"> следующее движимое и недвижимое имущество</w:t>
      </w:r>
      <w:r w:rsidR="00DF0A0F" w:rsidRPr="00027A78">
        <w:rPr>
          <w:rFonts w:ascii="Verdana" w:hAnsi="Verdana" w:cs="Times New Roman"/>
          <w:sz w:val="18"/>
          <w:szCs w:val="18"/>
        </w:rPr>
        <w:t>:</w:t>
      </w:r>
    </w:p>
    <w:p w:rsidR="00CF56FA" w:rsidRPr="00CF56FA" w:rsidRDefault="00CF56FA" w:rsidP="00CF56FA">
      <w:pPr>
        <w:pStyle w:val="a5"/>
        <w:adjustRightInd w:val="0"/>
        <w:rPr>
          <w:rFonts w:ascii="SBSansDisplay-Regular" w:hAnsi="SBSansDisplay-Regular" w:cs="SBSansDisplay-Regular"/>
          <w:sz w:val="19"/>
          <w:szCs w:val="19"/>
        </w:rPr>
      </w:pPr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-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Земельный участок, 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общей площадью 1200 </w:t>
      </w:r>
      <w:proofErr w:type="spellStart"/>
      <w:proofErr w:type="gramStart"/>
      <w:r w:rsidRPr="00CF56FA">
        <w:rPr>
          <w:rFonts w:ascii="SBSansDisplay-Regular" w:hAnsi="SBSansDisplay-Regular" w:cs="SBSansDisplay-Regular"/>
          <w:sz w:val="19"/>
          <w:szCs w:val="19"/>
        </w:rPr>
        <w:t>кв.м</w:t>
      </w:r>
      <w:proofErr w:type="spellEnd"/>
      <w:proofErr w:type="gramEnd"/>
      <w:r w:rsidRPr="00CF56FA">
        <w:rPr>
          <w:rFonts w:ascii="SBSansDisplay-Regular" w:hAnsi="SBSansDisplay-Regular" w:cs="SBSansDisplay-Regular"/>
          <w:sz w:val="19"/>
          <w:szCs w:val="19"/>
        </w:rPr>
        <w:t xml:space="preserve">, расположенный по адресу: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Ленинградская </w:t>
      </w:r>
      <w:proofErr w:type="spellStart"/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обл</w:t>
      </w:r>
      <w:proofErr w:type="spellEnd"/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,</w:t>
      </w:r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Всеволожский р-н,</w:t>
      </w:r>
      <w:r w:rsidR="000D38D7">
        <w:rPr>
          <w:rFonts w:ascii="SBSansDisplay-Bold" w:hAnsi="SBSansDisplay-Bold" w:cs="SBSansDisplay-Bold"/>
          <w:b/>
          <w:bCs/>
          <w:sz w:val="19"/>
          <w:szCs w:val="19"/>
        </w:rPr>
        <w:t xml:space="preserve"> </w:t>
      </w:r>
      <w:proofErr w:type="spellStart"/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Сертоловское</w:t>
      </w:r>
      <w:proofErr w:type="spellEnd"/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 xml:space="preserve"> городское поселение</w:t>
      </w:r>
      <w:r w:rsidR="003966AB"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proofErr w:type="spellStart"/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г.Сертолово</w:t>
      </w:r>
      <w:proofErr w:type="spellEnd"/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r w:rsidR="003966AB"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СНТ </w:t>
      </w:r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«</w:t>
      </w:r>
      <w:r w:rsidR="003966AB" w:rsidRPr="00CF56FA">
        <w:rPr>
          <w:rFonts w:ascii="SBSansDisplay-Bold" w:hAnsi="SBSansDisplay-Bold" w:cs="SBSansDisplay-Bold"/>
          <w:b/>
          <w:bCs/>
          <w:sz w:val="19"/>
          <w:szCs w:val="19"/>
        </w:rPr>
        <w:t>Ягодка</w:t>
      </w:r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-1»</w:t>
      </w:r>
      <w:r w:rsidR="003966AB"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 xml:space="preserve">улица Кубанская, </w:t>
      </w:r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 xml:space="preserve">земельный участок </w:t>
      </w:r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 xml:space="preserve"> № 872</w:t>
      </w:r>
      <w:r w:rsidRPr="00CF56FA">
        <w:rPr>
          <w:rFonts w:ascii="SBSansDisplay-Regular" w:hAnsi="SBSansDisplay-Regular" w:cs="SBSansDisplay-Regular"/>
          <w:sz w:val="19"/>
          <w:szCs w:val="19"/>
        </w:rPr>
        <w:t>, кадастровый</w:t>
      </w:r>
      <w:r>
        <w:rPr>
          <w:rFonts w:ascii="SBSansDisplay-Regular" w:hAnsi="SBSansDisplay-Regular" w:cs="SBSansDisplay-Regular"/>
          <w:sz w:val="19"/>
          <w:szCs w:val="19"/>
        </w:rPr>
        <w:t xml:space="preserve"> 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номер: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47:08:0103001:1</w:t>
      </w:r>
      <w:r w:rsidR="000D38D7">
        <w:rPr>
          <w:rFonts w:ascii="SBSansDisplay-Bold" w:hAnsi="SBSansDisplay-Bold" w:cs="SBSansDisplay-Bold"/>
          <w:b/>
          <w:bCs/>
          <w:sz w:val="19"/>
          <w:szCs w:val="19"/>
        </w:rPr>
        <w:t>763</w:t>
      </w:r>
      <w:r w:rsidRPr="00CF56FA">
        <w:rPr>
          <w:rFonts w:ascii="SBSansDisplay-Regular" w:hAnsi="SBSansDisplay-Regular" w:cs="SBSansDisplay-Regular"/>
          <w:sz w:val="19"/>
          <w:szCs w:val="19"/>
        </w:rPr>
        <w:t>, категория: земли сельскохозяйственного назначения, вид разрешенного</w:t>
      </w:r>
      <w:r>
        <w:rPr>
          <w:rFonts w:ascii="SBSansDisplay-Regular" w:hAnsi="SBSansDisplay-Regular" w:cs="SBSansDisplay-Regular"/>
          <w:sz w:val="19"/>
          <w:szCs w:val="19"/>
        </w:rPr>
        <w:t xml:space="preserve"> 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использования: для ведения садоводства (далее –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Участок</w:t>
      </w:r>
      <w:r w:rsidRPr="00CF56FA">
        <w:rPr>
          <w:rFonts w:ascii="SBSansDisplay-Regular" w:hAnsi="SBSansDisplay-Regular" w:cs="SBSansDisplay-Regular"/>
          <w:sz w:val="19"/>
          <w:szCs w:val="19"/>
        </w:rPr>
        <w:t>).</w:t>
      </w:r>
    </w:p>
    <w:p w:rsidR="00CF56FA" w:rsidRPr="00CF56FA" w:rsidRDefault="00CF56FA" w:rsidP="00CF56FA">
      <w:pPr>
        <w:pStyle w:val="a5"/>
        <w:adjustRightInd w:val="0"/>
        <w:rPr>
          <w:rFonts w:ascii="Verdana" w:hAnsi="Verdana" w:cs="Arial"/>
          <w:bCs/>
          <w:sz w:val="18"/>
          <w:szCs w:val="18"/>
        </w:rPr>
      </w:pPr>
      <w:r w:rsidRPr="00CF56FA">
        <w:rPr>
          <w:rFonts w:ascii="SBSansDisplay-Regular" w:hAnsi="SBSansDisplay-Regular" w:cs="SBSansDisplay-Regular"/>
          <w:sz w:val="19"/>
          <w:szCs w:val="19"/>
        </w:rPr>
        <w:t xml:space="preserve">-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Жилой дом, 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общей площадью </w:t>
      </w:r>
      <w:r w:rsidR="000D38D7">
        <w:rPr>
          <w:rFonts w:ascii="SBSansDisplay-Regular" w:hAnsi="SBSansDisplay-Regular" w:cs="SBSansDisplay-Regular"/>
          <w:sz w:val="19"/>
          <w:szCs w:val="19"/>
        </w:rPr>
        <w:t>172</w:t>
      </w:r>
      <w:r w:rsidRPr="00CF56FA">
        <w:rPr>
          <w:rFonts w:ascii="SBSansDisplay-Regular" w:hAnsi="SBSansDisplay-Regular" w:cs="SBSansDisplay-Regular"/>
          <w:sz w:val="19"/>
          <w:szCs w:val="19"/>
        </w:rPr>
        <w:t>.</w:t>
      </w:r>
      <w:r w:rsidR="000D38D7">
        <w:rPr>
          <w:rFonts w:ascii="SBSansDisplay-Regular" w:hAnsi="SBSansDisplay-Regular" w:cs="SBSansDisplay-Regular"/>
          <w:sz w:val="19"/>
          <w:szCs w:val="19"/>
        </w:rPr>
        <w:t>1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 </w:t>
      </w:r>
      <w:proofErr w:type="spellStart"/>
      <w:proofErr w:type="gramStart"/>
      <w:r w:rsidRPr="00CF56FA">
        <w:rPr>
          <w:rFonts w:ascii="SBSansDisplay-Regular" w:hAnsi="SBSansDisplay-Regular" w:cs="SBSansDisplay-Regular"/>
          <w:sz w:val="19"/>
          <w:szCs w:val="19"/>
        </w:rPr>
        <w:t>кв.м</w:t>
      </w:r>
      <w:proofErr w:type="spellEnd"/>
      <w:proofErr w:type="gramEnd"/>
      <w:r w:rsidRPr="00CF56FA">
        <w:rPr>
          <w:rFonts w:ascii="SBSansDisplay-Regular" w:hAnsi="SBSansDisplay-Regular" w:cs="SBSansDisplay-Regular"/>
          <w:sz w:val="19"/>
          <w:szCs w:val="19"/>
        </w:rPr>
        <w:t xml:space="preserve">, расположенный по адресу: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Ленинградская </w:t>
      </w:r>
      <w:proofErr w:type="spellStart"/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обл</w:t>
      </w:r>
      <w:proofErr w:type="spellEnd"/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, Всеволожский р-н, </w:t>
      </w:r>
      <w:proofErr w:type="spellStart"/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Сертоловское</w:t>
      </w:r>
      <w:proofErr w:type="spellEnd"/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 xml:space="preserve"> городское поселение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proofErr w:type="spellStart"/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г.Сертолово</w:t>
      </w:r>
      <w:proofErr w:type="spellEnd"/>
      <w:r w:rsidR="000D38D7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СНТ </w:t>
      </w:r>
      <w:r w:rsidR="000D38D7">
        <w:rPr>
          <w:rFonts w:ascii="SBSansDisplay-Bold" w:hAnsi="SBSansDisplay-Bold" w:cs="SBSansDisplay-Bold"/>
          <w:b/>
          <w:bCs/>
          <w:sz w:val="19"/>
          <w:szCs w:val="19"/>
        </w:rPr>
        <w:t>«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Ягодка</w:t>
      </w:r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-1</w:t>
      </w:r>
      <w:r w:rsidR="000D38D7">
        <w:rPr>
          <w:rFonts w:ascii="SBSansDisplay-Bold" w:hAnsi="SBSansDisplay-Bold" w:cs="SBSansDisplay-Bold"/>
          <w:b/>
          <w:bCs/>
          <w:sz w:val="19"/>
          <w:szCs w:val="19"/>
        </w:rPr>
        <w:t>»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r w:rsidR="003966AB">
        <w:rPr>
          <w:rFonts w:ascii="SBSansDisplay-Bold" w:hAnsi="SBSansDisplay-Bold" w:cs="SBSansDisplay-Bold"/>
          <w:b/>
          <w:bCs/>
          <w:sz w:val="19"/>
          <w:szCs w:val="19"/>
        </w:rPr>
        <w:t>улица Кубанская, дом</w:t>
      </w:r>
      <w:r w:rsidR="000D38D7">
        <w:rPr>
          <w:rFonts w:ascii="SBSansDisplay-Bold" w:hAnsi="SBSansDisplay-Bold" w:cs="SBSansDisplay-Bold"/>
          <w:b/>
          <w:bCs/>
          <w:sz w:val="19"/>
          <w:szCs w:val="19"/>
        </w:rPr>
        <w:t xml:space="preserve"> № 872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, кадастровый номер: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47:08:0103001:9</w:t>
      </w:r>
      <w:r w:rsidR="000D38D7">
        <w:rPr>
          <w:rFonts w:ascii="SBSansDisplay-Bold" w:hAnsi="SBSansDisplay-Bold" w:cs="SBSansDisplay-Bold"/>
          <w:b/>
          <w:bCs/>
          <w:sz w:val="19"/>
          <w:szCs w:val="19"/>
        </w:rPr>
        <w:t>599</w:t>
      </w:r>
      <w:r w:rsidRPr="00CF56FA">
        <w:rPr>
          <w:rFonts w:ascii="SBSansDisplay-Regular" w:hAnsi="SBSansDisplay-Regular" w:cs="SBSansDisplay-Regular"/>
          <w:sz w:val="19"/>
          <w:szCs w:val="19"/>
        </w:rPr>
        <w:t>,</w:t>
      </w:r>
      <w:r>
        <w:rPr>
          <w:rFonts w:ascii="SBSansDisplay-Regular" w:hAnsi="SBSansDisplay-Regular" w:cs="SBSansDisplay-Regular"/>
          <w:sz w:val="19"/>
          <w:szCs w:val="19"/>
        </w:rPr>
        <w:t xml:space="preserve">назначение: жилой (далее – </w:t>
      </w:r>
      <w:r>
        <w:rPr>
          <w:rFonts w:ascii="SBSansDisplay-Bold" w:hAnsi="SBSansDisplay-Bold" w:cs="SBSansDisplay-Bold"/>
          <w:b/>
          <w:bCs/>
          <w:sz w:val="19"/>
          <w:szCs w:val="19"/>
        </w:rPr>
        <w:t>Дом</w:t>
      </w:r>
      <w:r>
        <w:rPr>
          <w:rFonts w:ascii="SBSansDisplay-Regular" w:hAnsi="SBSansDisplay-Regular" w:cs="SBSansDisplay-Regular"/>
          <w:sz w:val="19"/>
          <w:szCs w:val="19"/>
        </w:rPr>
        <w:t>).</w:t>
      </w:r>
    </w:p>
    <w:p w:rsidR="00171986" w:rsidRPr="00027A78" w:rsidRDefault="00CC4717" w:rsidP="00CF56FA">
      <w:pPr>
        <w:pStyle w:val="ConsNormal"/>
        <w:widowControl/>
        <w:tabs>
          <w:tab w:val="left" w:pos="709"/>
        </w:tabs>
        <w:ind w:left="720" w:right="0" w:firstLine="0"/>
        <w:jc w:val="both"/>
        <w:rPr>
          <w:rFonts w:ascii="Verdana" w:hAnsi="Verdana"/>
          <w:bCs/>
          <w:sz w:val="18"/>
          <w:szCs w:val="18"/>
        </w:rPr>
      </w:pPr>
      <w:r w:rsidRPr="00027A78">
        <w:rPr>
          <w:rFonts w:ascii="Verdana" w:hAnsi="Verdana" w:cs="Times New Roman"/>
          <w:sz w:val="18"/>
          <w:szCs w:val="18"/>
        </w:rPr>
        <w:t>1.2.</w:t>
      </w:r>
      <w:r w:rsidR="000E2F36" w:rsidRPr="00027A78">
        <w:rPr>
          <w:rFonts w:ascii="Verdana" w:hAnsi="Verdana" w:cs="Times New Roman"/>
          <w:sz w:val="18"/>
          <w:szCs w:val="18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027A78">
        <w:rPr>
          <w:rFonts w:ascii="Verdana" w:hAnsi="Verdana"/>
          <w:bCs/>
          <w:sz w:val="18"/>
          <w:szCs w:val="18"/>
        </w:rPr>
        <w:t>. Продавцом соблюдены все необходимые внутрикорпоративные процедуры для заключения Договора.</w:t>
      </w:r>
    </w:p>
    <w:p w:rsidR="000E2F36" w:rsidRPr="00027A78" w:rsidRDefault="000E2F36" w:rsidP="001D18B0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Verdana" w:hAnsi="Verdana"/>
          <w:bCs/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027A78" w:rsidTr="0034333C">
        <w:tc>
          <w:tcPr>
            <w:tcW w:w="2268" w:type="dxa"/>
          </w:tcPr>
          <w:p w:rsidR="000E2F36" w:rsidRPr="00027A78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:rsidR="000E2F36" w:rsidRPr="00027A78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27A78">
              <w:rPr>
                <w:rFonts w:ascii="Verdana" w:hAnsi="Verdana"/>
                <w:bCs/>
                <w:sz w:val="18"/>
                <w:szCs w:val="18"/>
              </w:rPr>
              <w:t>1.</w:t>
            </w:r>
            <w:r w:rsidR="00027A78"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="00846464" w:rsidRPr="00027A78">
              <w:rPr>
                <w:rFonts w:ascii="Verdana" w:hAnsi="Verdana"/>
                <w:bCs/>
                <w:sz w:val="18"/>
                <w:szCs w:val="18"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 xml:space="preserve">аключение Договора одобрено всеми необходимыми 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lastRenderedPageBreak/>
              <w:t>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027A78" w:rsidTr="0034333C">
        <w:tc>
          <w:tcPr>
            <w:tcW w:w="2268" w:type="dxa"/>
          </w:tcPr>
          <w:p w:rsidR="0034333C" w:rsidRPr="00027A78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lastRenderedPageBreak/>
              <w:t xml:space="preserve">Вариант </w:t>
            </w:r>
            <w:r w:rsidR="00066380" w:rsidRPr="00027A78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>2</w:t>
            </w:r>
          </w:p>
          <w:p w:rsidR="0034333C" w:rsidRPr="00027A78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027A78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 xml:space="preserve"> для </w:t>
            </w:r>
            <w:r w:rsidR="000E2F36" w:rsidRPr="00027A78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 xml:space="preserve">Покупателей </w:t>
            </w:r>
            <w:r w:rsidRPr="00027A78">
              <w:rPr>
                <w:rFonts w:ascii="Verdana" w:hAnsi="Verdana"/>
                <w:bCs/>
                <w:i/>
                <w:color w:val="FF0000"/>
                <w:sz w:val="18"/>
                <w:szCs w:val="18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027A78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27A78">
              <w:rPr>
                <w:rFonts w:ascii="Verdana" w:hAnsi="Verdana"/>
                <w:bCs/>
                <w:sz w:val="18"/>
                <w:szCs w:val="18"/>
              </w:rPr>
              <w:t>1.</w:t>
            </w:r>
            <w:r w:rsidR="00027A78"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 xml:space="preserve">. Покупатель 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>заключа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>ет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027A78">
              <w:rPr>
                <w:rFonts w:ascii="Verdana" w:hAnsi="Verdana"/>
                <w:bCs/>
                <w:sz w:val="18"/>
                <w:szCs w:val="18"/>
              </w:rPr>
              <w:t>П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 xml:space="preserve">окупателя 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 xml:space="preserve">кабальной сделкой. 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 xml:space="preserve">Покупатель 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>подтвержда</w:t>
            </w:r>
            <w:r w:rsidR="00846464" w:rsidRPr="00027A78">
              <w:rPr>
                <w:rFonts w:ascii="Verdana" w:hAnsi="Verdana"/>
                <w:bCs/>
                <w:sz w:val="18"/>
                <w:szCs w:val="18"/>
              </w:rPr>
              <w:t>ет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 xml:space="preserve">, что 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 xml:space="preserve">он 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 xml:space="preserve">в дееспособности не ограничен; под опекой, попечительством, а также патронажем не 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>состоит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 xml:space="preserve">; по состоянию здоровья 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 xml:space="preserve">может 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>самостоятельно осуществлять и защищать свои права и исполнять обязанности; не страда</w:t>
            </w:r>
            <w:r w:rsidRPr="00027A78">
              <w:rPr>
                <w:rFonts w:ascii="Verdana" w:hAnsi="Verdana"/>
                <w:bCs/>
                <w:sz w:val="18"/>
                <w:szCs w:val="18"/>
              </w:rPr>
              <w:t>е</w:t>
            </w:r>
            <w:r w:rsidR="0034333C" w:rsidRPr="00027A78">
              <w:rPr>
                <w:rFonts w:ascii="Verdana" w:hAnsi="Verdana"/>
                <w:bCs/>
                <w:sz w:val="18"/>
                <w:szCs w:val="18"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027A78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C44067" w:rsidRPr="00027A78">
              <w:rPr>
                <w:rFonts w:ascii="Verdana" w:hAnsi="Verdana"/>
                <w:bCs/>
                <w:sz w:val="18"/>
                <w:szCs w:val="18"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027A7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</w:tbl>
    <w:p w:rsidR="0034333C" w:rsidRPr="00027A78" w:rsidRDefault="00526E9E" w:rsidP="00CC471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  <w:sz w:val="18"/>
          <w:szCs w:val="18"/>
        </w:rPr>
      </w:pPr>
      <w:r w:rsidRPr="00027A78">
        <w:rPr>
          <w:rFonts w:ascii="Verdana" w:hAnsi="Verdana"/>
          <w:bCs/>
          <w:sz w:val="18"/>
          <w:szCs w:val="18"/>
        </w:rPr>
        <w:t>1.</w:t>
      </w:r>
      <w:r w:rsidR="00027A78">
        <w:rPr>
          <w:rFonts w:ascii="Verdana" w:hAnsi="Verdana"/>
          <w:bCs/>
          <w:sz w:val="18"/>
          <w:szCs w:val="18"/>
        </w:rPr>
        <w:t>4</w:t>
      </w:r>
      <w:r w:rsidRPr="00027A78">
        <w:rPr>
          <w:rFonts w:ascii="Verdana" w:hAnsi="Verdana"/>
          <w:bCs/>
          <w:sz w:val="18"/>
          <w:szCs w:val="18"/>
        </w:rPr>
        <w:t>. На дату подписания Договора недвижимое имущество не отчуждено</w:t>
      </w:r>
      <w:r w:rsidRPr="00027A78">
        <w:rPr>
          <w:rFonts w:ascii="Verdana" w:hAnsi="Verdana"/>
          <w:sz w:val="18"/>
          <w:szCs w:val="18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:rsidR="00761DF7" w:rsidRPr="00027A78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sz w:val="18"/>
          <w:szCs w:val="18"/>
        </w:rPr>
      </w:pPr>
    </w:p>
    <w:p w:rsidR="00930C3B" w:rsidRPr="00027A78" w:rsidRDefault="00930C3B" w:rsidP="00CC4717">
      <w:pPr>
        <w:spacing w:line="240" w:lineRule="auto"/>
        <w:ind w:firstLine="567"/>
        <w:jc w:val="both"/>
        <w:rPr>
          <w:rFonts w:ascii="Verdana" w:hAnsi="Verdana" w:cs="Times New Roman"/>
          <w:i/>
          <w:color w:val="4F81BD" w:themeColor="accent1"/>
          <w:sz w:val="18"/>
          <w:szCs w:val="18"/>
        </w:rPr>
      </w:pPr>
      <w:r w:rsidRPr="00027A78">
        <w:rPr>
          <w:rFonts w:ascii="Verdana" w:eastAsia="Times New Roman" w:hAnsi="Verdana"/>
          <w:color w:val="000000" w:themeColor="text1"/>
          <w:sz w:val="18"/>
          <w:szCs w:val="18"/>
        </w:rPr>
        <w:t>1.</w:t>
      </w:r>
      <w:r w:rsidR="00027A78">
        <w:rPr>
          <w:rFonts w:ascii="Verdana" w:eastAsia="Times New Roman" w:hAnsi="Verdana"/>
          <w:color w:val="000000" w:themeColor="text1"/>
          <w:sz w:val="18"/>
          <w:szCs w:val="18"/>
        </w:rPr>
        <w:t>5</w:t>
      </w:r>
      <w:r w:rsidRPr="00027A78">
        <w:rPr>
          <w:rFonts w:ascii="Verdana" w:eastAsia="Times New Roman" w:hAnsi="Verdana"/>
          <w:color w:val="000000" w:themeColor="text1"/>
          <w:sz w:val="18"/>
          <w:szCs w:val="18"/>
        </w:rPr>
        <w:t xml:space="preserve">. </w:t>
      </w:r>
      <w:r w:rsidR="00526E9E" w:rsidRPr="00027A78">
        <w:rPr>
          <w:rFonts w:ascii="Verdana" w:hAnsi="Verdana" w:cs="Verdana"/>
          <w:color w:val="000000"/>
          <w:sz w:val="18"/>
          <w:szCs w:val="18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526E9E" w:rsidRPr="00027A78">
        <w:rPr>
          <w:rFonts w:ascii="Verdana" w:hAnsi="Verdana" w:cs="Verdana"/>
          <w:b/>
          <w:bCs/>
          <w:color w:val="000000"/>
          <w:sz w:val="18"/>
          <w:szCs w:val="18"/>
        </w:rPr>
        <w:t>за исключением тех, о которых ему сообщил Продавец</w:t>
      </w:r>
      <w:r w:rsidR="00526E9E" w:rsidRPr="00027A78">
        <w:rPr>
          <w:rFonts w:ascii="Verdana" w:hAnsi="Verdana" w:cs="Verdana"/>
          <w:color w:val="000000"/>
          <w:sz w:val="18"/>
          <w:szCs w:val="18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A452B3" w:rsidRPr="00027A78">
        <w:rPr>
          <w:rFonts w:ascii="Verdana" w:hAnsi="Verdana" w:cs="Verdana"/>
          <w:color w:val="000000"/>
          <w:sz w:val="18"/>
          <w:szCs w:val="18"/>
        </w:rPr>
        <w:t>.</w:t>
      </w:r>
    </w:p>
    <w:p w:rsidR="00CF1A05" w:rsidRPr="00027A78" w:rsidRDefault="00CF1A05" w:rsidP="00027A78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  <w:sz w:val="18"/>
          <w:szCs w:val="18"/>
        </w:rPr>
      </w:pPr>
      <w:r w:rsidRPr="00027A78">
        <w:rPr>
          <w:rFonts w:ascii="Verdana" w:hAnsi="Verdana"/>
          <w:b/>
          <w:sz w:val="18"/>
          <w:szCs w:val="18"/>
        </w:rPr>
        <w:t>ЦЕНА И ПОРЯДОК РАСЧЕТОВ</w:t>
      </w:r>
    </w:p>
    <w:p w:rsidR="00CF1A05" w:rsidRPr="00027A78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A452B3" w:rsidRPr="00027A78" w:rsidRDefault="00CF1A05" w:rsidP="001D18B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>Цена недвижимого имущества составляет</w:t>
      </w:r>
      <w:r w:rsidR="00A452B3" w:rsidRPr="00027A78">
        <w:rPr>
          <w:rFonts w:ascii="Verdana" w:hAnsi="Verdana"/>
          <w:sz w:val="18"/>
          <w:szCs w:val="18"/>
        </w:rPr>
        <w:t xml:space="preserve"> </w:t>
      </w:r>
      <w:r w:rsidR="00A452B3" w:rsidRPr="00027A78">
        <w:rPr>
          <w:rFonts w:ascii="Verdana" w:hAnsi="Verdana"/>
          <w:i/>
          <w:color w:val="0070C0"/>
          <w:sz w:val="18"/>
          <w:szCs w:val="18"/>
        </w:rPr>
        <w:t>______________________ (__________________)</w:t>
      </w:r>
      <w:r w:rsidR="00A452B3" w:rsidRPr="00027A78">
        <w:rPr>
          <w:rFonts w:ascii="Verdana" w:hAnsi="Verdana"/>
          <w:color w:val="0070C0"/>
          <w:sz w:val="18"/>
          <w:szCs w:val="18"/>
        </w:rPr>
        <w:t xml:space="preserve"> </w:t>
      </w:r>
      <w:r w:rsidR="00A452B3" w:rsidRPr="00027A78">
        <w:rPr>
          <w:rFonts w:ascii="Verdana" w:hAnsi="Verdana"/>
          <w:sz w:val="18"/>
          <w:szCs w:val="18"/>
        </w:rPr>
        <w:t>рублей</w:t>
      </w:r>
      <w:r w:rsidR="00A452B3" w:rsidRPr="00027A78">
        <w:rPr>
          <w:rFonts w:ascii="Verdana" w:hAnsi="Verdana"/>
          <w:color w:val="4F81BD" w:themeColor="accent1"/>
          <w:sz w:val="18"/>
          <w:szCs w:val="18"/>
        </w:rPr>
        <w:t xml:space="preserve"> ___ </w:t>
      </w:r>
      <w:r w:rsidR="00A452B3" w:rsidRPr="00027A78">
        <w:rPr>
          <w:rFonts w:ascii="Verdana" w:hAnsi="Verdana"/>
          <w:sz w:val="18"/>
          <w:szCs w:val="18"/>
        </w:rPr>
        <w:t>копеек (в том числе НДС, исчисленный в соответствии с действующим законодательством).</w:t>
      </w:r>
    </w:p>
    <w:p w:rsidR="00B64B5C" w:rsidRPr="00027A78" w:rsidRDefault="00B64B5C" w:rsidP="001D18B0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>Оплата по Договору осуществляется в следующем порядке:</w:t>
      </w:r>
    </w:p>
    <w:p w:rsidR="00DE0E51" w:rsidRPr="00027A78" w:rsidRDefault="00DE0E51" w:rsidP="001D18B0">
      <w:pPr>
        <w:pStyle w:val="a5"/>
        <w:adjustRightInd w:val="0"/>
        <w:ind w:firstLine="567"/>
        <w:jc w:val="both"/>
        <w:rPr>
          <w:rFonts w:ascii="Verdana" w:hAnsi="Verdana"/>
          <w:sz w:val="18"/>
          <w:szCs w:val="18"/>
          <w:highlight w:val="yellow"/>
        </w:rPr>
      </w:pPr>
    </w:p>
    <w:p w:rsidR="00DE0E51" w:rsidRPr="00027A78" w:rsidRDefault="00DE0E51" w:rsidP="00AF269E">
      <w:pPr>
        <w:pStyle w:val="a5"/>
        <w:adjustRightInd w:val="0"/>
        <w:jc w:val="both"/>
        <w:rPr>
          <w:rFonts w:ascii="Verdana" w:hAnsi="Verdana"/>
          <w:sz w:val="18"/>
          <w:szCs w:val="18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027A78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AB5223" w:rsidRPr="00027A78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:rsidR="00AB5223" w:rsidRPr="00027A78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2.2.</w:t>
            </w:r>
            <w:r w:rsidR="003D002A" w:rsidRPr="00027A78">
              <w:rPr>
                <w:rFonts w:ascii="Verdana" w:hAnsi="Verdana"/>
                <w:sz w:val="18"/>
                <w:szCs w:val="18"/>
              </w:rPr>
              <w:t>1</w:t>
            </w:r>
            <w:r w:rsidRPr="00027A78">
              <w:rPr>
                <w:rFonts w:ascii="Verdana" w:hAnsi="Verdana"/>
                <w:sz w:val="18"/>
                <w:szCs w:val="18"/>
              </w:rPr>
              <w:t>.</w:t>
            </w:r>
            <w:r w:rsidRPr="00027A7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737CD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не позднее / в течение __ (_____)</w:t>
            </w:r>
            <w:r w:rsidR="00684E07" w:rsidRPr="00027A78">
              <w:rPr>
                <w:rStyle w:val="af4"/>
                <w:rFonts w:ascii="Verdana" w:hAnsi="Verdana"/>
                <w:i/>
                <w:color w:val="0070C0"/>
                <w:sz w:val="18"/>
                <w:szCs w:val="18"/>
              </w:rPr>
              <w:footnoteReference w:id="1"/>
            </w:r>
            <w:r w:rsidR="00737CD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737CDB"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737CDB" w:rsidRPr="00027A78">
              <w:rPr>
                <w:rFonts w:ascii="Verdana" w:hAnsi="Verdana"/>
                <w:sz w:val="18"/>
                <w:szCs w:val="18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027A78">
              <w:rPr>
                <w:rFonts w:ascii="Verdana" w:hAnsi="Verdana"/>
                <w:sz w:val="18"/>
                <w:szCs w:val="18"/>
              </w:rPr>
              <w:t>,</w:t>
            </w:r>
            <w:r w:rsidR="00737CDB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488D" w:rsidRPr="00027A78">
              <w:rPr>
                <w:rFonts w:ascii="Verdana" w:hAnsi="Verdana"/>
                <w:sz w:val="18"/>
                <w:szCs w:val="18"/>
              </w:rPr>
              <w:t>ц</w:t>
            </w:r>
            <w:r w:rsidR="00AB5223" w:rsidRPr="00027A78">
              <w:rPr>
                <w:rFonts w:ascii="Verdana" w:hAnsi="Verdana"/>
                <w:sz w:val="18"/>
                <w:szCs w:val="18"/>
              </w:rPr>
              <w:t xml:space="preserve">ены недвижимого имущества </w:t>
            </w:r>
            <w:r w:rsidR="00737CDB" w:rsidRPr="00027A78">
              <w:rPr>
                <w:rFonts w:ascii="Verdana" w:hAnsi="Verdana"/>
                <w:sz w:val="18"/>
                <w:szCs w:val="18"/>
              </w:rPr>
              <w:t>в размере</w:t>
            </w:r>
            <w:r w:rsidR="00684E07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4E07" w:rsidRPr="00027A78">
              <w:rPr>
                <w:rStyle w:val="af4"/>
                <w:rFonts w:ascii="Verdana" w:hAnsi="Verdana"/>
                <w:i/>
                <w:color w:val="0070C0"/>
                <w:sz w:val="18"/>
                <w:szCs w:val="18"/>
              </w:rPr>
              <w:footnoteReference w:id="2"/>
            </w:r>
            <w:r w:rsidR="00A80F6F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80F6F" w:rsidRPr="00027A78">
              <w:rPr>
                <w:rFonts w:ascii="Verdana" w:hAnsi="Verdana"/>
                <w:color w:val="0070C0"/>
                <w:sz w:val="18"/>
                <w:szCs w:val="18"/>
              </w:rPr>
              <w:t>__________</w:t>
            </w:r>
            <w:r w:rsidR="00E34201"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E34201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(_____________) рублей</w:t>
            </w:r>
            <w:r w:rsidR="008859A2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.</w:t>
            </w:r>
          </w:p>
        </w:tc>
      </w:tr>
      <w:tr w:rsidR="00AB5223" w:rsidRPr="00027A78" w:rsidTr="00921B0E">
        <w:tc>
          <w:tcPr>
            <w:tcW w:w="2268" w:type="dxa"/>
            <w:shd w:val="clear" w:color="auto" w:fill="auto"/>
          </w:tcPr>
          <w:p w:rsidR="00AB5223" w:rsidRPr="00027A78" w:rsidRDefault="00AB5223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</w:t>
            </w:r>
            <w:r w:rsidR="00641589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2 для частичной предварительной оплаты</w:t>
            </w:r>
          </w:p>
          <w:p w:rsidR="00AF269E" w:rsidRPr="00027A78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без аккредитива</w:t>
            </w:r>
          </w:p>
        </w:tc>
        <w:tc>
          <w:tcPr>
            <w:tcW w:w="7087" w:type="dxa"/>
            <w:shd w:val="clear" w:color="auto" w:fill="auto"/>
          </w:tcPr>
          <w:p w:rsidR="00FF601A" w:rsidRPr="00027A78" w:rsidRDefault="00AF269E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2.2.</w:t>
            </w:r>
            <w:r w:rsidR="003D002A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</w:t>
            </w:r>
          </w:p>
          <w:p w:rsidR="00AF269E" w:rsidRPr="00027A78" w:rsidRDefault="00FF601A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(А) </w:t>
            </w:r>
            <w:r w:rsidR="002479CA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не позднее / в течение __ (_____)</w:t>
            </w:r>
            <w:r w:rsidR="00020BEC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="002479CA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2479CA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AF269E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AF269E"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___ </w:t>
            </w:r>
            <w:r w:rsidR="00AF269E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Договора, </w:t>
            </w:r>
            <w:r w:rsidR="00737CDB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части </w:t>
            </w:r>
            <w:r w:rsidR="00F8488D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ц</w:t>
            </w:r>
            <w:r w:rsidR="00AF269E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ены недвижимого имущества в размере</w:t>
            </w:r>
            <w:r w:rsidR="00185E3D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185E3D" w:rsidRPr="00027A78">
              <w:rPr>
                <w:rStyle w:val="af4"/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footnoteReference w:id="3"/>
            </w:r>
            <w:r w:rsidR="00AF269E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AF269E"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</w:t>
            </w:r>
            <w:r w:rsidR="00664EEA"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664EEA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(_____________) рублей</w:t>
            </w:r>
            <w:r w:rsidR="00850BE5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AF269E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AB5223" w:rsidRPr="00027A78" w:rsidRDefault="00FF601A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(Б) </w:t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В течение </w:t>
            </w:r>
            <w:r w:rsidR="00B71921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 (_____)</w:t>
            </w:r>
            <w:r w:rsidR="00B71921"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рабочих дней </w:t>
            </w:r>
            <w:r w:rsidR="00E43F78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с даты </w:t>
            </w:r>
            <w:r w:rsidR="004C739F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государственной </w:t>
            </w:r>
            <w:r w:rsidR="00162863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регистрации перехода права собственности </w:t>
            </w:r>
            <w:r w:rsidR="00935552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на недвижимое имущество к Покупателю </w:t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путем перечисления Покупателем на счет Продавца, указанный в разделе </w:t>
            </w:r>
            <w:r w:rsidR="00B71921"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</w:t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Договора,</w:t>
            </w:r>
            <w:r w:rsidR="00935552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оставшейся</w:t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737CDB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части </w:t>
            </w:r>
            <w:r w:rsidR="00F8488D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ц</w:t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ены недвижимого имущества в размере</w:t>
            </w:r>
            <w:r w:rsidR="00EF619B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F619B" w:rsidRPr="00027A78">
              <w:rPr>
                <w:rStyle w:val="af4"/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footnoteReference w:id="4"/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71921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_________ </w:t>
            </w:r>
            <w:r w:rsidR="00BE0D75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(_____________)</w:t>
            </w:r>
            <w:r w:rsidR="009745F9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BE0D75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рублей</w:t>
            </w:r>
            <w:r w:rsidR="009745F9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71921"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1E2875" w:rsidRPr="00027A78" w:rsidTr="00921B0E">
        <w:tc>
          <w:tcPr>
            <w:tcW w:w="2268" w:type="dxa"/>
            <w:shd w:val="clear" w:color="auto" w:fill="auto"/>
          </w:tcPr>
          <w:p w:rsidR="00710D49" w:rsidRPr="00027A78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3 </w:t>
            </w:r>
          </w:p>
          <w:p w:rsidR="001E2875" w:rsidRPr="00027A78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для частичной </w:t>
            </w:r>
            <w:r w:rsidR="00AF269E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FF601A" w:rsidRPr="00027A78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2.2.</w:t>
            </w:r>
            <w:r w:rsidR="003D002A" w:rsidRPr="00027A78">
              <w:rPr>
                <w:rFonts w:ascii="Verdana" w:hAnsi="Verdana"/>
                <w:sz w:val="18"/>
                <w:szCs w:val="18"/>
              </w:rPr>
              <w:t>1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B71921" w:rsidRPr="00027A78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 xml:space="preserve">(А) </w:t>
            </w:r>
            <w:r w:rsidR="002479CA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не позднее / в течение __ (_____)</w:t>
            </w:r>
            <w:r w:rsidR="00020BEC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="002479CA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2479CA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71921" w:rsidRPr="00027A78">
              <w:rPr>
                <w:rFonts w:ascii="Verdana" w:hAnsi="Verdana"/>
                <w:sz w:val="18"/>
                <w:szCs w:val="18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027A78">
              <w:rPr>
                <w:rFonts w:ascii="Verdana" w:hAnsi="Verdana"/>
                <w:color w:val="0070C0"/>
                <w:sz w:val="18"/>
                <w:szCs w:val="18"/>
              </w:rPr>
              <w:t>___</w:t>
            </w:r>
            <w:r w:rsidR="00B71921" w:rsidRPr="00027A78">
              <w:rPr>
                <w:rFonts w:ascii="Verdana" w:hAnsi="Verdana"/>
                <w:sz w:val="18"/>
                <w:szCs w:val="18"/>
              </w:rPr>
              <w:t xml:space="preserve"> Договора, 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части </w:t>
            </w:r>
            <w:r w:rsidR="00F8488D" w:rsidRPr="00027A78">
              <w:rPr>
                <w:rFonts w:ascii="Verdana" w:hAnsi="Verdana"/>
                <w:sz w:val="18"/>
                <w:szCs w:val="18"/>
              </w:rPr>
              <w:t>ц</w:t>
            </w:r>
            <w:r w:rsidR="00B71921" w:rsidRPr="00027A78">
              <w:rPr>
                <w:rFonts w:ascii="Verdana" w:hAnsi="Verdana"/>
                <w:sz w:val="18"/>
                <w:szCs w:val="18"/>
              </w:rPr>
              <w:t xml:space="preserve">ены недвижимого имущества </w:t>
            </w:r>
            <w:r w:rsidR="00B71921" w:rsidRPr="00027A78">
              <w:rPr>
                <w:rFonts w:ascii="Verdana" w:hAnsi="Verdana"/>
                <w:sz w:val="18"/>
                <w:szCs w:val="18"/>
              </w:rPr>
              <w:lastRenderedPageBreak/>
              <w:t xml:space="preserve">в размере </w:t>
            </w:r>
            <w:r w:rsidR="00020BEC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4</w:t>
            </w:r>
            <w:r w:rsidR="00185E3D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 xml:space="preserve"> </w:t>
            </w:r>
            <w:r w:rsidR="00B71921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_________</w:t>
            </w:r>
            <w:r w:rsidR="00BE0D75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(____________) рублей</w:t>
            </w:r>
            <w:r w:rsidR="007E6711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="007E6711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 копеек (в том числе НДС, исчисленный в соответствии с действующим законодательством/НДС не облагается)</w:t>
            </w:r>
            <w:r w:rsidR="00B71921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.</w:t>
            </w:r>
          </w:p>
          <w:p w:rsidR="001E2875" w:rsidRPr="00027A78" w:rsidRDefault="00FF601A" w:rsidP="00F252B9">
            <w:pPr>
              <w:adjustRightInd w:val="0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(Б)</w:t>
            </w:r>
            <w:r w:rsidR="00B71921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не позднее /в течение __ (_____)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1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EF619B"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>даты подписания Договора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70031" w:rsidRPr="00027A78">
              <w:rPr>
                <w:rFonts w:ascii="Verdana" w:hAnsi="Verdana"/>
                <w:sz w:val="18"/>
                <w:szCs w:val="18"/>
              </w:rPr>
              <w:t xml:space="preserve">Покупатель открывает 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аккредитив на условиях, изложенных в </w:t>
            </w:r>
            <w:r w:rsidR="00764281" w:rsidRPr="00027A78">
              <w:rPr>
                <w:rFonts w:ascii="Verdana" w:hAnsi="Verdana"/>
                <w:sz w:val="18"/>
                <w:szCs w:val="18"/>
              </w:rPr>
              <w:t>П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>риложении №</w:t>
            </w:r>
            <w:r w:rsidR="002F7FC1" w:rsidRPr="00027A78">
              <w:rPr>
                <w:rFonts w:ascii="Verdana" w:hAnsi="Verdana"/>
                <w:color w:val="0070C0"/>
                <w:sz w:val="18"/>
                <w:szCs w:val="18"/>
              </w:rPr>
              <w:t>__</w:t>
            </w:r>
            <w:r w:rsidR="002F7FC1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 к Договору, на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266C" w:rsidRPr="00027A78">
              <w:rPr>
                <w:rFonts w:ascii="Verdana" w:hAnsi="Verdana"/>
                <w:sz w:val="18"/>
                <w:szCs w:val="18"/>
              </w:rPr>
              <w:t xml:space="preserve">оставшуюся 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часть </w:t>
            </w:r>
            <w:r w:rsidR="00F8488D" w:rsidRPr="00027A78">
              <w:rPr>
                <w:rFonts w:ascii="Verdana" w:hAnsi="Verdana"/>
                <w:sz w:val="18"/>
                <w:szCs w:val="18"/>
              </w:rPr>
              <w:t>ц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>ен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ы недвижимого имущества 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>в размере</w:t>
            </w:r>
            <w:r w:rsidR="001E2588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5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___________ (_____________) 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  <w:u w:val="single"/>
              </w:rPr>
              <w:t xml:space="preserve">___ 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 xml:space="preserve">копеек 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(в том числе НДС, исчисленный в соответствии с действующим законодательством/НДС не облагается)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1E5436" w:rsidRPr="00027A78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027A78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lastRenderedPageBreak/>
              <w:t xml:space="preserve">Вариант </w:t>
            </w:r>
            <w:r w:rsidR="00710D49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4</w:t>
            </w: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1E5436" w:rsidRPr="00027A78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:rsidR="001E5436" w:rsidRPr="00027A78" w:rsidRDefault="00B71921" w:rsidP="00341BE1">
            <w:pPr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2.2.</w:t>
            </w:r>
            <w:r w:rsidR="00D767BD" w:rsidRPr="00027A78">
              <w:rPr>
                <w:rFonts w:ascii="Verdana" w:hAnsi="Verdana"/>
                <w:sz w:val="18"/>
                <w:szCs w:val="18"/>
              </w:rPr>
              <w:t>1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не позднее /в течение __ (_____)</w:t>
            </w:r>
            <w:r w:rsidR="00020BEC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="00EF619B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рабочих дней с</w:t>
            </w:r>
            <w:r w:rsidR="00EF619B" w:rsidRPr="00027A78">
              <w:rPr>
                <w:rFonts w:ascii="Verdana" w:hAnsi="Verdana"/>
                <w:sz w:val="18"/>
                <w:szCs w:val="18"/>
              </w:rPr>
              <w:t xml:space="preserve"> даты подписания Договора</w:t>
            </w:r>
            <w:r w:rsidR="00370031" w:rsidRPr="00027A78">
              <w:rPr>
                <w:rFonts w:ascii="Verdana" w:hAnsi="Verdana"/>
                <w:sz w:val="18"/>
                <w:szCs w:val="18"/>
              </w:rPr>
              <w:t xml:space="preserve"> Покупатель 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>откры</w:t>
            </w:r>
            <w:r w:rsidR="00370031" w:rsidRPr="00027A78">
              <w:rPr>
                <w:rFonts w:ascii="Verdana" w:hAnsi="Verdana"/>
                <w:sz w:val="18"/>
                <w:szCs w:val="18"/>
              </w:rPr>
              <w:t>вает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 аккредитив на условиях</w:t>
            </w:r>
            <w:r w:rsidR="00370031" w:rsidRPr="00027A78">
              <w:rPr>
                <w:rFonts w:ascii="Verdana" w:hAnsi="Verdana"/>
                <w:sz w:val="18"/>
                <w:szCs w:val="18"/>
              </w:rPr>
              <w:t>,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 изложенных в </w:t>
            </w:r>
            <w:r w:rsidR="00764281" w:rsidRPr="00027A78">
              <w:rPr>
                <w:rFonts w:ascii="Verdana" w:hAnsi="Verdana"/>
                <w:sz w:val="18"/>
                <w:szCs w:val="18"/>
              </w:rPr>
              <w:t>П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>риложении №</w:t>
            </w:r>
            <w:r w:rsidR="002F7FC1" w:rsidRPr="00027A78">
              <w:rPr>
                <w:rFonts w:ascii="Verdana" w:hAnsi="Verdana"/>
                <w:color w:val="0070C0"/>
                <w:sz w:val="18"/>
                <w:szCs w:val="18"/>
              </w:rPr>
              <w:t>___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 к Договору, на </w:t>
            </w:r>
            <w:r w:rsidR="00F8488D" w:rsidRPr="00027A78">
              <w:rPr>
                <w:rFonts w:ascii="Verdana" w:hAnsi="Verdana"/>
                <w:sz w:val="18"/>
                <w:szCs w:val="18"/>
              </w:rPr>
              <w:t>ц</w:t>
            </w:r>
            <w:r w:rsidRPr="00027A78">
              <w:rPr>
                <w:rFonts w:ascii="Verdana" w:hAnsi="Verdana"/>
                <w:sz w:val="18"/>
                <w:szCs w:val="18"/>
              </w:rPr>
              <w:t>ен</w:t>
            </w:r>
            <w:r w:rsidR="00181128" w:rsidRPr="00027A78">
              <w:rPr>
                <w:rFonts w:ascii="Verdana" w:hAnsi="Verdana"/>
                <w:sz w:val="18"/>
                <w:szCs w:val="18"/>
              </w:rPr>
              <w:t xml:space="preserve">у недвижимого имущества </w:t>
            </w:r>
            <w:r w:rsidRPr="00027A78">
              <w:rPr>
                <w:rFonts w:ascii="Verdana" w:hAnsi="Verdana"/>
                <w:sz w:val="18"/>
                <w:szCs w:val="18"/>
              </w:rPr>
              <w:t>в размере</w:t>
            </w:r>
            <w:r w:rsidR="00020BEC" w:rsidRPr="00027A78">
              <w:rPr>
                <w:rFonts w:ascii="Verdana" w:hAnsi="Verdana"/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___________ (_____________) 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  <w:u w:val="single"/>
              </w:rPr>
              <w:t xml:space="preserve">___ 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копеек 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</w:tbl>
    <w:p w:rsidR="009D6025" w:rsidRPr="00027A78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027A78" w:rsidTr="00E44495">
        <w:tc>
          <w:tcPr>
            <w:tcW w:w="2268" w:type="dxa"/>
            <w:shd w:val="clear" w:color="auto" w:fill="auto"/>
          </w:tcPr>
          <w:p w:rsidR="003D002A" w:rsidRPr="00027A78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Условие для</w:t>
            </w:r>
          </w:p>
          <w:p w:rsidR="003D002A" w:rsidRPr="00027A78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:rsidR="003D002A" w:rsidRPr="00027A78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Задаток, внесенный П</w:t>
            </w:r>
            <w:r w:rsidR="003D002A" w:rsidRPr="00027A78">
              <w:rPr>
                <w:rFonts w:ascii="Verdana" w:hAnsi="Verdana"/>
                <w:sz w:val="18"/>
                <w:szCs w:val="18"/>
              </w:rPr>
              <w:t xml:space="preserve">окупателем для участия в </w:t>
            </w:r>
            <w:r w:rsidR="00732D58" w:rsidRPr="00027A78">
              <w:rPr>
                <w:rFonts w:ascii="Verdana" w:hAnsi="Verdana"/>
                <w:sz w:val="18"/>
                <w:szCs w:val="18"/>
              </w:rPr>
              <w:t>а</w:t>
            </w:r>
            <w:r w:rsidR="003D002A" w:rsidRPr="00027A78">
              <w:rPr>
                <w:rFonts w:ascii="Verdana" w:hAnsi="Verdana"/>
                <w:sz w:val="18"/>
                <w:szCs w:val="18"/>
              </w:rPr>
              <w:t xml:space="preserve">укционе в размере </w:t>
            </w:r>
            <w:r w:rsidR="003D002A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____ (______)</w:t>
            </w:r>
            <w:r w:rsidR="003D002A"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3D002A" w:rsidRPr="00027A78">
              <w:rPr>
                <w:rFonts w:ascii="Verdana" w:hAnsi="Verdana"/>
                <w:sz w:val="18"/>
                <w:szCs w:val="18"/>
              </w:rPr>
              <w:t xml:space="preserve">рублей </w:t>
            </w:r>
            <w:r w:rsidR="003D002A" w:rsidRPr="00027A78">
              <w:rPr>
                <w:rFonts w:ascii="Verdana" w:hAnsi="Verdana"/>
                <w:color w:val="0070C0"/>
                <w:sz w:val="18"/>
                <w:szCs w:val="18"/>
              </w:rPr>
              <w:t>_____</w:t>
            </w:r>
            <w:r w:rsidR="003D002A" w:rsidRPr="00027A78">
              <w:rPr>
                <w:rFonts w:ascii="Verdana" w:hAnsi="Verdana"/>
                <w:sz w:val="18"/>
                <w:szCs w:val="18"/>
              </w:rPr>
              <w:t xml:space="preserve"> копеек </w:t>
            </w:r>
            <w:r w:rsidR="003D002A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F8488D" w:rsidRPr="00027A78">
              <w:rPr>
                <w:rFonts w:ascii="Verdana" w:hAnsi="Verdana"/>
                <w:sz w:val="18"/>
                <w:szCs w:val="18"/>
              </w:rPr>
              <w:t>засчитывается в счет оплаты ц</w:t>
            </w:r>
            <w:r w:rsidR="003D002A" w:rsidRPr="00027A78">
              <w:rPr>
                <w:rFonts w:ascii="Verdana" w:hAnsi="Verdana"/>
                <w:sz w:val="18"/>
                <w:szCs w:val="18"/>
              </w:rPr>
              <w:t>ены недвижимого имущества.</w:t>
            </w:r>
          </w:p>
          <w:p w:rsidR="003D002A" w:rsidRPr="00027A78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D002A" w:rsidRPr="00027A78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F1A05" w:rsidRPr="00027A78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2.3. </w:t>
      </w:r>
      <w:r w:rsidR="00A81BE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Обязательства Покупателя по оплате </w:t>
      </w:r>
      <w:r w:rsidR="00F8488D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ц</w:t>
      </w:r>
      <w:r w:rsidR="00A81BE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ены недвижимого имущества считаются выполненными с </w:t>
      </w:r>
      <w:r w:rsidR="00CF1A0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дат</w:t>
      </w:r>
      <w:r w:rsidR="00A81BE4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ы</w:t>
      </w:r>
      <w:r w:rsidR="00CF1A0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поступления денежных средств на сче</w:t>
      </w:r>
      <w:r w:rsidR="009C345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 Продавца, указанный в разделе </w:t>
      </w:r>
      <w:r w:rsidR="009C3453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11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CF1A0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8E7F17" w:rsidRPr="00027A78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2.</w:t>
      </w:r>
      <w:r w:rsidR="0020177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="008E7F1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2D7220" w:rsidRPr="00027A78">
        <w:rPr>
          <w:rFonts w:ascii="Verdana" w:hAnsi="Verdana"/>
          <w:sz w:val="18"/>
          <w:szCs w:val="18"/>
        </w:rPr>
        <w:t xml:space="preserve">Расчеты, </w:t>
      </w:r>
      <w:r w:rsidR="008E7F17" w:rsidRPr="00027A78">
        <w:rPr>
          <w:rFonts w:ascii="Verdana" w:hAnsi="Verdana"/>
          <w:sz w:val="18"/>
          <w:szCs w:val="18"/>
        </w:rPr>
        <w:t>предусмотренные настоящим Договором, производятся в безналичном порядке в рублях РФ.</w:t>
      </w:r>
    </w:p>
    <w:p w:rsidR="000A1317" w:rsidRPr="00027A78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>2.</w:t>
      </w:r>
      <w:r w:rsidR="0020177F" w:rsidRPr="00027A78">
        <w:rPr>
          <w:rFonts w:ascii="Verdana" w:hAnsi="Verdana"/>
          <w:sz w:val="18"/>
          <w:szCs w:val="18"/>
        </w:rPr>
        <w:t>5</w:t>
      </w:r>
      <w:r w:rsidR="000A1317" w:rsidRPr="00027A78">
        <w:rPr>
          <w:rFonts w:ascii="Verdana" w:hAnsi="Verdana"/>
          <w:sz w:val="18"/>
          <w:szCs w:val="18"/>
        </w:rPr>
        <w:t xml:space="preserve">. </w:t>
      </w:r>
      <w:r w:rsidR="001C7960" w:rsidRPr="00027A78">
        <w:rPr>
          <w:rFonts w:ascii="Verdana" w:hAnsi="Verdana"/>
          <w:sz w:val="18"/>
          <w:szCs w:val="18"/>
        </w:rPr>
        <w:t xml:space="preserve">Стороны договорились, что </w:t>
      </w:r>
      <w:r w:rsidR="00370031" w:rsidRPr="00027A78">
        <w:rPr>
          <w:rFonts w:ascii="Verdana" w:hAnsi="Verdana"/>
          <w:sz w:val="18"/>
          <w:szCs w:val="18"/>
        </w:rPr>
        <w:t xml:space="preserve">внесенные по договору платежи </w:t>
      </w:r>
      <w:r w:rsidR="001C7960" w:rsidRPr="00027A78">
        <w:rPr>
          <w:rFonts w:ascii="Verdana" w:hAnsi="Verdana"/>
          <w:sz w:val="18"/>
          <w:szCs w:val="18"/>
        </w:rPr>
        <w:t>не являются коммерческим кредитом по смыслу ст. 823 ГК РФ.</w:t>
      </w:r>
    </w:p>
    <w:p w:rsidR="001C7960" w:rsidRPr="00027A78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0A1317" w:rsidRPr="00027A78" w:rsidTr="00921B0E">
        <w:tc>
          <w:tcPr>
            <w:tcW w:w="2586" w:type="dxa"/>
            <w:shd w:val="clear" w:color="auto" w:fill="auto"/>
          </w:tcPr>
          <w:p w:rsidR="000A1317" w:rsidRPr="00027A78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1</w:t>
            </w:r>
          </w:p>
          <w:p w:rsidR="000A1317" w:rsidRPr="00027A78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:rsidR="000A1317" w:rsidRPr="00027A78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</w:t>
            </w:r>
            <w:r w:rsidR="001C7960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</w:t>
            </w:r>
            <w:r w:rsidR="00005400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едвижимое имущество и до момента полной оплаты </w:t>
            </w:r>
            <w:r w:rsidR="00005400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его 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стоимости Покупателем </w:t>
            </w:r>
            <w:r w:rsidR="002D2A49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едвижимое имущество </w:t>
            </w:r>
            <w:r w:rsidR="00EE2D82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признается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находящимся в залоге у Продавца </w:t>
            </w:r>
            <w:r w:rsidR="00005400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 силу закона </w:t>
            </w:r>
            <w:r w:rsidR="00C06D1F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для обеспечения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исполнения Покупателем его обязанности по </w:t>
            </w:r>
            <w:r w:rsidR="002D2A49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оплате н</w:t>
            </w:r>
            <w:r w:rsidR="00C06D1F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едвижимого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027A78">
              <w:rPr>
                <w:rFonts w:ascii="Verdana" w:hAnsi="Verdana"/>
                <w:sz w:val="18"/>
                <w:szCs w:val="18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B5465D" w:rsidRPr="00027A78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  <w:p w:rsidR="000A1317" w:rsidRPr="00027A78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2.</w:t>
            </w:r>
            <w:r w:rsidR="001C7960" w:rsidRPr="00027A78">
              <w:rPr>
                <w:rFonts w:ascii="Verdana" w:hAnsi="Verdana"/>
                <w:sz w:val="18"/>
                <w:szCs w:val="18"/>
              </w:rPr>
              <w:t>7</w:t>
            </w:r>
            <w:r w:rsidR="000A1317" w:rsidRPr="00027A78">
              <w:rPr>
                <w:rFonts w:ascii="Verdana" w:hAnsi="Verdana"/>
                <w:sz w:val="18"/>
                <w:szCs w:val="18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027A78">
              <w:rPr>
                <w:rFonts w:ascii="Verdana" w:hAnsi="Verdana"/>
                <w:sz w:val="18"/>
                <w:szCs w:val="18"/>
              </w:rPr>
              <w:t xml:space="preserve"> н</w:t>
            </w:r>
            <w:r w:rsidR="00387FA5" w:rsidRPr="00027A78">
              <w:rPr>
                <w:rFonts w:ascii="Verdana" w:hAnsi="Verdana"/>
                <w:sz w:val="18"/>
                <w:szCs w:val="18"/>
              </w:rPr>
              <w:t>едвижимого имущества</w:t>
            </w:r>
            <w:r w:rsidR="000A1317" w:rsidRPr="00027A78">
              <w:rPr>
                <w:rFonts w:ascii="Verdana" w:hAnsi="Verdana"/>
                <w:sz w:val="18"/>
                <w:szCs w:val="18"/>
              </w:rPr>
              <w:t xml:space="preserve">, возникшего в соответствии с п. 2.6 </w:t>
            </w:r>
            <w:r w:rsidR="00CB783A" w:rsidRPr="00027A78">
              <w:rPr>
                <w:rFonts w:ascii="Verdana" w:hAnsi="Verdana"/>
                <w:sz w:val="18"/>
                <w:szCs w:val="18"/>
              </w:rPr>
              <w:t>Договора</w:t>
            </w:r>
            <w:r w:rsidR="000A1317" w:rsidRPr="00027A78">
              <w:rPr>
                <w:rFonts w:ascii="Verdana" w:hAnsi="Verdana"/>
                <w:sz w:val="18"/>
                <w:szCs w:val="18"/>
              </w:rPr>
              <w:t xml:space="preserve">, в течение </w:t>
            </w:r>
            <w:r w:rsidR="000A1317"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10 (десяти)</w:t>
            </w:r>
            <w:r w:rsidR="000A1317"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0A1317" w:rsidRPr="00027A78">
              <w:rPr>
                <w:rFonts w:ascii="Verdana" w:hAnsi="Verdana"/>
                <w:sz w:val="18"/>
                <w:szCs w:val="18"/>
              </w:rPr>
              <w:t>рабочих дней с момента исполнения Покупателем обязательств</w:t>
            </w:r>
            <w:r w:rsidR="00CD0BC6" w:rsidRPr="00027A78">
              <w:rPr>
                <w:rFonts w:ascii="Verdana" w:hAnsi="Verdana"/>
                <w:sz w:val="18"/>
                <w:szCs w:val="18"/>
              </w:rPr>
              <w:t xml:space="preserve"> по оплате</w:t>
            </w:r>
            <w:r w:rsidR="00F8488D" w:rsidRPr="00027A78">
              <w:rPr>
                <w:rFonts w:ascii="Verdana" w:hAnsi="Verdana"/>
                <w:sz w:val="18"/>
                <w:szCs w:val="18"/>
              </w:rPr>
              <w:t xml:space="preserve"> ц</w:t>
            </w:r>
            <w:r w:rsidR="003C33D0" w:rsidRPr="00027A78">
              <w:rPr>
                <w:rFonts w:ascii="Verdana" w:hAnsi="Verdana"/>
                <w:sz w:val="18"/>
                <w:szCs w:val="18"/>
              </w:rPr>
              <w:t>ены н</w:t>
            </w:r>
            <w:r w:rsidR="00CD0BC6" w:rsidRPr="00027A78">
              <w:rPr>
                <w:rFonts w:ascii="Verdana" w:hAnsi="Verdana"/>
                <w:sz w:val="18"/>
                <w:szCs w:val="18"/>
              </w:rPr>
              <w:t>едвижимого имущества</w:t>
            </w:r>
            <w:r w:rsidR="00920057" w:rsidRPr="00027A78">
              <w:rPr>
                <w:rFonts w:ascii="Verdana" w:hAnsi="Verdana"/>
                <w:sz w:val="18"/>
                <w:szCs w:val="18"/>
              </w:rPr>
              <w:t xml:space="preserve"> в полном объеме</w:t>
            </w:r>
            <w:r w:rsidR="000A1317" w:rsidRPr="00027A78">
              <w:rPr>
                <w:rFonts w:ascii="Verdana" w:hAnsi="Verdana"/>
                <w:sz w:val="18"/>
                <w:szCs w:val="18"/>
              </w:rPr>
              <w:t>.</w:t>
            </w:r>
          </w:p>
          <w:p w:rsidR="000A1317" w:rsidRPr="00027A78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</w:p>
        </w:tc>
      </w:tr>
      <w:tr w:rsidR="000A1317" w:rsidRPr="00027A78" w:rsidTr="00921B0E">
        <w:tc>
          <w:tcPr>
            <w:tcW w:w="2586" w:type="dxa"/>
            <w:shd w:val="clear" w:color="auto" w:fill="auto"/>
          </w:tcPr>
          <w:p w:rsidR="00CE4699" w:rsidRPr="00027A78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2 </w:t>
            </w:r>
          </w:p>
          <w:p w:rsidR="00C55B7E" w:rsidRPr="00027A78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Залог не устанавливается (</w:t>
            </w:r>
            <w:r w:rsidR="00370031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в случае полной предварительной оплаты </w:t>
            </w:r>
            <w:r w:rsidR="00EE6E60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или если уполномоченным лицом/органом принято решение об исключении залога</w:t>
            </w:r>
            <w:r w:rsidR="00072336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)</w:t>
            </w: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 </w:t>
            </w:r>
          </w:p>
          <w:p w:rsidR="000A1317" w:rsidRPr="00027A78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027A78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</w:t>
            </w:r>
            <w:r w:rsidR="001C7960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  <w:r w:rsidR="00B5465D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</w:t>
            </w:r>
            <w:r w:rsidR="00EE2D82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едвижимое </w:t>
            </w:r>
            <w:r w:rsidR="00C06D1F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имущество признается</w:t>
            </w:r>
            <w:r w:rsidR="00EE2D82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не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находящимся в залоге у Продавца </w:t>
            </w:r>
            <w:r w:rsidR="00C06D1F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для обеспечения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ц</w:t>
            </w:r>
            <w:r w:rsidR="003C33D0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ены н</w:t>
            </w:r>
            <w:r w:rsidR="000A131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:rsidR="008A1B72" w:rsidRPr="00027A78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24C91" w:rsidRPr="00027A78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  <w:sz w:val="18"/>
          <w:szCs w:val="18"/>
        </w:rPr>
      </w:pPr>
      <w:r w:rsidRPr="00027A78">
        <w:rPr>
          <w:rFonts w:ascii="Verdana" w:hAnsi="Verdana"/>
          <w:b/>
          <w:sz w:val="18"/>
          <w:szCs w:val="18"/>
        </w:rPr>
        <w:t>ПЕРЕДАЧА ИМУЩЕСТВА</w:t>
      </w:r>
    </w:p>
    <w:p w:rsidR="00A24C91" w:rsidRPr="00027A78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C8616B" w:rsidRPr="00027A78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 xml:space="preserve"> </w:t>
      </w:r>
      <w:r w:rsidR="00A24C91" w:rsidRPr="00027A78">
        <w:rPr>
          <w:rFonts w:ascii="Verdana" w:hAnsi="Verdana"/>
          <w:sz w:val="18"/>
          <w:szCs w:val="18"/>
        </w:rPr>
        <w:t>Недвижимое имущество передается Продавцом</w:t>
      </w:r>
      <w:r w:rsidR="00F24CF0" w:rsidRPr="00027A78">
        <w:rPr>
          <w:rFonts w:ascii="Verdana" w:hAnsi="Verdana"/>
          <w:sz w:val="18"/>
          <w:szCs w:val="18"/>
        </w:rPr>
        <w:t xml:space="preserve"> и принимается</w:t>
      </w:r>
      <w:r w:rsidR="00A24C91" w:rsidRPr="00027A78">
        <w:rPr>
          <w:rFonts w:ascii="Verdana" w:hAnsi="Verdana"/>
          <w:sz w:val="18"/>
          <w:szCs w:val="18"/>
        </w:rPr>
        <w:t xml:space="preserve"> Покупател</w:t>
      </w:r>
      <w:r w:rsidR="00F24CF0" w:rsidRPr="00027A78">
        <w:rPr>
          <w:rFonts w:ascii="Verdana" w:hAnsi="Verdana"/>
          <w:sz w:val="18"/>
          <w:szCs w:val="18"/>
        </w:rPr>
        <w:t>ем</w:t>
      </w:r>
      <w:r w:rsidR="00A24C91" w:rsidRPr="00027A78">
        <w:rPr>
          <w:rFonts w:ascii="Verdana" w:hAnsi="Verdana"/>
          <w:sz w:val="18"/>
          <w:szCs w:val="18"/>
        </w:rPr>
        <w:t xml:space="preserve"> по Акту </w:t>
      </w:r>
      <w:r w:rsidR="00A24C91" w:rsidRPr="00027A78">
        <w:rPr>
          <w:rFonts w:ascii="Verdana" w:hAnsi="Verdana"/>
          <w:sz w:val="18"/>
          <w:szCs w:val="18"/>
        </w:rPr>
        <w:lastRenderedPageBreak/>
        <w:t>приема-передачи</w:t>
      </w:r>
      <w:r w:rsidR="00694982" w:rsidRPr="00027A78">
        <w:rPr>
          <w:rFonts w:ascii="Verdana" w:hAnsi="Verdana"/>
          <w:sz w:val="18"/>
          <w:szCs w:val="18"/>
        </w:rPr>
        <w:t xml:space="preserve"> (по форме Приложения №</w:t>
      </w:r>
      <w:r w:rsidR="00764281" w:rsidRPr="00027A78">
        <w:rPr>
          <w:rFonts w:ascii="Verdana" w:hAnsi="Verdana"/>
          <w:sz w:val="18"/>
          <w:szCs w:val="18"/>
        </w:rPr>
        <w:t xml:space="preserve">1 </w:t>
      </w:r>
      <w:r w:rsidR="00694982" w:rsidRPr="00027A78">
        <w:rPr>
          <w:rFonts w:ascii="Verdana" w:hAnsi="Verdana"/>
          <w:sz w:val="18"/>
          <w:szCs w:val="18"/>
        </w:rPr>
        <w:t>к Договору</w:t>
      </w:r>
      <w:r w:rsidR="000F3D1D" w:rsidRPr="00027A78">
        <w:rPr>
          <w:rFonts w:ascii="Verdana" w:hAnsi="Verdana"/>
          <w:sz w:val="18"/>
          <w:szCs w:val="18"/>
        </w:rPr>
        <w:t xml:space="preserve"> – далее Акт приема-передачи</w:t>
      </w:r>
      <w:r w:rsidR="00694982" w:rsidRPr="00027A78">
        <w:rPr>
          <w:rFonts w:ascii="Verdana" w:hAnsi="Verdana"/>
          <w:sz w:val="18"/>
          <w:szCs w:val="18"/>
        </w:rPr>
        <w:t>)</w:t>
      </w:r>
      <w:r w:rsidR="00A24C91" w:rsidRPr="00027A78">
        <w:rPr>
          <w:rFonts w:ascii="Verdana" w:hAnsi="Verdana"/>
          <w:sz w:val="18"/>
          <w:szCs w:val="18"/>
        </w:rPr>
        <w:t xml:space="preserve">, который подписывается Сторонами </w:t>
      </w:r>
      <w:r w:rsidR="00344FEB" w:rsidRPr="00027A78">
        <w:rPr>
          <w:rFonts w:ascii="Verdana" w:hAnsi="Verdana"/>
          <w:i/>
          <w:color w:val="0070C0"/>
          <w:sz w:val="18"/>
          <w:szCs w:val="18"/>
        </w:rPr>
        <w:t>в течение</w:t>
      </w:r>
      <w:r w:rsidR="00F44BF4" w:rsidRPr="00027A78">
        <w:rPr>
          <w:rFonts w:ascii="Verdana" w:hAnsi="Verdana"/>
          <w:i/>
          <w:color w:val="0070C0"/>
          <w:sz w:val="18"/>
          <w:szCs w:val="18"/>
        </w:rPr>
        <w:t>___</w:t>
      </w:r>
      <w:r w:rsidR="002C1077" w:rsidRPr="00027A78">
        <w:rPr>
          <w:rFonts w:ascii="Verdana" w:hAnsi="Verdana"/>
          <w:i/>
          <w:color w:val="0070C0"/>
          <w:sz w:val="18"/>
          <w:szCs w:val="18"/>
        </w:rPr>
        <w:t xml:space="preserve"> (</w:t>
      </w:r>
      <w:r w:rsidR="00F44BF4" w:rsidRPr="00027A78">
        <w:rPr>
          <w:rFonts w:ascii="Verdana" w:hAnsi="Verdana"/>
          <w:i/>
          <w:color w:val="0070C0"/>
          <w:sz w:val="18"/>
          <w:szCs w:val="18"/>
        </w:rPr>
        <w:t>________</w:t>
      </w:r>
      <w:r w:rsidR="002C1077" w:rsidRPr="00027A78">
        <w:rPr>
          <w:rFonts w:ascii="Verdana" w:hAnsi="Verdana"/>
          <w:i/>
          <w:color w:val="0070C0"/>
          <w:sz w:val="18"/>
          <w:szCs w:val="18"/>
        </w:rPr>
        <w:t>)</w:t>
      </w:r>
      <w:r w:rsidR="00514071" w:rsidRPr="00027A78">
        <w:rPr>
          <w:rFonts w:ascii="Verdana" w:hAnsi="Verdana"/>
          <w:i/>
          <w:color w:val="0070C0"/>
          <w:sz w:val="18"/>
          <w:szCs w:val="18"/>
        </w:rPr>
        <w:t xml:space="preserve"> </w:t>
      </w:r>
      <w:r w:rsidR="002C1077" w:rsidRPr="00027A78">
        <w:rPr>
          <w:rFonts w:ascii="Verdana" w:hAnsi="Verdana"/>
          <w:sz w:val="18"/>
          <w:szCs w:val="18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027A78" w:rsidTr="00E44495">
        <w:tc>
          <w:tcPr>
            <w:tcW w:w="2161" w:type="dxa"/>
            <w:shd w:val="clear" w:color="auto" w:fill="auto"/>
          </w:tcPr>
          <w:p w:rsidR="00C8616B" w:rsidRPr="00027A78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</w:t>
            </w:r>
            <w:r w:rsidR="004C739F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</w:t>
            </w:r>
            <w:r w:rsidR="000365BF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для передачи имущества до гос. регистрации при</w:t>
            </w:r>
            <w:r w:rsidR="00E57A0D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«полн</w:t>
            </w:r>
            <w:r w:rsidR="005A7DCA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ой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предварительн</w:t>
            </w:r>
            <w:r w:rsidR="005A7DCA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ой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оплат</w:t>
            </w:r>
            <w:r w:rsidR="000365BF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е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»; «частичн</w:t>
            </w:r>
            <w:r w:rsidR="005A7DCA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ой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предварительн</w:t>
            </w:r>
            <w:r w:rsidR="005A7DCA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ой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оплат</w:t>
            </w:r>
            <w:r w:rsidR="005A7DCA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е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с аккредитивом»; </w:t>
            </w:r>
            <w:r w:rsidR="00072336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оплате </w:t>
            </w:r>
            <w:r w:rsidR="00272D93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«посредством аккредитива» </w:t>
            </w:r>
          </w:p>
        </w:tc>
        <w:tc>
          <w:tcPr>
            <w:tcW w:w="7410" w:type="dxa"/>
            <w:shd w:val="clear" w:color="auto" w:fill="auto"/>
          </w:tcPr>
          <w:p w:rsidR="00C8616B" w:rsidRPr="00027A78" w:rsidRDefault="007D0813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 даты выполнения </w:t>
            </w:r>
            <w:r w:rsidR="000927FB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Покупателем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обязанностей, установленных в </w:t>
            </w:r>
            <w:r w:rsidR="00C8616B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п.2.2 Договора</w:t>
            </w:r>
            <w:r w:rsidR="004C739F" w:rsidRPr="00027A78">
              <w:rPr>
                <w:rStyle w:val="af4"/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footnoteReference w:id="5"/>
            </w:r>
            <w:r w:rsidR="00F82625" w:rsidRPr="00027A78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7A018A" w:rsidRPr="00027A78" w:rsidRDefault="007A018A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Покупатель обязуется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 </w:t>
            </w:r>
          </w:p>
          <w:p w:rsidR="007A018A" w:rsidRPr="00027A78" w:rsidRDefault="007A018A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</w:p>
        </w:tc>
      </w:tr>
      <w:tr w:rsidR="00C8616B" w:rsidRPr="00027A78" w:rsidTr="00E44495">
        <w:tc>
          <w:tcPr>
            <w:tcW w:w="2161" w:type="dxa"/>
            <w:shd w:val="clear" w:color="auto" w:fill="auto"/>
          </w:tcPr>
          <w:p w:rsidR="00C8616B" w:rsidRPr="00027A78" w:rsidRDefault="00C8616B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2 для</w:t>
            </w:r>
            <w:r w:rsidR="004C739F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передачи имущества до </w:t>
            </w:r>
            <w:r w:rsidR="00F82625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гос. регистрации</w:t>
            </w:r>
            <w:r w:rsidR="004C739F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при</w:t>
            </w: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272D93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«</w:t>
            </w: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частичной предварительной оплат</w:t>
            </w:r>
            <w:r w:rsidR="004C739F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е</w:t>
            </w:r>
          </w:p>
          <w:p w:rsidR="00C8616B" w:rsidRPr="00027A78" w:rsidRDefault="00272D93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C8616B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без аккредитива</w:t>
            </w: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»</w:t>
            </w:r>
            <w:r w:rsidR="00C8616B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C8616B" w:rsidRPr="00027A78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:rsidR="00C8616B" w:rsidRPr="00027A78" w:rsidRDefault="007D0813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 xml:space="preserve">с даты выполнения </w:t>
            </w:r>
            <w:r w:rsidR="000927FB" w:rsidRPr="00027A78">
              <w:rPr>
                <w:rFonts w:ascii="Verdana" w:hAnsi="Verdana"/>
                <w:sz w:val="18"/>
                <w:szCs w:val="18"/>
              </w:rPr>
              <w:t xml:space="preserve">Покупателем 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обязанностей, установленных в </w:t>
            </w:r>
            <w:proofErr w:type="spellStart"/>
            <w:r w:rsidR="00C8616B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="00C8616B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«</w:t>
            </w:r>
            <w:r w:rsidR="009C5158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</w:t>
            </w:r>
            <w:r w:rsidR="00C8616B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» п.2.2</w:t>
            </w:r>
            <w:r w:rsidR="004720F9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.1 </w:t>
            </w:r>
            <w:r w:rsidR="00C8616B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Договора</w:t>
            </w:r>
            <w:r w:rsidR="00035ED5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vertAlign w:val="superscript"/>
                <w:lang w:eastAsia="ru-RU"/>
              </w:rPr>
              <w:t>6</w:t>
            </w:r>
            <w:r w:rsidR="00F82625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7A018A" w:rsidRPr="00027A78" w:rsidRDefault="007A018A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Покупатель обязуется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 </w:t>
            </w:r>
          </w:p>
          <w:p w:rsidR="007A018A" w:rsidRPr="00027A78" w:rsidRDefault="007A018A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AE5FED" w:rsidRPr="00027A78" w:rsidTr="00E44495">
        <w:tc>
          <w:tcPr>
            <w:tcW w:w="2161" w:type="dxa"/>
            <w:shd w:val="clear" w:color="auto" w:fill="auto"/>
          </w:tcPr>
          <w:p w:rsidR="00AE5FED" w:rsidRPr="00027A78" w:rsidRDefault="00AE5FED" w:rsidP="00AE5F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Вариант 3 для передачи имущества после гос. регистрации   </w:t>
            </w:r>
          </w:p>
        </w:tc>
        <w:tc>
          <w:tcPr>
            <w:tcW w:w="7410" w:type="dxa"/>
            <w:shd w:val="clear" w:color="auto" w:fill="auto"/>
          </w:tcPr>
          <w:p w:rsidR="00AE5FED" w:rsidRPr="00027A78" w:rsidRDefault="00AE5FED" w:rsidP="00AE5F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даты государственной регистрации перехода права собственности на недвижимое имущество к Покупателю.</w:t>
            </w:r>
          </w:p>
        </w:tc>
      </w:tr>
    </w:tbl>
    <w:p w:rsidR="00921B0E" w:rsidRPr="00027A78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18"/>
          <w:szCs w:val="18"/>
        </w:rPr>
      </w:pPr>
    </w:p>
    <w:p w:rsidR="00A24C91" w:rsidRPr="00027A78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оговора по каким-либо причинам, Покупатель обязан вернуть </w:t>
      </w:r>
      <w:r w:rsidR="00F5200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н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A24C91" w:rsidRPr="00027A78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3.3. Обязательство Продавца передать недвижимое имуще</w:t>
      </w:r>
      <w:r w:rsidR="00301273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ство считается исполненным в дату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подписания Сторонами Акта приема-передачи.</w:t>
      </w:r>
    </w:p>
    <w:p w:rsidR="008749A5" w:rsidRPr="00027A78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E777E" w:rsidRPr="00027A78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ПРАВА И ОБЯЗАННОСТИ СТОРОН</w:t>
      </w:r>
    </w:p>
    <w:p w:rsidR="00CE777E" w:rsidRPr="00027A78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CE777E" w:rsidRPr="00027A78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4.1. Продавец обязан:</w:t>
      </w:r>
    </w:p>
    <w:p w:rsidR="00CE777E" w:rsidRPr="00027A78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4.1.1. Передать Покупателю в собственность недвижимое имущество, указанное в п. 1.1 Договора.</w:t>
      </w:r>
    </w:p>
    <w:p w:rsidR="00211F7A" w:rsidRPr="00027A78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i/>
          <w:sz w:val="18"/>
          <w:szCs w:val="18"/>
          <w:lang w:eastAsia="ru-RU"/>
        </w:rPr>
        <w:t xml:space="preserve"> </w:t>
      </w:r>
    </w:p>
    <w:tbl>
      <w:tblPr>
        <w:tblW w:w="9674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9132F2" w:rsidRPr="00027A78" w:rsidTr="009132F2">
        <w:trPr>
          <w:trHeight w:val="693"/>
        </w:trPr>
        <w:tc>
          <w:tcPr>
            <w:tcW w:w="9674" w:type="dxa"/>
            <w:shd w:val="clear" w:color="auto" w:fill="auto"/>
          </w:tcPr>
          <w:p w:rsidR="009132F2" w:rsidRPr="00027A78" w:rsidRDefault="009132F2" w:rsidP="009132F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16"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:rsidR="00CE777E" w:rsidRPr="00027A78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4.2. Покупатель обязан:</w:t>
      </w:r>
    </w:p>
    <w:p w:rsidR="00B17901" w:rsidRPr="00027A78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027A78" w:rsidTr="00D05072">
        <w:tc>
          <w:tcPr>
            <w:tcW w:w="2269" w:type="dxa"/>
          </w:tcPr>
          <w:p w:rsidR="00F54327" w:rsidRPr="00027A7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:rsidR="00F54327" w:rsidRPr="00027A7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4.2.1. произвести оплату ц</w:t>
            </w:r>
            <w:r w:rsidR="00F5432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ены недвижимого имущества на у</w:t>
            </w:r>
            <w:r w:rsidR="00B541D8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словиях, установленных Договором.</w:t>
            </w:r>
          </w:p>
        </w:tc>
      </w:tr>
      <w:tr w:rsidR="00F54327" w:rsidRPr="00027A78" w:rsidTr="00D05072">
        <w:tc>
          <w:tcPr>
            <w:tcW w:w="2269" w:type="dxa"/>
          </w:tcPr>
          <w:p w:rsidR="00F54327" w:rsidRPr="00027A7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:rsidR="00F54327" w:rsidRPr="00027A78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4.2.1. произвести оплату ц</w:t>
            </w:r>
            <w:r w:rsidR="00F54327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Документы, подтверждающие факт и</w:t>
            </w:r>
            <w:r w:rsidR="00A21D79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условия открытия аккредитива, п</w:t>
            </w:r>
            <w:r w:rsidR="004641F8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редставить Продавцу не позднее</w:t>
            </w:r>
            <w:r w:rsidR="00032CB8" w:rsidRPr="00027A78"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32CB8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1</w:t>
            </w:r>
            <w:r w:rsidR="004641F8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032CB8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(О</w:t>
            </w:r>
            <w:r w:rsidR="004641F8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дного</w:t>
            </w:r>
            <w:r w:rsidR="00032CB8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)</w:t>
            </w:r>
            <w:r w:rsidR="004641F8"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4641F8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рабочего дня со дня их получения Покупателем</w:t>
            </w:r>
            <w:r w:rsidR="00B541D8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F54327" w:rsidRPr="00027A78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</w:pPr>
    </w:p>
    <w:p w:rsidR="00CE777E" w:rsidRPr="00027A78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 П</w:t>
      </w:r>
      <w:r w:rsidR="00CE777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ринять недвижимое имущество</w:t>
      </w:r>
      <w:r w:rsidR="00F35A3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AE475C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согласно разделу </w:t>
      </w:r>
      <w:r w:rsidR="003F7EC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B541D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BA030C" w:rsidRPr="00027A78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27A78">
        <w:rPr>
          <w:rFonts w:ascii="Verdana" w:hAnsi="Verdana"/>
          <w:sz w:val="18"/>
          <w:szCs w:val="18"/>
        </w:rPr>
        <w:t xml:space="preserve">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1F4445" w:rsidRPr="00027A78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E13CF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</w:t>
      </w:r>
      <w:r w:rsidR="00982ED3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даты прием</w:t>
      </w:r>
      <w:r w:rsidR="004878AD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r w:rsidR="00982ED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недвижимого имущества </w:t>
      </w:r>
      <w:r w:rsidR="006D4B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по Акту приема-передачи</w:t>
      </w:r>
      <w:r w:rsidR="00342A7C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либо с даты </w:t>
      </w:r>
      <w:r w:rsidR="0037003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государственной </w:t>
      </w:r>
      <w:r w:rsidR="00342A7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82ED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нести бремя его содержания </w:t>
      </w:r>
      <w:r w:rsidR="001F444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включая, но не </w:t>
      </w:r>
      <w:r w:rsidR="001F4445" w:rsidRPr="00027A7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и/или мест общего пользования</w:t>
      </w:r>
      <w:r w:rsidR="00414594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иные платежи</w:t>
      </w:r>
      <w:r w:rsidR="00B541D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D512E5" w:rsidRPr="00027A78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7F1ABD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К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омпенсировать Продавцу </w:t>
      </w:r>
      <w:r w:rsidR="00FB4B6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все </w:t>
      </w:r>
      <w:r w:rsidR="00342A7C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понесенные Продавцом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расходы по содержанию недвижимого имущества</w:t>
      </w:r>
      <w:r w:rsidR="007F1AB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 период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C5D7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</w:t>
      </w:r>
      <w:r w:rsidR="007F1AB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даты </w:t>
      </w:r>
      <w:r w:rsidR="00DE635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подписания Акта приема-передачи</w:t>
      </w:r>
      <w:r w:rsidR="005D6FB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либо </w:t>
      </w:r>
      <w:r w:rsidR="00FC5D7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</w:t>
      </w:r>
      <w:r w:rsidR="005D6FB4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даты государственной регистрации перехода права собственности</w:t>
      </w:r>
      <w:r w:rsidR="00FC150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5D6FB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зависимости от того, какая дата наступит </w:t>
      </w:r>
      <w:r w:rsidR="00D050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раньше</w:t>
      </w:r>
      <w:r w:rsidR="005D6FB4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FC150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 также после </w:t>
      </w:r>
      <w:r w:rsidR="005D6FB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даты </w:t>
      </w:r>
      <w:r w:rsidR="00DE635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подписания Акта приема-передачи</w:t>
      </w:r>
      <w:r w:rsidR="005D6FB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или дат</w:t>
      </w:r>
      <w:r w:rsidR="00342A7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ы</w:t>
      </w:r>
      <w:r w:rsidR="0037003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государственной</w:t>
      </w:r>
      <w:r w:rsidR="005D6FB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включая</w:t>
      </w:r>
      <w:r w:rsidR="00CD57A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7F1AB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 не ограничиваясь</w:t>
      </w:r>
      <w:r w:rsidR="00705B19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512E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пользования</w:t>
      </w:r>
      <w:r w:rsidR="00217D3B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, иные платежи</w:t>
      </w:r>
      <w:r w:rsidR="00BA030C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.</w:t>
      </w:r>
    </w:p>
    <w:p w:rsidR="00BA030C" w:rsidRPr="00027A78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Возмещение </w:t>
      </w:r>
      <w:r w:rsidR="00D512E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Продавцу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расходов производится Покупателем не позднее </w:t>
      </w:r>
      <w:r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5 (Пяти)</w:t>
      </w:r>
      <w:r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рабочих дней со дня получения соответствующих счетов </w:t>
      </w:r>
      <w:r w:rsidR="007D77E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от Продавца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с приложением копий документов, подтверждающих произведенные расходы.</w:t>
      </w:r>
    </w:p>
    <w:p w:rsidR="008C3A91" w:rsidRPr="00027A78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4.2.</w:t>
      </w:r>
      <w:r w:rsidR="00093ED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6</w:t>
      </w:r>
      <w:r w:rsidR="00032C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Не позднее </w:t>
      </w:r>
      <w:r w:rsidR="00032CB8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30 </w:t>
      </w:r>
      <w:r w:rsidR="00BD76B6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(</w:t>
      </w:r>
      <w:r w:rsidR="00032CB8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Т</w:t>
      </w:r>
      <w:r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ридцати)</w:t>
      </w:r>
      <w:r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э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:rsidR="00703507" w:rsidRPr="00027A78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03507" w:rsidRPr="00027A78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  <w:t xml:space="preserve">Регистрация </w:t>
      </w:r>
      <w:r w:rsidR="008511A3" w:rsidRPr="00027A78"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  <w:t xml:space="preserve">права собственности и </w:t>
      </w:r>
      <w:r w:rsidRPr="00027A78">
        <w:rPr>
          <w:rFonts w:ascii="Verdana" w:eastAsia="Times New Roman" w:hAnsi="Verdana" w:cs="Times New Roman"/>
          <w:b/>
          <w:caps/>
          <w:sz w:val="18"/>
          <w:szCs w:val="18"/>
          <w:lang w:eastAsia="ru-RU"/>
        </w:rPr>
        <w:t xml:space="preserve">перехода права собственности </w:t>
      </w:r>
    </w:p>
    <w:p w:rsidR="00703507" w:rsidRPr="00027A78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8511A3" w:rsidRPr="00027A78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5.</w:t>
      </w:r>
      <w:r w:rsidR="002616C6" w:rsidRPr="00027A78">
        <w:rPr>
          <w:rFonts w:ascii="Verdana" w:eastAsia="Times New Roman" w:hAnsi="Verdana" w:cs="Times New Roman"/>
          <w:sz w:val="18"/>
          <w:szCs w:val="18"/>
          <w:lang w:eastAsia="ru-RU"/>
        </w:rPr>
        <w:t>1.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511A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Переход права собственности на </w:t>
      </w:r>
      <w:r w:rsidR="00B5789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недвижимое имущество </w:t>
      </w:r>
      <w:r w:rsidR="008511A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недвижимое имущество </w:t>
      </w:r>
      <w:r w:rsidR="008511A3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  <w:r w:rsidR="009132F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Право собственности на движимое имущество переходит к Покупателю с момента</w:t>
      </w:r>
      <w:r w:rsidR="00E038C0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подписания Сторонами Акта пр</w:t>
      </w:r>
      <w:r w:rsidR="009132F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иёма-передачи.</w:t>
      </w:r>
    </w:p>
    <w:p w:rsidR="008C3A91" w:rsidRPr="00027A78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5.2. </w:t>
      </w:r>
      <w:r w:rsidR="008C3A9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</w:t>
      </w:r>
      <w:r w:rsidR="008511A3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асходы</w:t>
      </w:r>
      <w:r w:rsidR="0018166B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связанные с оформлением и государственной регистрацией </w:t>
      </w:r>
      <w:r w:rsidR="00243A4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права собственности и </w:t>
      </w:r>
      <w:r w:rsidR="0018166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перехода</w:t>
      </w:r>
      <w:r w:rsidR="008511A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права собственности </w:t>
      </w:r>
      <w:r w:rsidR="00C06D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на недвижимое имущество,</w:t>
      </w:r>
      <w:r w:rsidR="00B5789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1B574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несет Покупатель.</w:t>
      </w:r>
    </w:p>
    <w:p w:rsidR="00CE777E" w:rsidRPr="00027A78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E777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Данные расходы не включаю</w:t>
      </w:r>
      <w:r w:rsidR="00032C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тся в сумму, указанную в п. 2.1</w:t>
      </w:r>
      <w:r w:rsidR="00CE777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032C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уплачиваются </w:t>
      </w:r>
      <w:r w:rsidR="00CE777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по мере необходимости и своевременно</w:t>
      </w:r>
      <w:r w:rsidR="004F51F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компенсации не подлежат</w:t>
      </w:r>
      <w:r w:rsidR="00032C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C8616B" w:rsidRPr="00027A78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="00CE777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F921F4" w:rsidRPr="00027A78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CE777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4F51F2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Стороны обязуются </w:t>
      </w:r>
      <w:r w:rsidR="009E2280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 течение</w:t>
      </w:r>
      <w:r w:rsidR="00C8616B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__ (________) </w:t>
      </w:r>
      <w:r w:rsidR="00C8616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рабочих дней 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027A78" w:rsidTr="00E44495">
        <w:tc>
          <w:tcPr>
            <w:tcW w:w="2161" w:type="dxa"/>
            <w:shd w:val="clear" w:color="auto" w:fill="auto"/>
          </w:tcPr>
          <w:p w:rsidR="00082E0A" w:rsidRPr="00027A78" w:rsidRDefault="00062908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:rsidR="00082E0A" w:rsidRPr="00027A78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п.2.2 Договора</w:t>
            </w:r>
            <w:r w:rsidR="00A94D79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82E0A" w:rsidRPr="00027A78" w:rsidTr="00E44495">
        <w:tc>
          <w:tcPr>
            <w:tcW w:w="2161" w:type="dxa"/>
            <w:shd w:val="clear" w:color="auto" w:fill="auto"/>
          </w:tcPr>
          <w:p w:rsidR="00082E0A" w:rsidRPr="00027A78" w:rsidRDefault="00082E0A" w:rsidP="00082E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2 для передачи имущества до гос. регистрации при «частичной предварительной оплате</w:t>
            </w:r>
          </w:p>
          <w:p w:rsidR="00082E0A" w:rsidRPr="00027A78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без аккредитива» (Вариант 2 из п.2.2)  </w:t>
            </w:r>
          </w:p>
          <w:p w:rsidR="00082E0A" w:rsidRPr="00027A78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:rsidR="00082E0A" w:rsidRPr="00027A78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(А) п.2.2.1 Договора.</w:t>
            </w:r>
          </w:p>
        </w:tc>
      </w:tr>
    </w:tbl>
    <w:p w:rsidR="00CE777E" w:rsidRPr="00027A78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</w:pPr>
    </w:p>
    <w:p w:rsidR="0013718F" w:rsidRPr="00027A78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5.4.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В случае приостановления регистрации</w:t>
      </w:r>
      <w:r w:rsidR="00156C6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</w:t>
      </w:r>
      <w:r w:rsidR="00A1129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/перехода прав</w:t>
      </w:r>
      <w:r w:rsidR="00156C6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либо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отказа</w:t>
      </w:r>
      <w:r w:rsidR="00141448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регистрации </w:t>
      </w:r>
      <w:r w:rsidR="00A4138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прав/</w:t>
      </w:r>
      <w:r w:rsidR="00097EC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перехода прав собственности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на недвижимое имущество</w:t>
      </w:r>
      <w:r w:rsidR="00097EC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 Покупателю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="006C5BF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Стороны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обязуются в течение срока, указанного в </w:t>
      </w:r>
      <w:r w:rsidR="00CE22E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письменном уведомлении </w:t>
      </w:r>
      <w:r w:rsidR="0014144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ргана </w:t>
      </w:r>
      <w:r w:rsidR="002613B0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государственной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устранить </w:t>
      </w:r>
      <w:r w:rsidR="005D49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причин</w:t>
      </w:r>
      <w:r w:rsidR="004C524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ы</w:t>
      </w:r>
      <w:r w:rsidR="005D49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препятствующи</w:t>
      </w:r>
      <w:r w:rsidR="004C524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r w:rsidR="005D49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осуществлению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прав и</w:t>
      </w:r>
      <w:r w:rsidR="005D49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при необходимости,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подать </w:t>
      </w:r>
      <w:r w:rsidR="005D49B8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соответствующие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документы в </w:t>
      </w:r>
      <w:r w:rsidR="00412FD9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рган </w:t>
      </w:r>
      <w:r w:rsidR="00412FD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государственной </w:t>
      </w:r>
      <w:r w:rsidR="00434C8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прав.</w:t>
      </w:r>
      <w:r w:rsidR="0013718F" w:rsidRPr="00027A78">
        <w:rPr>
          <w:rFonts w:ascii="Verdana" w:hAnsi="Verdana"/>
          <w:sz w:val="18"/>
          <w:szCs w:val="18"/>
        </w:rPr>
        <w:t xml:space="preserve"> </w:t>
      </w:r>
    </w:p>
    <w:p w:rsidR="0013718F" w:rsidRPr="00027A78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 xml:space="preserve">В случае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обязуются</w:t>
      </w:r>
      <w:r w:rsidR="00EA308F" w:rsidRPr="00027A78">
        <w:rPr>
          <w:rFonts w:ascii="Verdana" w:eastAsia="Times New Roman" w:hAnsi="Verdana" w:cs="Times New Roman"/>
          <w:i/>
          <w:sz w:val="18"/>
          <w:szCs w:val="18"/>
          <w:lang w:eastAsia="ru-RU"/>
        </w:rPr>
        <w:t xml:space="preserve"> </w:t>
      </w:r>
      <w:r w:rsidR="00E2742B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 позднее </w:t>
      </w:r>
      <w:r w:rsidR="001A3DBC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__ (________) </w:t>
      </w:r>
      <w:r w:rsidR="001A3DB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рабочих дней</w:t>
      </w:r>
      <w:r w:rsidR="00E2742B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устранить причины</w:t>
      </w:r>
      <w:r w:rsidR="00E2742B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возврата и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подать </w:t>
      </w:r>
      <w:r w:rsidR="00E2742B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все необходимые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документы в орган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государственной регистрации прав.</w:t>
      </w:r>
      <w:r w:rsidRPr="00027A78">
        <w:rPr>
          <w:rFonts w:ascii="Verdana" w:hAnsi="Verdana"/>
          <w:sz w:val="18"/>
          <w:szCs w:val="18"/>
        </w:rPr>
        <w:t xml:space="preserve"> </w:t>
      </w:r>
    </w:p>
    <w:p w:rsidR="001D4AF6" w:rsidRPr="00027A78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18"/>
          <w:szCs w:val="18"/>
        </w:rPr>
      </w:pPr>
    </w:p>
    <w:p w:rsidR="001D4AF6" w:rsidRPr="00027A78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ОТВЕТСТВЕННОСТЬ </w:t>
      </w:r>
    </w:p>
    <w:p w:rsidR="001D4AF6" w:rsidRPr="00027A78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18"/>
          <w:szCs w:val="18"/>
        </w:rPr>
      </w:pPr>
    </w:p>
    <w:p w:rsidR="00F953B4" w:rsidRPr="00027A78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6.1. За нарушение</w:t>
      </w:r>
      <w:r w:rsidR="00FB7958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Покупателем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сроков оплаты, предусмотренных п</w:t>
      </w:r>
      <w:r w:rsidR="000C51A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2.</w:t>
      </w:r>
      <w:r w:rsidR="00A057ED" w:rsidRPr="00027A78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0C51A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 и п.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4.2.</w:t>
      </w:r>
      <w:r w:rsidR="0037118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5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Договора, Продавец вправе требовать от По</w:t>
      </w:r>
      <w:r w:rsidR="004F51F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купателя уплаты неустойки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размере </w:t>
      </w:r>
      <w:r w:rsidR="00F70A26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0,01% (одна сотая)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процента от неуплаченной суммы за каждый день просрочки</w:t>
      </w:r>
      <w:r w:rsidR="00186859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, но не более 10% от цены недвижимого имущества по настоящему Договору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00ED3" w:rsidRPr="00027A78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6.2.</w:t>
      </w:r>
      <w:r w:rsidR="00DC25F5" w:rsidRPr="00027A78">
        <w:rPr>
          <w:rFonts w:ascii="Verdana" w:hAnsi="Verdana"/>
          <w:sz w:val="18"/>
          <w:szCs w:val="18"/>
        </w:rPr>
        <w:t xml:space="preserve"> </w:t>
      </w:r>
      <w:r w:rsidR="00DC25F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случае </w:t>
      </w:r>
      <w:r w:rsidR="007109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неисполнения/несвоевременного исполнения </w:t>
      </w:r>
      <w:r w:rsidR="00DC25F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Покупател</w:t>
      </w:r>
      <w:r w:rsidR="007109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ем обязанностей</w:t>
      </w:r>
      <w:r w:rsidR="00832AFB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 приему недвижимого имущества и</w:t>
      </w:r>
      <w:r w:rsidR="002D7CAB" w:rsidRPr="00027A78">
        <w:rPr>
          <w:rFonts w:ascii="Verdana" w:eastAsia="Times New Roman" w:hAnsi="Verdana" w:cs="Times New Roman"/>
          <w:sz w:val="18"/>
          <w:szCs w:val="18"/>
          <w:lang w:eastAsia="ru-RU"/>
        </w:rPr>
        <w:t>/</w:t>
      </w:r>
      <w:r w:rsidR="008F55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или</w:t>
      </w:r>
      <w:r w:rsidR="000C51AA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подаче</w:t>
      </w:r>
      <w:r w:rsidR="00832AFB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документов на государственную</w:t>
      </w:r>
      <w:r w:rsidR="003629D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регистрацию</w:t>
      </w:r>
      <w:r w:rsidR="004F51F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="00F24CF0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F1DA6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Продавец вправе требовать от Покупателя уп</w:t>
      </w:r>
      <w:r w:rsidR="004F51F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латы неустойки</w:t>
      </w:r>
      <w:r w:rsidR="005F1DA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размере </w:t>
      </w:r>
      <w:r w:rsidR="00186859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0,01% (одна сотая)</w:t>
      </w:r>
      <w:r w:rsidR="001D18B0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AA768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процента</w:t>
      </w:r>
      <w:r w:rsidR="00DC25F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 суммы, указанной в п. </w:t>
      </w:r>
      <w:r w:rsidR="007109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2.1</w:t>
      </w:r>
      <w:r w:rsidR="00DC25F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DC25F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за каждый </w:t>
      </w:r>
      <w:r w:rsidR="00C06D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день неисполнения</w:t>
      </w:r>
      <w:r w:rsidR="00DC01B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/несвоевременного исполнения</w:t>
      </w:r>
      <w:r w:rsidR="00DC25F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обязательств</w:t>
      </w:r>
      <w:r w:rsidR="00186859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но не более 10% от цены недвижимого имущества по настоящему Договору</w:t>
      </w:r>
      <w:r w:rsidR="00DC25F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8F2B99" w:rsidRPr="00027A78">
        <w:rPr>
          <w:rFonts w:ascii="Verdana" w:hAnsi="Verdana"/>
          <w:sz w:val="18"/>
          <w:szCs w:val="18"/>
        </w:rPr>
        <w:t xml:space="preserve"> </w:t>
      </w:r>
      <w:r w:rsidR="008F2B9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953B4" w:rsidRPr="00027A7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6.</w:t>
      </w:r>
      <w:r w:rsidR="00000ED3" w:rsidRPr="00027A78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Договору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твенности, должна в течение 3 (Т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027A7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6.4. Упущенная выгода по Договору возмещению не подлежит.</w:t>
      </w:r>
    </w:p>
    <w:p w:rsidR="00B86386" w:rsidRPr="00027A78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9304B4" w:rsidRPr="00027A78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СРОК ДЕЙСТВИЯ ДОГОВОРА</w:t>
      </w:r>
    </w:p>
    <w:p w:rsidR="009304B4" w:rsidRPr="00027A78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9304B4" w:rsidRPr="00027A78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027A78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4C2778" w:rsidRPr="00027A78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8. РАЗРЕШЕНИЕ СПОРОВ</w:t>
      </w:r>
    </w:p>
    <w:p w:rsidR="004C2778" w:rsidRPr="00027A78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D5385" w:rsidRPr="00027A78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8.1. Все споры Сторон по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Договору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Договору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ревышать </w:t>
      </w:r>
      <w:r w:rsidR="002A361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10 (Д</w:t>
      </w:r>
      <w:r w:rsidR="008F55DE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есять)</w:t>
      </w:r>
      <w:r w:rsidR="008F55DE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8F55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рабочих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дней с даты ее </w:t>
      </w:r>
      <w:r w:rsidR="00617D5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получения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установленный срок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Стороны вправе обратит</w:t>
      </w:r>
      <w:r w:rsidR="002A361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ь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ся за разрешением спора в суд.</w:t>
      </w:r>
    </w:p>
    <w:p w:rsidR="009F3508" w:rsidRPr="00027A7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B3E5F" w:rsidRPr="00027A78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9. </w:t>
      </w:r>
      <w:r w:rsidR="00720E91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ИЗМЕНЕНИЕ</w:t>
      </w:r>
      <w:r w:rsidR="00C35795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, ДОПОЛНЕНИЕ</w:t>
      </w:r>
      <w:r w:rsidR="00720E91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И </w:t>
      </w:r>
      <w:r w:rsidR="00617D5E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РАСТОРЖЕНИЕ </w:t>
      </w:r>
      <w:r w:rsidR="00720E91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ДОГОВОРА</w:t>
      </w:r>
    </w:p>
    <w:p w:rsidR="00C35795" w:rsidRPr="00027A78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0B3E5F" w:rsidRPr="00027A78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9.1. Любые изменения</w:t>
      </w:r>
      <w:r w:rsidR="00C3579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дополнения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579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настоящ</w:t>
      </w:r>
      <w:r w:rsidR="00C3579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ий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4D0329" w:rsidRPr="00027A78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="004D0329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2.</w:t>
      </w:r>
      <w:r w:rsidR="004D0329" w:rsidRPr="00027A78">
        <w:rPr>
          <w:rFonts w:ascii="Verdana" w:eastAsia="Times New Roman" w:hAnsi="Verdana" w:cs="Times New Roman"/>
          <w:sz w:val="18"/>
          <w:szCs w:val="18"/>
          <w:lang w:eastAsia="ru-RU"/>
        </w:rPr>
        <w:t> </w:t>
      </w:r>
      <w:r w:rsidR="00BE5472" w:rsidRPr="00027A78">
        <w:rPr>
          <w:rFonts w:ascii="Verdana" w:hAnsi="Verdana"/>
          <w:sz w:val="18"/>
          <w:szCs w:val="18"/>
        </w:rPr>
        <w:t xml:space="preserve"> </w:t>
      </w:r>
      <w:r w:rsidR="00BE54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Продавец вправе в одностороннем внесудебном порядке отказаться</w:t>
      </w:r>
      <w:r w:rsidR="00617D5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BE54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 исполнения Договора</w:t>
      </w:r>
      <w:r w:rsidR="00B871F4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(расторгнуть Договор)</w:t>
      </w:r>
      <w:r w:rsidR="00BE54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следующих случаях:</w:t>
      </w:r>
    </w:p>
    <w:p w:rsidR="00DE3FC0" w:rsidRPr="00027A78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9.2.1.</w:t>
      </w:r>
      <w:r w:rsidR="004875A5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 </w:t>
      </w:r>
      <w:r w:rsidR="00DE3FC0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поступление</w:t>
      </w:r>
      <w:r w:rsidR="00207200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E3FC0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на счет Продавца оплаты</w:t>
      </w:r>
      <w:r w:rsidR="00AD709C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F8488D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ц</w:t>
      </w:r>
      <w:r w:rsidR="00AD709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ены недвижимого имущества</w:t>
      </w:r>
      <w:r w:rsidR="00F8488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(части ц</w:t>
      </w:r>
      <w:r w:rsidR="00213B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ены недвижимого имущества)</w:t>
      </w:r>
      <w:r w:rsidR="00AD709C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A2545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</w:t>
      </w:r>
      <w:r w:rsidR="00213B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размере </w:t>
      </w:r>
      <w:r w:rsidR="00207200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 сроки, </w:t>
      </w:r>
      <w:r w:rsidR="00B36FD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установленны</w:t>
      </w:r>
      <w:r w:rsidR="00213B72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r w:rsidR="008F55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п.2.2</w:t>
      </w:r>
      <w:r w:rsidR="00B36FDC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="00A94D79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46C89" w:rsidRPr="00027A78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027A78" w:rsidTr="00046C89">
        <w:trPr>
          <w:trHeight w:val="693"/>
        </w:trPr>
        <w:tc>
          <w:tcPr>
            <w:tcW w:w="2161" w:type="dxa"/>
            <w:shd w:val="clear" w:color="auto" w:fill="auto"/>
          </w:tcPr>
          <w:p w:rsidR="00046C89" w:rsidRPr="00027A78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</w:t>
            </w:r>
          </w:p>
          <w:p w:rsidR="00046C89" w:rsidRPr="00027A78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:rsidR="00046C89" w:rsidRPr="00027A78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соответствии с условиями</w:t>
            </w:r>
            <w:r w:rsidR="00507228" w:rsidRPr="00027A78">
              <w:rPr>
                <w:rFonts w:ascii="Verdana" w:hAnsi="Verdana"/>
                <w:sz w:val="18"/>
                <w:szCs w:val="18"/>
              </w:rPr>
              <w:t xml:space="preserve">, изложенными в </w:t>
            </w:r>
            <w:r w:rsidR="00F87C3D" w:rsidRPr="00027A78">
              <w:rPr>
                <w:rFonts w:ascii="Verdana" w:hAnsi="Verdana"/>
                <w:sz w:val="18"/>
                <w:szCs w:val="18"/>
              </w:rPr>
              <w:t>П</w:t>
            </w:r>
            <w:r w:rsidR="00507228" w:rsidRPr="00027A78">
              <w:rPr>
                <w:rFonts w:ascii="Verdana" w:hAnsi="Verdana"/>
                <w:sz w:val="18"/>
                <w:szCs w:val="18"/>
              </w:rPr>
              <w:t xml:space="preserve">риложении </w:t>
            </w:r>
            <w:r w:rsidR="00507228" w:rsidRPr="00027A78">
              <w:rPr>
                <w:rFonts w:ascii="Verdana" w:hAnsi="Verdana"/>
                <w:color w:val="0070C0"/>
                <w:sz w:val="18"/>
                <w:szCs w:val="18"/>
              </w:rPr>
              <w:t>№</w:t>
            </w:r>
            <w:r w:rsidR="00F87C3D" w:rsidRPr="00027A78">
              <w:rPr>
                <w:rFonts w:ascii="Verdana" w:hAnsi="Verdana"/>
                <w:color w:val="0070C0"/>
                <w:sz w:val="18"/>
                <w:szCs w:val="18"/>
              </w:rPr>
              <w:softHyphen/>
            </w:r>
            <w:r w:rsidR="00F87C3D" w:rsidRPr="00027A78">
              <w:rPr>
                <w:rFonts w:ascii="Verdana" w:hAnsi="Verdana"/>
                <w:color w:val="0070C0"/>
                <w:sz w:val="18"/>
                <w:szCs w:val="18"/>
              </w:rPr>
              <w:softHyphen/>
            </w:r>
            <w:r w:rsidR="00F87C3D" w:rsidRPr="00027A78">
              <w:rPr>
                <w:rFonts w:ascii="Verdana" w:hAnsi="Verdana"/>
                <w:color w:val="0070C0"/>
                <w:sz w:val="18"/>
                <w:szCs w:val="18"/>
              </w:rPr>
              <w:softHyphen/>
              <w:t xml:space="preserve">__ </w:t>
            </w:r>
            <w:r w:rsidR="00507228" w:rsidRPr="00027A78">
              <w:rPr>
                <w:rFonts w:ascii="Verdana" w:hAnsi="Verdana"/>
                <w:sz w:val="18"/>
                <w:szCs w:val="18"/>
              </w:rPr>
              <w:t>к Договору.</w:t>
            </w:r>
          </w:p>
        </w:tc>
      </w:tr>
    </w:tbl>
    <w:p w:rsidR="00046C89" w:rsidRPr="00027A78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71C61" w:rsidRPr="00027A78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9.3. </w:t>
      </w:r>
      <w:r w:rsidR="00B012C3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Указанное в п.9.2</w:t>
      </w:r>
      <w:r w:rsidR="00046C8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</w:t>
      </w:r>
      <w:r w:rsidR="00B012C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право может быть реализовано посре</w:t>
      </w:r>
      <w:r w:rsidR="008F55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дством направления уведомления П</w:t>
      </w:r>
      <w:r w:rsidR="00B012C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родавцом Покупателю. Договор </w:t>
      </w:r>
      <w:r w:rsidR="00056D3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расторгается </w:t>
      </w:r>
      <w:r w:rsidR="00B012C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дату получения </w:t>
      </w:r>
      <w:r w:rsidR="00BF5638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Покупателем </w:t>
      </w:r>
      <w:r w:rsidR="00B012C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указанного уведомления. </w:t>
      </w:r>
    </w:p>
    <w:p w:rsidR="007A18E8" w:rsidRPr="00027A7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9.4. </w:t>
      </w:r>
      <w:r w:rsidR="00617D5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В случае расторжения</w:t>
      </w:r>
      <w:r w:rsidR="00056D3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Стороны обязуются</w:t>
      </w:r>
      <w:r w:rsidR="001776FD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совместно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течение </w:t>
      </w:r>
      <w:r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10 (</w:t>
      </w:r>
      <w:r w:rsidR="00A94D79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Д</w:t>
      </w:r>
      <w:r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есяти)</w:t>
      </w:r>
      <w:r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рабочих дней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со дня </w:t>
      </w:r>
      <w:r w:rsidR="007B20FA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расторжения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7A18E8" w:rsidRPr="00027A7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Возврат </w:t>
      </w:r>
      <w:r w:rsidR="009C2450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Продавцом </w:t>
      </w:r>
      <w:r w:rsidR="00BB74C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Покупателю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уплаченных денежных сред</w:t>
      </w:r>
      <w:r w:rsidR="002A361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ств производится в течении </w:t>
      </w:r>
      <w:r w:rsidR="002A361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10 (Д</w:t>
      </w:r>
      <w:r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есяти)</w:t>
      </w:r>
      <w:r w:rsidRPr="00027A78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рабочих дней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 даты регистрации права собственности Продавца </w:t>
      </w:r>
      <w:r w:rsidR="0031107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орган</w:t>
      </w:r>
      <w:r w:rsidR="00386377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ом</w:t>
      </w:r>
      <w:r w:rsidR="0031107C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государственной регистрации прав и подписания Акта возврата </w:t>
      </w:r>
      <w:r w:rsidR="0038637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недвижимого имущества </w:t>
      </w:r>
      <w:r w:rsidR="0031107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Продавцу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264A1F" w:rsidRPr="00027A78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нарушении </w:t>
      </w:r>
      <w:r w:rsidR="00046C8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настоящего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пункта</w:t>
      </w:r>
      <w:r w:rsidR="00046C89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применяется отве</w:t>
      </w:r>
      <w:r w:rsidR="008F55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тственность, установленная п.</w:t>
      </w:r>
      <w:r w:rsidR="002A361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8F55DE" w:rsidRPr="00027A78">
        <w:rPr>
          <w:rFonts w:ascii="Verdana" w:eastAsia="Times New Roman" w:hAnsi="Verdana" w:cs="Times New Roman"/>
          <w:sz w:val="18"/>
          <w:szCs w:val="18"/>
          <w:lang w:eastAsia="ru-RU"/>
        </w:rPr>
        <w:t>6.2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B783A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Договора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264A1F" w:rsidRPr="00027A78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Настоящий п</w:t>
      </w:r>
      <w:r w:rsidR="00264A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ункт Договора остается в силе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несмотря на </w:t>
      </w:r>
      <w:r w:rsidR="00056D3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расторжение </w:t>
      </w:r>
      <w:r w:rsidR="00264A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Договора по основаниям, </w:t>
      </w:r>
      <w:r w:rsidR="00056D3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предусмотренным </w:t>
      </w:r>
      <w:r w:rsidR="00264A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п.9.2 Договора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264A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или иным основаниям, требующим возвра</w:t>
      </w:r>
      <w:r w:rsidR="009C2450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та</w:t>
      </w:r>
      <w:r w:rsidR="00264A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C2450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недвижимого имущества </w:t>
      </w:r>
      <w:r w:rsidR="00264A1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Продавцу и регистрацию обратного перехода права собственности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2E48FE" w:rsidRPr="00027A78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A225B" w:rsidRPr="00027A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10. ПРОЧИЕ УСЛОВИЯ</w:t>
      </w:r>
    </w:p>
    <w:p w:rsidR="00163D0E" w:rsidRPr="00027A78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0B3E5F" w:rsidRPr="00027A78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10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1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0B3E5F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Стороны безотлагательно (в течение </w:t>
      </w:r>
      <w:r w:rsidR="000B3E5F" w:rsidRPr="00027A78">
        <w:rPr>
          <w:rFonts w:ascii="Verdana" w:eastAsia="Times New Roman" w:hAnsi="Verdana" w:cs="Times New Roman"/>
          <w:i/>
          <w:color w:val="0070C0"/>
          <w:kern w:val="20"/>
          <w:sz w:val="18"/>
          <w:szCs w:val="18"/>
          <w:lang w:eastAsia="ru-RU"/>
        </w:rPr>
        <w:t>3 (Трех)</w:t>
      </w:r>
      <w:r w:rsidR="000B3E5F" w:rsidRPr="00027A78">
        <w:rPr>
          <w:rFonts w:ascii="Verdana" w:eastAsia="Times New Roman" w:hAnsi="Verdana" w:cs="Times New Roman"/>
          <w:color w:val="4F81BD" w:themeColor="accent1"/>
          <w:kern w:val="20"/>
          <w:sz w:val="18"/>
          <w:szCs w:val="18"/>
          <w:lang w:eastAsia="ru-RU"/>
        </w:rPr>
        <w:t xml:space="preserve"> </w:t>
      </w:r>
      <w:r w:rsidR="000B3E5F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027A78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B3E5F" w:rsidRPr="00027A78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Все уведомления и сообщения должны быть направлены почтовой</w:t>
      </w:r>
      <w:r w:rsidR="00DE69A7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или </w:t>
      </w:r>
      <w:r w:rsidR="00A87951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курьерской</w:t>
      </w:r>
      <w:r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службой с</w:t>
      </w:r>
      <w:r w:rsidR="009B5AB0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</w:t>
      </w:r>
      <w:r w:rsidR="001E42FF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вложенных </w:t>
      </w:r>
      <w:r w:rsidR="001E42FF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в отправление </w:t>
      </w:r>
      <w:r w:rsidR="00A87951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документов</w:t>
      </w:r>
      <w:r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в</w:t>
      </w:r>
      <w:r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</w:t>
      </w:r>
      <w:r w:rsidRPr="00027A78">
        <w:rPr>
          <w:rFonts w:ascii="Verdana" w:eastAsia="Times New Roman" w:hAnsi="Verdana" w:cs="Times New Roman"/>
          <w:i/>
          <w:color w:val="0070C0"/>
          <w:kern w:val="20"/>
          <w:sz w:val="18"/>
          <w:szCs w:val="18"/>
          <w:lang w:eastAsia="ru-RU"/>
        </w:rPr>
        <w:t>седьмой</w:t>
      </w:r>
      <w:r w:rsidRPr="00027A78">
        <w:rPr>
          <w:rFonts w:ascii="Verdana" w:eastAsia="Times New Roman" w:hAnsi="Verdana" w:cs="Times New Roman"/>
          <w:color w:val="1F497D" w:themeColor="text2"/>
          <w:kern w:val="20"/>
          <w:sz w:val="18"/>
          <w:szCs w:val="18"/>
          <w:lang w:eastAsia="ru-RU"/>
        </w:rPr>
        <w:t xml:space="preserve"> </w:t>
      </w:r>
      <w:r w:rsidR="0099685B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календарный </w:t>
      </w:r>
      <w:r w:rsidR="002A3611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день со дня направления такого у</w:t>
      </w:r>
      <w:r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ведомления Стороне-адресату в зависимости от того</w:t>
      </w:r>
      <w:r w:rsidR="009564FC"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>,</w:t>
      </w:r>
      <w:r w:rsidRPr="00027A78">
        <w:rPr>
          <w:rFonts w:ascii="Verdana" w:eastAsia="Times New Roman" w:hAnsi="Verdana" w:cs="Times New Roman"/>
          <w:kern w:val="20"/>
          <w:sz w:val="18"/>
          <w:szCs w:val="18"/>
          <w:lang w:eastAsia="ru-RU"/>
        </w:rPr>
        <w:t xml:space="preserve"> что наступит ранее.</w:t>
      </w:r>
    </w:p>
    <w:p w:rsidR="000B3E5F" w:rsidRPr="00027A78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10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2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:rsidR="000B3E5F" w:rsidRPr="00027A78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10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 Настоящий До</w:t>
      </w:r>
      <w:r w:rsidR="002A361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говор составлен и подписан в </w:t>
      </w:r>
      <w:r w:rsidR="002A361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3 (Трех)</w:t>
      </w:r>
      <w:r w:rsidR="000B3E5F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экземплярах, имеющих равную юридическую силу: </w:t>
      </w:r>
      <w:r w:rsidR="002A361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 (О</w:t>
      </w:r>
      <w:r w:rsidR="000B3E5F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дин</w:t>
      </w:r>
      <w:r w:rsidR="002A361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)</w:t>
      </w:r>
      <w:r w:rsidR="000B3E5F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 для Покупателя, </w:t>
      </w:r>
      <w:r w:rsidR="002A361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 (Один)</w:t>
      </w:r>
      <w:r w:rsidR="000B3E5F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 для Продавца и </w:t>
      </w:r>
      <w:r w:rsidR="002A361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 (Один) 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один для </w:t>
      </w:r>
      <w:r w:rsidR="000351E6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о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ргана </w:t>
      </w:r>
      <w:r w:rsidR="000351E6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государственной </w:t>
      </w:r>
      <w:r w:rsidR="000B3E5F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прав.</w:t>
      </w:r>
    </w:p>
    <w:p w:rsidR="000D5385" w:rsidRPr="00027A78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4816A7" w:rsidRPr="00027A78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30CA0" w:rsidRPr="00027A78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10.5. </w:t>
      </w:r>
      <w:r w:rsidR="00A30CA0"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Приложения к Договору</w:t>
      </w:r>
      <w:r w:rsidR="00D013EC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являющиеся его неотъемлемой частью</w:t>
      </w:r>
      <w:r w:rsidR="006E427F" w:rsidRPr="00027A78">
        <w:rPr>
          <w:rStyle w:val="af4"/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footnoteReference w:id="6"/>
      </w:r>
      <w:r w:rsidR="00A30CA0" w:rsidRPr="00027A78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:rsidR="00A30CA0" w:rsidRPr="00027A78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 xml:space="preserve">Приложение №1 </w:t>
      </w:r>
      <w:r w:rsidR="00083142" w:rsidRPr="00027A78">
        <w:rPr>
          <w:rFonts w:ascii="Verdana" w:hAnsi="Verdana"/>
          <w:sz w:val="18"/>
          <w:szCs w:val="18"/>
        </w:rPr>
        <w:t xml:space="preserve">Форма Акта приема-передачи к Договору купли-продажи недвижимого имущества от </w:t>
      </w:r>
      <w:r w:rsidR="00083142" w:rsidRPr="00027A78">
        <w:rPr>
          <w:rFonts w:ascii="Verdana" w:hAnsi="Verdana"/>
          <w:color w:val="0070C0"/>
          <w:sz w:val="18"/>
          <w:szCs w:val="18"/>
        </w:rPr>
        <w:t>«____» __________</w:t>
      </w:r>
      <w:r w:rsidR="00083142" w:rsidRPr="00027A78">
        <w:rPr>
          <w:rFonts w:ascii="Verdana" w:hAnsi="Verdana"/>
          <w:sz w:val="18"/>
          <w:szCs w:val="18"/>
        </w:rPr>
        <w:t>20__года</w:t>
      </w:r>
      <w:r w:rsidR="00A30CA0" w:rsidRPr="00027A78">
        <w:rPr>
          <w:rFonts w:ascii="Verdana" w:hAnsi="Verdana"/>
          <w:sz w:val="18"/>
          <w:szCs w:val="18"/>
        </w:rPr>
        <w:t xml:space="preserve"> на </w:t>
      </w:r>
      <w:r w:rsidR="00A30CA0" w:rsidRPr="00027A78">
        <w:rPr>
          <w:rFonts w:ascii="Verdana" w:hAnsi="Verdana"/>
          <w:color w:val="0070C0"/>
          <w:sz w:val="18"/>
          <w:szCs w:val="18"/>
        </w:rPr>
        <w:t>__</w:t>
      </w:r>
      <w:r w:rsidR="00A30CA0" w:rsidRPr="00027A78">
        <w:rPr>
          <w:rFonts w:ascii="Verdana" w:hAnsi="Verdana"/>
          <w:sz w:val="18"/>
          <w:szCs w:val="18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7778"/>
      </w:tblGrid>
      <w:tr w:rsidR="00C76935" w:rsidRPr="00027A78" w:rsidTr="00C76935">
        <w:tc>
          <w:tcPr>
            <w:tcW w:w="1736" w:type="dxa"/>
            <w:shd w:val="clear" w:color="auto" w:fill="auto"/>
          </w:tcPr>
          <w:p w:rsidR="00C76935" w:rsidRPr="00027A78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>Вариант 1</w:t>
            </w:r>
            <w:r w:rsidR="0055668A"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2"/>
            </w:tblGrid>
            <w:tr w:rsidR="00C76935" w:rsidRPr="00027A78" w:rsidTr="00C76935">
              <w:tc>
                <w:tcPr>
                  <w:tcW w:w="7609" w:type="dxa"/>
                </w:tcPr>
                <w:p w:rsidR="00C76935" w:rsidRPr="00027A78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027A78">
                    <w:rPr>
                      <w:rFonts w:ascii="Verdana" w:hAnsi="Verdana"/>
                      <w:sz w:val="18"/>
                      <w:szCs w:val="18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027A78" w:rsidTr="00C76935">
              <w:tc>
                <w:tcPr>
                  <w:tcW w:w="7609" w:type="dxa"/>
                </w:tcPr>
                <w:p w:rsidR="00C76935" w:rsidRPr="00027A78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027A78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:rsidR="00C76935" w:rsidRPr="00027A78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C76935" w:rsidRPr="00027A78" w:rsidTr="00C76935">
        <w:tc>
          <w:tcPr>
            <w:tcW w:w="1736" w:type="dxa"/>
            <w:shd w:val="clear" w:color="auto" w:fill="auto"/>
          </w:tcPr>
          <w:p w:rsidR="00C76935" w:rsidRPr="00027A78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2</w:t>
            </w:r>
            <w:r w:rsidR="0055668A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при наличии обременений в виде аренды/субаренды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2"/>
            </w:tblGrid>
            <w:tr w:rsidR="0055668A" w:rsidRPr="00027A78" w:rsidTr="00605E8A">
              <w:tc>
                <w:tcPr>
                  <w:tcW w:w="7609" w:type="dxa"/>
                </w:tcPr>
                <w:p w:rsidR="0055668A" w:rsidRPr="00027A78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027A78">
                    <w:rPr>
                      <w:rFonts w:ascii="Verdana" w:hAnsi="Verdana"/>
                      <w:sz w:val="18"/>
                      <w:szCs w:val="18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027A78" w:rsidTr="00605E8A">
              <w:tc>
                <w:tcPr>
                  <w:tcW w:w="7609" w:type="dxa"/>
                </w:tcPr>
                <w:p w:rsidR="0055668A" w:rsidRPr="00027A78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027A78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:rsidR="00C76935" w:rsidRPr="00027A78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C76935" w:rsidRPr="00027A78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sz w:val="18"/>
          <w:szCs w:val="18"/>
          <w:highlight w:val="yellow"/>
        </w:rPr>
      </w:pPr>
    </w:p>
    <w:p w:rsidR="00E204D5" w:rsidRPr="00027A78" w:rsidRDefault="00E204D5" w:rsidP="00E204D5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027A78">
        <w:rPr>
          <w:rFonts w:ascii="Verdana" w:hAnsi="Verdana"/>
          <w:b/>
          <w:sz w:val="18"/>
          <w:szCs w:val="18"/>
        </w:rPr>
        <w:t>11. АДРЕСА И РЕКВИЗИТЫ СТОРОН</w:t>
      </w:r>
    </w:p>
    <w:p w:rsidR="00E204D5" w:rsidRPr="00027A78" w:rsidRDefault="00E204D5" w:rsidP="00E204D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15"/>
        <w:gridCol w:w="4541"/>
      </w:tblGrid>
      <w:tr w:rsidR="00E204D5" w:rsidRPr="00027A78" w:rsidTr="003E3A71">
        <w:tc>
          <w:tcPr>
            <w:tcW w:w="4815" w:type="dxa"/>
            <w:shd w:val="clear" w:color="auto" w:fill="auto"/>
          </w:tcPr>
          <w:p w:rsidR="00E204D5" w:rsidRPr="00027A78" w:rsidRDefault="00E204D5" w:rsidP="003E3A7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b/>
                <w:sz w:val="18"/>
                <w:szCs w:val="18"/>
              </w:rPr>
              <w:t>ПРОДАВЕЦ:</w:t>
            </w:r>
          </w:p>
        </w:tc>
        <w:tc>
          <w:tcPr>
            <w:tcW w:w="4541" w:type="dxa"/>
            <w:shd w:val="clear" w:color="auto" w:fill="auto"/>
          </w:tcPr>
          <w:p w:rsidR="00E204D5" w:rsidRPr="00027A78" w:rsidRDefault="00E204D5" w:rsidP="003E3A7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027A78">
              <w:rPr>
                <w:rFonts w:ascii="Verdana" w:hAnsi="Verdana"/>
                <w:b/>
                <w:sz w:val="18"/>
                <w:szCs w:val="18"/>
              </w:rPr>
              <w:t>ПОКУПАТЕЛЬ:</w:t>
            </w:r>
          </w:p>
        </w:tc>
      </w:tr>
      <w:tr w:rsidR="00E204D5" w:rsidRPr="00027A78" w:rsidTr="003E3A71">
        <w:tc>
          <w:tcPr>
            <w:tcW w:w="4815" w:type="dxa"/>
            <w:shd w:val="clear" w:color="auto" w:fill="auto"/>
          </w:tcPr>
          <w:p w:rsidR="00E204D5" w:rsidRPr="00027A78" w:rsidRDefault="00E204D5" w:rsidP="003E3A71">
            <w:pPr>
              <w:pStyle w:val="af5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1" w:type="dxa"/>
            <w:shd w:val="clear" w:color="auto" w:fill="auto"/>
          </w:tcPr>
          <w:p w:rsidR="00E204D5" w:rsidRPr="00027A78" w:rsidRDefault="00E204D5" w:rsidP="003E3A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204D5" w:rsidRPr="00027A78" w:rsidTr="003E3A71">
        <w:tc>
          <w:tcPr>
            <w:tcW w:w="9356" w:type="dxa"/>
            <w:gridSpan w:val="2"/>
            <w:shd w:val="clear" w:color="auto" w:fill="auto"/>
          </w:tcPr>
          <w:p w:rsidR="00E204D5" w:rsidRPr="00027A78" w:rsidRDefault="00E204D5" w:rsidP="003E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E204D5" w:rsidRPr="00027A78" w:rsidRDefault="00E204D5" w:rsidP="003E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  <w:t>ПОДПИСИ СТОРОН</w:t>
            </w:r>
          </w:p>
          <w:p w:rsidR="00E204D5" w:rsidRPr="00027A78" w:rsidRDefault="00E204D5" w:rsidP="003E3A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204D5" w:rsidRPr="00027A78" w:rsidTr="003E3A71">
        <w:tc>
          <w:tcPr>
            <w:tcW w:w="4815" w:type="dxa"/>
            <w:shd w:val="clear" w:color="auto" w:fill="auto"/>
          </w:tcPr>
          <w:p w:rsidR="00E204D5" w:rsidRPr="00027A78" w:rsidRDefault="00E204D5" w:rsidP="003E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  <w:t>ОТ ПРОДАВЦА:</w:t>
            </w:r>
          </w:p>
          <w:p w:rsidR="00E204D5" w:rsidRPr="00027A78" w:rsidRDefault="00E204D5" w:rsidP="003E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E204D5" w:rsidRPr="00027A78" w:rsidRDefault="00E204D5" w:rsidP="003E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E204D5" w:rsidRPr="00027A78" w:rsidRDefault="001D18B0" w:rsidP="003E3A71">
            <w:pPr>
              <w:pStyle w:val="af5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  <w:t>_______________ /</w:t>
            </w:r>
          </w:p>
          <w:p w:rsidR="00E204D5" w:rsidRPr="00027A78" w:rsidRDefault="00E204D5" w:rsidP="003E3A71">
            <w:pPr>
              <w:pStyle w:val="af5"/>
              <w:rPr>
                <w:rFonts w:ascii="Verdana" w:hAnsi="Verdana"/>
                <w:sz w:val="18"/>
                <w:szCs w:val="18"/>
                <w:lang w:eastAsia="ru-RU"/>
              </w:rPr>
            </w:pPr>
            <w:proofErr w:type="spellStart"/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м.п</w:t>
            </w:r>
            <w:proofErr w:type="spellEnd"/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E204D5" w:rsidRPr="00027A78" w:rsidRDefault="00E204D5" w:rsidP="003E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  <w:t>ОТ ПОКУПАТЕЛЯ:</w:t>
            </w:r>
          </w:p>
          <w:p w:rsidR="00E038C0" w:rsidRPr="00027A78" w:rsidRDefault="00E038C0" w:rsidP="003E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E038C0" w:rsidRPr="00027A78" w:rsidRDefault="00E038C0" w:rsidP="003E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E038C0" w:rsidRPr="00027A78" w:rsidRDefault="00E038C0" w:rsidP="003E3A7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038C0" w:rsidRPr="00027A78" w:rsidRDefault="00E038C0" w:rsidP="00E038C0">
            <w:pPr>
              <w:tabs>
                <w:tab w:val="left" w:pos="945"/>
              </w:tabs>
              <w:rPr>
                <w:rFonts w:ascii="Verdana" w:hAnsi="Verdana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ab/>
            </w:r>
          </w:p>
          <w:p w:rsidR="00E038C0" w:rsidRPr="00027A78" w:rsidRDefault="00E038C0" w:rsidP="00E038C0">
            <w:pPr>
              <w:tabs>
                <w:tab w:val="left" w:pos="94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5861" w:rsidRPr="00027A78" w:rsidRDefault="009A0232" w:rsidP="00D306FA">
      <w:pPr>
        <w:jc w:val="right"/>
        <w:rPr>
          <w:rFonts w:ascii="Verdana" w:hAnsi="Verdana"/>
          <w:sz w:val="18"/>
          <w:szCs w:val="18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br w:type="page"/>
      </w:r>
      <w:r w:rsidR="00DD5861" w:rsidRPr="00027A78">
        <w:rPr>
          <w:rFonts w:ascii="Verdana" w:hAnsi="Verdana"/>
          <w:sz w:val="18"/>
          <w:szCs w:val="18"/>
        </w:rPr>
        <w:lastRenderedPageBreak/>
        <w:t>Приложение №</w:t>
      </w:r>
      <w:r w:rsidR="00686D08" w:rsidRPr="00027A78">
        <w:rPr>
          <w:rFonts w:ascii="Verdana" w:hAnsi="Verdana"/>
          <w:sz w:val="18"/>
          <w:szCs w:val="18"/>
        </w:rPr>
        <w:t>1</w:t>
      </w:r>
    </w:p>
    <w:p w:rsidR="00DD5861" w:rsidRPr="00027A78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18"/>
          <w:szCs w:val="18"/>
          <w:lang w:eastAsia="en-CA"/>
        </w:rPr>
      </w:pPr>
      <w:r w:rsidRPr="00027A78">
        <w:rPr>
          <w:rFonts w:ascii="Verdana" w:eastAsia="Times New Roman" w:hAnsi="Verdana" w:cs="Arial"/>
          <w:sz w:val="18"/>
          <w:szCs w:val="18"/>
          <w:lang w:eastAsia="en-CA"/>
        </w:rPr>
        <w:t xml:space="preserve"> к Договору купли-продажи недвижимого имущества </w:t>
      </w:r>
    </w:p>
    <w:p w:rsidR="00DD5861" w:rsidRPr="00027A78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sz w:val="18"/>
          <w:szCs w:val="18"/>
          <w:lang w:eastAsia="en-CA"/>
        </w:rPr>
      </w:pPr>
      <w:r w:rsidRPr="00027A78">
        <w:rPr>
          <w:rFonts w:ascii="Verdana" w:hAnsi="Verdana" w:cs="Arial"/>
          <w:color w:val="000000" w:themeColor="text1"/>
          <w:sz w:val="18"/>
          <w:szCs w:val="18"/>
          <w:lang w:eastAsia="en-CA"/>
        </w:rPr>
        <w:t>от «___»</w:t>
      </w:r>
      <w:r w:rsidR="004E4A97" w:rsidRPr="00027A78">
        <w:rPr>
          <w:rFonts w:ascii="Verdana" w:hAnsi="Verdana" w:cs="Arial"/>
          <w:color w:val="000000" w:themeColor="text1"/>
          <w:sz w:val="18"/>
          <w:szCs w:val="18"/>
          <w:lang w:eastAsia="en-CA"/>
        </w:rPr>
        <w:t xml:space="preserve"> ________</w:t>
      </w:r>
      <w:r w:rsidRPr="00027A78">
        <w:rPr>
          <w:rFonts w:ascii="Verdana" w:hAnsi="Verdana" w:cs="Arial"/>
          <w:color w:val="000000" w:themeColor="text1"/>
          <w:sz w:val="18"/>
          <w:szCs w:val="18"/>
          <w:lang w:eastAsia="en-CA"/>
        </w:rPr>
        <w:t xml:space="preserve"> 20__</w:t>
      </w:r>
    </w:p>
    <w:p w:rsidR="00DD5861" w:rsidRPr="00027A78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sz w:val="18"/>
          <w:szCs w:val="18"/>
          <w:lang w:eastAsia="en-CA"/>
        </w:rPr>
      </w:pPr>
    </w:p>
    <w:p w:rsidR="00DD5861" w:rsidRPr="00027A78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Форма Акта приема-передачи </w:t>
      </w:r>
    </w:p>
    <w:p w:rsidR="00DD5861" w:rsidRPr="00027A78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 Договору купли-продажи</w:t>
      </w:r>
    </w:p>
    <w:p w:rsidR="00DD5861" w:rsidRPr="00027A78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недвижимого имущества от «____» __________20__года</w:t>
      </w:r>
    </w:p>
    <w:p w:rsidR="00DD5861" w:rsidRPr="00027A78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DD5861" w:rsidRPr="00027A78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г. __________                                                                   </w:t>
      </w:r>
      <w:r w:rsidR="004E4A97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    </w:t>
      </w:r>
      <w:r w:rsidR="001B245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          </w:t>
      </w:r>
      <w:proofErr w:type="gramStart"/>
      <w:r w:rsidR="001B245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«</w:t>
      </w:r>
      <w:proofErr w:type="gramEnd"/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___» ________ 20_г.</w:t>
      </w:r>
    </w:p>
    <w:p w:rsidR="00DD5861" w:rsidRPr="00027A78" w:rsidRDefault="000F2FE9" w:rsidP="00CC3B0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SBSansDisplay-Regular" w:hAnsi="SBSansDisplay-Regular" w:cs="SBSansDisplay-Regular"/>
          <w:sz w:val="19"/>
          <w:szCs w:val="19"/>
        </w:rPr>
        <w:t xml:space="preserve">Индивидуальный предприниматель </w:t>
      </w:r>
      <w:proofErr w:type="spellStart"/>
      <w:r>
        <w:rPr>
          <w:rFonts w:ascii="SBSansDisplay-Bold" w:hAnsi="SBSansDisplay-Bold" w:cs="SBSansDisplay-Bold"/>
          <w:b/>
          <w:bCs/>
          <w:sz w:val="19"/>
          <w:szCs w:val="19"/>
        </w:rPr>
        <w:t>Костюшов</w:t>
      </w:r>
      <w:proofErr w:type="spellEnd"/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 Василий Евгеньевич</w:t>
      </w:r>
      <w:r w:rsidRPr="00027A78">
        <w:rPr>
          <w:rFonts w:ascii="Verdana" w:hAnsi="Verdana" w:cs="Times New Roman"/>
          <w:sz w:val="18"/>
          <w:szCs w:val="18"/>
          <w:lang w:bidi="ru-RU"/>
        </w:rPr>
        <w:t xml:space="preserve"> </w:t>
      </w:r>
      <w:r w:rsidR="00AE5FED" w:rsidRPr="00027A78">
        <w:rPr>
          <w:rFonts w:ascii="Verdana" w:hAnsi="Verdana" w:cs="Times New Roman"/>
          <w:sz w:val="18"/>
          <w:szCs w:val="18"/>
          <w:lang w:bidi="ru-RU"/>
        </w:rPr>
        <w:t>именуем</w:t>
      </w:r>
      <w:r>
        <w:rPr>
          <w:rFonts w:ascii="Verdana" w:hAnsi="Verdana" w:cs="Times New Roman"/>
          <w:sz w:val="18"/>
          <w:szCs w:val="18"/>
          <w:lang w:bidi="ru-RU"/>
        </w:rPr>
        <w:t>ый</w:t>
      </w:r>
      <w:r w:rsidR="00AE5FED" w:rsidRPr="00027A78">
        <w:rPr>
          <w:rFonts w:ascii="Verdana" w:hAnsi="Verdana" w:cs="Times New Roman"/>
          <w:sz w:val="18"/>
          <w:szCs w:val="18"/>
          <w:lang w:bidi="ru-RU"/>
        </w:rPr>
        <w:t xml:space="preserve"> в дальнейшем </w:t>
      </w:r>
      <w:r w:rsidR="00AE5FED" w:rsidRPr="00027A78">
        <w:rPr>
          <w:rFonts w:ascii="Verdana" w:hAnsi="Verdana" w:cs="Times New Roman"/>
          <w:sz w:val="18"/>
          <w:szCs w:val="18"/>
        </w:rPr>
        <w:t>«</w:t>
      </w:r>
      <w:r w:rsidR="00AE5FED" w:rsidRPr="00027A78">
        <w:rPr>
          <w:rFonts w:ascii="Verdana" w:hAnsi="Verdana" w:cs="Times New Roman"/>
          <w:b/>
          <w:sz w:val="18"/>
          <w:szCs w:val="18"/>
        </w:rPr>
        <w:t>Продавец</w:t>
      </w:r>
      <w:r w:rsidR="00AE5FED" w:rsidRPr="00027A78">
        <w:rPr>
          <w:rFonts w:ascii="Verdana" w:hAnsi="Verdana" w:cs="Times New Roman"/>
          <w:sz w:val="18"/>
          <w:szCs w:val="18"/>
        </w:rPr>
        <w:t>»</w:t>
      </w:r>
      <w:proofErr w:type="gramStart"/>
      <w:r w:rsidR="00AE5FED" w:rsidRPr="00027A78">
        <w:rPr>
          <w:rFonts w:ascii="Verdana" w:hAnsi="Verdana" w:cs="Times New Roman"/>
          <w:sz w:val="18"/>
          <w:szCs w:val="18"/>
        </w:rPr>
        <w:t>,</w:t>
      </w:r>
      <w:r w:rsidR="00AE5FED" w:rsidRPr="00027A78">
        <w:rPr>
          <w:rFonts w:ascii="Verdana" w:hAnsi="Verdana" w:cs="Times New Roman"/>
          <w:i/>
          <w:sz w:val="18"/>
          <w:szCs w:val="18"/>
        </w:rPr>
        <w:t xml:space="preserve"> </w:t>
      </w:r>
      <w:r w:rsidR="00AE5FED" w:rsidRPr="00027A78">
        <w:rPr>
          <w:rFonts w:ascii="Verdana" w:hAnsi="Verdana" w:cs="Times New Roman"/>
          <w:sz w:val="18"/>
          <w:szCs w:val="18"/>
          <w:lang w:bidi="ru-RU"/>
        </w:rPr>
        <w:t>,</w:t>
      </w:r>
      <w:proofErr w:type="gramEnd"/>
      <w:r w:rsidR="00AE5FED" w:rsidRPr="00027A78">
        <w:rPr>
          <w:rFonts w:ascii="Verdana" w:hAnsi="Verdana" w:cs="Times New Roman"/>
          <w:sz w:val="18"/>
          <w:szCs w:val="18"/>
          <w:lang w:bidi="ru-RU"/>
        </w:rPr>
        <w:t xml:space="preserve"> с одной стороны</w:t>
      </w:r>
      <w:r w:rsidR="00DD586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027A78" w:rsidTr="00AD04A2">
        <w:tc>
          <w:tcPr>
            <w:tcW w:w="1701" w:type="dxa"/>
            <w:shd w:val="clear" w:color="auto" w:fill="auto"/>
          </w:tcPr>
          <w:p w:rsidR="00A1228E" w:rsidRPr="00027A78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27A78" w:rsidTr="00CC3B0A"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27A78" w:rsidTr="00CC3B0A"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A1228E" w:rsidRPr="00027A78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ИНН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______________</w:t>
            </w: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, ОГРН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</w:t>
            </w: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, в лице</w:t>
            </w:r>
            <w:r w:rsidRPr="00027A78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</w:t>
            </w:r>
            <w:r w:rsidRPr="00027A7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действующего</w:t>
            </w:r>
            <w:r w:rsidRPr="00027A7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 </w:t>
            </w:r>
            <w:r w:rsidRPr="00027A7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на основании</w:t>
            </w:r>
            <w:r w:rsidRPr="00027A78">
              <w:rPr>
                <w:rFonts w:ascii="Verdana" w:eastAsia="Times New Roman" w:hAnsi="Verdana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27A78">
              <w:rPr>
                <w:rFonts w:ascii="Verdana" w:eastAsia="Times New Roman" w:hAnsi="Verdana" w:cs="Times New Roman"/>
                <w:i/>
                <w:color w:val="0070C0"/>
                <w:sz w:val="18"/>
                <w:szCs w:val="18"/>
                <w:lang w:eastAsia="ru-RU"/>
              </w:rPr>
              <w:t>__________________________________________</w:t>
            </w:r>
            <w:r w:rsidRPr="00027A78">
              <w:rPr>
                <w:rFonts w:ascii="Verdana" w:eastAsia="Times New Roman" w:hAnsi="Verdana" w:cs="Times New Roman"/>
                <w:i/>
                <w:color w:val="4F81BD" w:themeColor="accent1"/>
                <w:sz w:val="18"/>
                <w:szCs w:val="18"/>
                <w:lang w:eastAsia="ru-RU"/>
              </w:rPr>
              <w:t xml:space="preserve">, </w:t>
            </w:r>
          </w:p>
          <w:p w:rsidR="00A1228E" w:rsidRPr="00027A78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</w:p>
        </w:tc>
      </w:tr>
      <w:tr w:rsidR="00A1228E" w:rsidRPr="00027A78" w:rsidTr="00AD04A2">
        <w:tc>
          <w:tcPr>
            <w:tcW w:w="1701" w:type="dxa"/>
            <w:shd w:val="clear" w:color="auto" w:fill="auto"/>
          </w:tcPr>
          <w:p w:rsidR="00A1228E" w:rsidRPr="00027A78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27A78" w:rsidTr="00CC3B0A"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27A78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027A78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___________________</w:t>
            </w:r>
            <w:r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27A78">
              <w:rPr>
                <w:rFonts w:ascii="Verdana" w:hAnsi="Verdana"/>
                <w:sz w:val="18"/>
                <w:szCs w:val="18"/>
              </w:rPr>
              <w:t>года рождения</w:t>
            </w:r>
            <w:r w:rsidRPr="00027A78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Pr="00027A78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27A78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Pr="00027A78">
              <w:rPr>
                <w:rFonts w:ascii="Verdana" w:hAnsi="Verdana"/>
                <w:color w:val="0070C0"/>
                <w:sz w:val="18"/>
                <w:szCs w:val="18"/>
              </w:rPr>
              <w:t>______________</w:t>
            </w:r>
            <w:r w:rsidRPr="00027A7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Pr="00027A78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Pr="00027A78">
              <w:rPr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Pr="00027A78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Pr="00027A78">
              <w:rPr>
                <w:rFonts w:ascii="Verdana" w:hAnsi="Verdana"/>
                <w:color w:val="0070C0"/>
                <w:sz w:val="18"/>
                <w:szCs w:val="18"/>
              </w:rPr>
              <w:t>____________________________________</w:t>
            </w:r>
            <w:r w:rsidRPr="00027A78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, </w:t>
            </w:r>
          </w:p>
          <w:p w:rsidR="00A1228E" w:rsidRPr="00027A78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A1228E" w:rsidRPr="00027A78" w:rsidTr="00AD04A2">
        <w:tc>
          <w:tcPr>
            <w:tcW w:w="1701" w:type="dxa"/>
            <w:shd w:val="clear" w:color="auto" w:fill="auto"/>
          </w:tcPr>
          <w:p w:rsidR="00A1228E" w:rsidRPr="00027A78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3  Покупатель ИП</w:t>
            </w:r>
            <w:r w:rsidRPr="00027A78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27A78" w:rsidTr="00CC3B0A"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27A78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027A78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027A78">
              <w:rPr>
                <w:rFonts w:ascii="Verdana" w:hAnsi="Verdana"/>
                <w:sz w:val="18"/>
                <w:szCs w:val="18"/>
              </w:rPr>
              <w:t>ОГРНИП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____________________, 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документ, удостоверяющий личность: </w:t>
            </w:r>
            <w:r w:rsidRPr="00027A78">
              <w:rPr>
                <w:rFonts w:ascii="Verdana" w:hAnsi="Verdana"/>
                <w:color w:val="0070C0"/>
                <w:sz w:val="18"/>
                <w:szCs w:val="18"/>
              </w:rPr>
              <w:t>_______________________</w:t>
            </w:r>
            <w:r w:rsidRPr="00027A78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27A78">
              <w:rPr>
                <w:rFonts w:ascii="Verdana" w:hAnsi="Verdana"/>
                <w:color w:val="000000"/>
                <w:sz w:val="18"/>
                <w:szCs w:val="18"/>
              </w:rPr>
              <w:t>выдан</w:t>
            </w:r>
            <w:r w:rsidRPr="00027A78">
              <w:rPr>
                <w:rFonts w:ascii="Verdana" w:hAnsi="Verdana"/>
                <w:color w:val="4F81BD" w:themeColor="accent1"/>
                <w:sz w:val="18"/>
                <w:szCs w:val="18"/>
              </w:rPr>
              <w:t>_</w:t>
            </w:r>
            <w:r w:rsidRPr="00027A78">
              <w:rPr>
                <w:rFonts w:ascii="Verdana" w:hAnsi="Verdana"/>
                <w:color w:val="0070C0"/>
                <w:sz w:val="18"/>
                <w:szCs w:val="18"/>
              </w:rPr>
              <w:t>_____________</w:t>
            </w:r>
            <w:r w:rsidRPr="00027A7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Pr="00027A78">
              <w:rPr>
                <w:rFonts w:ascii="Verdana" w:hAnsi="Verdana"/>
                <w:color w:val="000000"/>
                <w:sz w:val="18"/>
                <w:szCs w:val="18"/>
              </w:rPr>
              <w:t>проживающ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ий(-</w:t>
            </w:r>
            <w:proofErr w:type="spellStart"/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ая</w:t>
            </w:r>
            <w:proofErr w:type="spellEnd"/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)</w:t>
            </w:r>
            <w:r w:rsidRPr="00027A78">
              <w:rPr>
                <w:rFonts w:ascii="Verdana" w:hAnsi="Verdana"/>
                <w:color w:val="0000FF"/>
                <w:sz w:val="18"/>
                <w:szCs w:val="18"/>
              </w:rPr>
              <w:t xml:space="preserve"> </w:t>
            </w:r>
            <w:r w:rsidRPr="00027A78">
              <w:rPr>
                <w:rFonts w:ascii="Verdana" w:hAnsi="Verdana"/>
                <w:color w:val="000000"/>
                <w:sz w:val="18"/>
                <w:szCs w:val="18"/>
              </w:rPr>
              <w:t xml:space="preserve">по адресу </w:t>
            </w:r>
            <w:r w:rsidRPr="00027A78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____________________________________, </w:t>
            </w:r>
            <w:r w:rsidRPr="00027A78">
              <w:rPr>
                <w:rFonts w:ascii="Verdana" w:hAnsi="Verdana"/>
                <w:color w:val="000000" w:themeColor="text1"/>
                <w:sz w:val="18"/>
                <w:szCs w:val="18"/>
              </w:rPr>
              <w:t>свидетельство о государственной регистрации в качестве индивидуального предпринимателя серия</w:t>
            </w:r>
            <w:r w:rsidRPr="00027A78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 </w:t>
            </w:r>
            <w:r w:rsidRPr="00027A78">
              <w:rPr>
                <w:rFonts w:ascii="Verdana" w:hAnsi="Verdana"/>
                <w:color w:val="000000" w:themeColor="text1"/>
                <w:sz w:val="18"/>
                <w:szCs w:val="18"/>
              </w:rPr>
              <w:t>№</w:t>
            </w:r>
            <w:r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_____, </w:t>
            </w:r>
            <w:r w:rsidRPr="00027A78">
              <w:rPr>
                <w:rFonts w:ascii="Verdana" w:hAnsi="Verdana"/>
                <w:color w:val="000000" w:themeColor="text1"/>
                <w:sz w:val="18"/>
                <w:szCs w:val="18"/>
              </w:rPr>
              <w:t>дата государственной регистрации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«</w:t>
            </w:r>
            <w:proofErr w:type="gramStart"/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_»_</w:t>
            </w:r>
            <w:proofErr w:type="gramEnd"/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____20__,</w:t>
            </w:r>
            <w:r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27A78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выдано</w:t>
            </w:r>
            <w:r w:rsidRPr="00027A78">
              <w:rPr>
                <w:rFonts w:ascii="Verdana" w:hAnsi="Verdana"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027A78">
              <w:rPr>
                <w:rFonts w:ascii="Verdana" w:hAnsi="Verdana"/>
                <w:i/>
                <w:color w:val="0070C0"/>
                <w:sz w:val="18"/>
                <w:szCs w:val="18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027A78" w:rsidTr="00CC3B0A"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228E" w:rsidRPr="00027A78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027A78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18"/>
                      <w:szCs w:val="18"/>
                      <w:lang w:eastAsia="ru-RU"/>
                    </w:rPr>
                  </w:pPr>
                  <w:r w:rsidRPr="00027A78">
                    <w:rPr>
                      <w:rFonts w:ascii="Verdana" w:hAnsi="Verdana"/>
                      <w:i/>
                      <w:color w:val="0070C0"/>
                      <w:sz w:val="18"/>
                      <w:szCs w:val="18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027A78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DD5861" w:rsidRPr="00027A78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именуемый в дальнейшем «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Покупатель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», с другой стороны, совместно именуемые 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«Стороны»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каждый в отдельности </w:t>
      </w: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«Сторона»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, составили настоящий Акт приема-передачи о нижеследующем:</w:t>
      </w:r>
    </w:p>
    <w:p w:rsidR="00937809" w:rsidRPr="00027A78" w:rsidRDefault="00DD5861" w:rsidP="00E204D5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В соответствии с Договором купли-продажи недвижимого имущества от «____»</w:t>
      </w:r>
      <w:r w:rsidR="004E4A97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_________20</w:t>
      </w:r>
      <w:r w:rsidR="00246D76" w:rsidRPr="00027A78">
        <w:rPr>
          <w:rFonts w:ascii="Verdana" w:eastAsia="Times New Roman" w:hAnsi="Verdana" w:cs="Times New Roman"/>
          <w:sz w:val="18"/>
          <w:szCs w:val="18"/>
          <w:lang w:eastAsia="ru-RU"/>
        </w:rPr>
        <w:t>_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:rsidR="00937809" w:rsidRPr="00027A78" w:rsidRDefault="00937809" w:rsidP="00E204D5">
      <w:pPr>
        <w:pStyle w:val="ConsNormal"/>
        <w:widowControl/>
        <w:numPr>
          <w:ilvl w:val="1"/>
          <w:numId w:val="2"/>
        </w:numPr>
        <w:tabs>
          <w:tab w:val="left" w:pos="567"/>
          <w:tab w:val="left" w:pos="1080"/>
        </w:tabs>
        <w:ind w:left="0" w:right="0" w:firstLine="567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 w:cs="Times New Roman"/>
          <w:color w:val="000000" w:themeColor="text1"/>
          <w:sz w:val="18"/>
          <w:szCs w:val="18"/>
        </w:rPr>
        <w:t xml:space="preserve">Покупатель </w:t>
      </w:r>
      <w:r w:rsidRPr="00027A78">
        <w:rPr>
          <w:rFonts w:ascii="Verdana" w:hAnsi="Verdana" w:cs="Times New Roman"/>
          <w:sz w:val="18"/>
          <w:szCs w:val="18"/>
        </w:rPr>
        <w:t>обязуется принять и оплатить следующее недвижимое имущество:</w:t>
      </w:r>
    </w:p>
    <w:p w:rsidR="000F2FE9" w:rsidRPr="00CF56FA" w:rsidRDefault="000F2FE9" w:rsidP="000F2FE9">
      <w:pPr>
        <w:pStyle w:val="a5"/>
        <w:adjustRightInd w:val="0"/>
        <w:rPr>
          <w:rFonts w:ascii="SBSansDisplay-Regular" w:hAnsi="SBSansDisplay-Regular" w:cs="SBSansDisplay-Regular"/>
          <w:sz w:val="19"/>
          <w:szCs w:val="19"/>
        </w:rPr>
      </w:pPr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-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Земельный участок, 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общей площадью 1200 </w:t>
      </w:r>
      <w:proofErr w:type="spellStart"/>
      <w:proofErr w:type="gramStart"/>
      <w:r w:rsidRPr="00CF56FA">
        <w:rPr>
          <w:rFonts w:ascii="SBSansDisplay-Regular" w:hAnsi="SBSansDisplay-Regular" w:cs="SBSansDisplay-Regular"/>
          <w:sz w:val="19"/>
          <w:szCs w:val="19"/>
        </w:rPr>
        <w:t>кв.м</w:t>
      </w:r>
      <w:proofErr w:type="spellEnd"/>
      <w:proofErr w:type="gramEnd"/>
      <w:r w:rsidRPr="00CF56FA">
        <w:rPr>
          <w:rFonts w:ascii="SBSansDisplay-Regular" w:hAnsi="SBSansDisplay-Regular" w:cs="SBSansDisplay-Regular"/>
          <w:sz w:val="19"/>
          <w:szCs w:val="19"/>
        </w:rPr>
        <w:t xml:space="preserve">, расположенный по адресу: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Ленинградская </w:t>
      </w:r>
      <w:proofErr w:type="spellStart"/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обл</w:t>
      </w:r>
      <w:proofErr w:type="spellEnd"/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,</w:t>
      </w:r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Всеволожский р-н,</w:t>
      </w:r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 </w:t>
      </w:r>
      <w:proofErr w:type="spellStart"/>
      <w:r>
        <w:rPr>
          <w:rFonts w:ascii="SBSansDisplay-Bold" w:hAnsi="SBSansDisplay-Bold" w:cs="SBSansDisplay-Bold"/>
          <w:b/>
          <w:bCs/>
          <w:sz w:val="19"/>
          <w:szCs w:val="19"/>
        </w:rPr>
        <w:t>Сертоловское</w:t>
      </w:r>
      <w:proofErr w:type="spellEnd"/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 городское поселение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proofErr w:type="spellStart"/>
      <w:r>
        <w:rPr>
          <w:rFonts w:ascii="SBSansDisplay-Bold" w:hAnsi="SBSansDisplay-Bold" w:cs="SBSansDisplay-Bold"/>
          <w:b/>
          <w:bCs/>
          <w:sz w:val="19"/>
          <w:szCs w:val="19"/>
        </w:rPr>
        <w:t>г.Сертолово</w:t>
      </w:r>
      <w:proofErr w:type="spellEnd"/>
      <w:r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СНТ </w:t>
      </w:r>
      <w:r>
        <w:rPr>
          <w:rFonts w:ascii="SBSansDisplay-Bold" w:hAnsi="SBSansDisplay-Bold" w:cs="SBSansDisplay-Bold"/>
          <w:b/>
          <w:bCs/>
          <w:sz w:val="19"/>
          <w:szCs w:val="19"/>
        </w:rPr>
        <w:t>«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Ягодка</w:t>
      </w:r>
      <w:r>
        <w:rPr>
          <w:rFonts w:ascii="SBSansDisplay-Bold" w:hAnsi="SBSansDisplay-Bold" w:cs="SBSansDisplay-Bold"/>
          <w:b/>
          <w:bCs/>
          <w:sz w:val="19"/>
          <w:szCs w:val="19"/>
        </w:rPr>
        <w:t>-1»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 xml:space="preserve">, </w:t>
      </w:r>
      <w:r>
        <w:rPr>
          <w:rFonts w:ascii="SBSansDisplay-Bold" w:hAnsi="SBSansDisplay-Bold" w:cs="SBSansDisplay-Bold"/>
          <w:b/>
          <w:bCs/>
          <w:sz w:val="19"/>
          <w:szCs w:val="19"/>
        </w:rPr>
        <w:t>улица Кубанская, земельный участок  № 872</w:t>
      </w:r>
      <w:r w:rsidRPr="00CF56FA">
        <w:rPr>
          <w:rFonts w:ascii="SBSansDisplay-Regular" w:hAnsi="SBSansDisplay-Regular" w:cs="SBSansDisplay-Regular"/>
          <w:sz w:val="19"/>
          <w:szCs w:val="19"/>
        </w:rPr>
        <w:t>, кадастровый</w:t>
      </w:r>
      <w:r>
        <w:rPr>
          <w:rFonts w:ascii="SBSansDisplay-Regular" w:hAnsi="SBSansDisplay-Regular" w:cs="SBSansDisplay-Regular"/>
          <w:sz w:val="19"/>
          <w:szCs w:val="19"/>
        </w:rPr>
        <w:t xml:space="preserve"> 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номер: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47:08:0103001:1</w:t>
      </w:r>
      <w:r>
        <w:rPr>
          <w:rFonts w:ascii="SBSansDisplay-Bold" w:hAnsi="SBSansDisplay-Bold" w:cs="SBSansDisplay-Bold"/>
          <w:b/>
          <w:bCs/>
          <w:sz w:val="19"/>
          <w:szCs w:val="19"/>
        </w:rPr>
        <w:t>763</w:t>
      </w:r>
      <w:r w:rsidRPr="00CF56FA">
        <w:rPr>
          <w:rFonts w:ascii="SBSansDisplay-Regular" w:hAnsi="SBSansDisplay-Regular" w:cs="SBSansDisplay-Regular"/>
          <w:sz w:val="19"/>
          <w:szCs w:val="19"/>
        </w:rPr>
        <w:t>, категория: земли сельскохозяйственного назначения, вид разрешенного</w:t>
      </w:r>
      <w:r>
        <w:rPr>
          <w:rFonts w:ascii="SBSansDisplay-Regular" w:hAnsi="SBSansDisplay-Regular" w:cs="SBSansDisplay-Regular"/>
          <w:sz w:val="19"/>
          <w:szCs w:val="19"/>
        </w:rPr>
        <w:t xml:space="preserve"> </w:t>
      </w:r>
      <w:r w:rsidRPr="00CF56FA">
        <w:rPr>
          <w:rFonts w:ascii="SBSansDisplay-Regular" w:hAnsi="SBSansDisplay-Regular" w:cs="SBSansDisplay-Regular"/>
          <w:sz w:val="19"/>
          <w:szCs w:val="19"/>
        </w:rPr>
        <w:t xml:space="preserve">использования: для ведения садоводства (далее – </w:t>
      </w:r>
      <w:r w:rsidRPr="00CF56FA">
        <w:rPr>
          <w:rFonts w:ascii="SBSansDisplay-Bold" w:hAnsi="SBSansDisplay-Bold" w:cs="SBSansDisplay-Bold"/>
          <w:b/>
          <w:bCs/>
          <w:sz w:val="19"/>
          <w:szCs w:val="19"/>
        </w:rPr>
        <w:t>Участок</w:t>
      </w:r>
      <w:r w:rsidRPr="00CF56FA">
        <w:rPr>
          <w:rFonts w:ascii="SBSansDisplay-Regular" w:hAnsi="SBSansDisplay-Regular" w:cs="SBSansDisplay-Regular"/>
          <w:sz w:val="19"/>
          <w:szCs w:val="19"/>
        </w:rPr>
        <w:t>).</w:t>
      </w:r>
    </w:p>
    <w:p w:rsidR="000F2FE9" w:rsidRPr="000F2FE9" w:rsidRDefault="000F2FE9" w:rsidP="000F2FE9">
      <w:pPr>
        <w:widowControl w:val="0"/>
        <w:tabs>
          <w:tab w:val="left" w:pos="567"/>
        </w:tabs>
        <w:adjustRightInd w:val="0"/>
        <w:ind w:left="360"/>
        <w:jc w:val="both"/>
        <w:rPr>
          <w:rFonts w:ascii="Verdana" w:hAnsi="Verdana" w:cs="Times New Roman"/>
          <w:sz w:val="18"/>
          <w:szCs w:val="18"/>
        </w:rPr>
      </w:pPr>
      <w:r w:rsidRPr="000F2FE9">
        <w:rPr>
          <w:rFonts w:ascii="SBSansDisplay-Regular" w:hAnsi="SBSansDisplay-Regular" w:cs="SBSansDisplay-Regular"/>
          <w:sz w:val="19"/>
          <w:szCs w:val="19"/>
        </w:rPr>
        <w:t xml:space="preserve">- </w:t>
      </w:r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 xml:space="preserve">Жилой дом, </w:t>
      </w:r>
      <w:r w:rsidRPr="000F2FE9">
        <w:rPr>
          <w:rFonts w:ascii="SBSansDisplay-Regular" w:hAnsi="SBSansDisplay-Regular" w:cs="SBSansDisplay-Regular"/>
          <w:sz w:val="19"/>
          <w:szCs w:val="19"/>
        </w:rPr>
        <w:t xml:space="preserve">общей площадью 172.1 </w:t>
      </w:r>
      <w:proofErr w:type="spellStart"/>
      <w:proofErr w:type="gramStart"/>
      <w:r w:rsidRPr="000F2FE9">
        <w:rPr>
          <w:rFonts w:ascii="SBSansDisplay-Regular" w:hAnsi="SBSansDisplay-Regular" w:cs="SBSansDisplay-Regular"/>
          <w:sz w:val="19"/>
          <w:szCs w:val="19"/>
        </w:rPr>
        <w:t>кв.м</w:t>
      </w:r>
      <w:proofErr w:type="spellEnd"/>
      <w:proofErr w:type="gramEnd"/>
      <w:r w:rsidRPr="000F2FE9">
        <w:rPr>
          <w:rFonts w:ascii="SBSansDisplay-Regular" w:hAnsi="SBSansDisplay-Regular" w:cs="SBSansDisplay-Regular"/>
          <w:sz w:val="19"/>
          <w:szCs w:val="19"/>
        </w:rPr>
        <w:t xml:space="preserve">, расположенный по адресу: </w:t>
      </w:r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 xml:space="preserve">Ленинградская </w:t>
      </w:r>
      <w:proofErr w:type="spellStart"/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>обл</w:t>
      </w:r>
      <w:proofErr w:type="spellEnd"/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 xml:space="preserve">, Всеволожский р-н, </w:t>
      </w:r>
      <w:proofErr w:type="spellStart"/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>Сертоловское</w:t>
      </w:r>
      <w:proofErr w:type="spellEnd"/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 xml:space="preserve"> городское поселение, </w:t>
      </w:r>
      <w:proofErr w:type="spellStart"/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>г.Сертолово</w:t>
      </w:r>
      <w:proofErr w:type="spellEnd"/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>, СНТ «Ягодка-1», улица Кубанская, дом № 872</w:t>
      </w:r>
      <w:r w:rsidRPr="000F2FE9">
        <w:rPr>
          <w:rFonts w:ascii="SBSansDisplay-Regular" w:hAnsi="SBSansDisplay-Regular" w:cs="SBSansDisplay-Regular"/>
          <w:sz w:val="19"/>
          <w:szCs w:val="19"/>
        </w:rPr>
        <w:t xml:space="preserve">, кадастровый номер: </w:t>
      </w:r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>47:08:0103001:9599</w:t>
      </w:r>
      <w:r w:rsidRPr="000F2FE9">
        <w:rPr>
          <w:rFonts w:ascii="SBSansDisplay-Regular" w:hAnsi="SBSansDisplay-Regular" w:cs="SBSansDisplay-Regular"/>
          <w:sz w:val="19"/>
          <w:szCs w:val="19"/>
        </w:rPr>
        <w:t xml:space="preserve">,назначение: жилой (далее – </w:t>
      </w:r>
      <w:r w:rsidRPr="000F2FE9">
        <w:rPr>
          <w:rFonts w:ascii="SBSansDisplay-Bold" w:hAnsi="SBSansDisplay-Bold" w:cs="SBSansDisplay-Bold"/>
          <w:b/>
          <w:bCs/>
          <w:sz w:val="19"/>
          <w:szCs w:val="19"/>
        </w:rPr>
        <w:t>Дом</w:t>
      </w:r>
      <w:r w:rsidRPr="000F2FE9">
        <w:rPr>
          <w:rFonts w:ascii="SBSansDisplay-Regular" w:hAnsi="SBSansDisplay-Regular" w:cs="SBSansDisplay-Regular"/>
          <w:sz w:val="19"/>
          <w:szCs w:val="19"/>
        </w:rPr>
        <w:t>).</w:t>
      </w:r>
    </w:p>
    <w:p w:rsidR="00DD5861" w:rsidRPr="000F2FE9" w:rsidRDefault="00DD5861" w:rsidP="000F2FE9">
      <w:pPr>
        <w:pStyle w:val="a5"/>
        <w:widowControl w:val="0"/>
        <w:numPr>
          <w:ilvl w:val="0"/>
          <w:numId w:val="2"/>
        </w:numPr>
        <w:tabs>
          <w:tab w:val="left" w:pos="567"/>
        </w:tabs>
        <w:adjustRightInd w:val="0"/>
        <w:jc w:val="both"/>
        <w:rPr>
          <w:rFonts w:ascii="Verdana" w:hAnsi="Verdana"/>
          <w:sz w:val="18"/>
          <w:szCs w:val="18"/>
        </w:rPr>
      </w:pPr>
      <w:r w:rsidRPr="000F2FE9">
        <w:rPr>
          <w:rFonts w:ascii="Verdana" w:hAnsi="Verdana"/>
          <w:sz w:val="18"/>
          <w:szCs w:val="18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0F2FE9">
        <w:rPr>
          <w:rFonts w:ascii="Verdana" w:hAnsi="Verdana"/>
          <w:sz w:val="18"/>
          <w:szCs w:val="18"/>
        </w:rPr>
        <w:t xml:space="preserve">, в том числе, </w:t>
      </w:r>
      <w:r w:rsidR="00775AF0" w:rsidRPr="000F2FE9">
        <w:rPr>
          <w:rFonts w:ascii="Verdana" w:hAnsi="Verdana"/>
          <w:sz w:val="18"/>
          <w:szCs w:val="18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0F2FE9">
        <w:rPr>
          <w:rFonts w:ascii="Verdana" w:hAnsi="Verdana"/>
          <w:sz w:val="18"/>
          <w:szCs w:val="18"/>
        </w:rPr>
        <w:t>и осведомлен о состоянии недвижимого имущества, скрытых и явных дефектах и недостатках недвижимого имущества.</w:t>
      </w:r>
    </w:p>
    <w:p w:rsidR="00DD5861" w:rsidRPr="00027A78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027A78" w:rsidTr="008C3A91">
        <w:tc>
          <w:tcPr>
            <w:tcW w:w="3004" w:type="dxa"/>
            <w:shd w:val="clear" w:color="auto" w:fill="auto"/>
          </w:tcPr>
          <w:p w:rsidR="00DD5861" w:rsidRPr="00027A78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</w:t>
            </w:r>
            <w:r w:rsidR="00DD5861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включается </w:t>
            </w:r>
          </w:p>
          <w:p w:rsidR="00DD5861" w:rsidRPr="00027A78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для </w:t>
            </w:r>
            <w:r w:rsidR="00AA37AD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недвижимого имущества</w:t>
            </w:r>
            <w:r w:rsidR="00920D7D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(кроме земельного участка)</w:t>
            </w:r>
            <w:r w:rsidR="00AA37AD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при наличии приборов учета</w:t>
            </w:r>
            <w:r w:rsidR="00920D7D"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и ключей</w:t>
            </w: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:rsidR="00DD5861" w:rsidRPr="00027A78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Приборы учета </w:t>
            </w:r>
            <w:r w:rsidR="00370031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одписания Акта приема-передачи н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едвижимого имущества:</w:t>
            </w:r>
          </w:p>
          <w:p w:rsidR="00DD5861" w:rsidRPr="00027A78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</w:r>
            <w:proofErr w:type="spellStart"/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Водосчетчик</w:t>
            </w:r>
            <w:proofErr w:type="spellEnd"/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ХВС – №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</w:t>
            </w:r>
            <w:r w:rsidR="008F07E3"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   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 </w:t>
            </w:r>
          </w:p>
          <w:p w:rsidR="00DD5861" w:rsidRPr="00027A78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</w:r>
            <w:proofErr w:type="spellStart"/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Водосчетчик</w:t>
            </w:r>
            <w:proofErr w:type="spellEnd"/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ГВС</w:t>
            </w:r>
            <w:r w:rsidR="006C3F82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– №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    </w:t>
            </w:r>
          </w:p>
          <w:p w:rsidR="00DD5861" w:rsidRPr="00027A78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  <w:t xml:space="preserve">Электросчетчик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    </w:t>
            </w:r>
          </w:p>
          <w:p w:rsidR="00DD5861" w:rsidRPr="00027A78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  <w:t xml:space="preserve">Теплосчетчик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ab/>
            </w:r>
            <w:r w:rsidR="008F07E3"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                 </w:t>
            </w:r>
          </w:p>
          <w:p w:rsidR="00DD5861" w:rsidRPr="00027A78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Одновременно с подписанием настоящего Акта </w:t>
            </w:r>
            <w:r w:rsidR="002A52CC"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приема-передачи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Продавец передал Покупателю комплекты ключей от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недвижимого имущества в количестве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____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экз.</w:t>
            </w:r>
          </w:p>
        </w:tc>
      </w:tr>
    </w:tbl>
    <w:p w:rsidR="00AB23A0" w:rsidRPr="00027A78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D5861" w:rsidRPr="00027A78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="00DD586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:rsidR="002508FF" w:rsidRPr="00027A78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4</w:t>
      </w:r>
      <w:r w:rsidR="00F022A3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r w:rsidR="00EE59C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Настоящий Акт приема-передачи подписан в </w:t>
      </w:r>
      <w:r w:rsidR="00EE59C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3 (Трех)</w:t>
      </w:r>
      <w:r w:rsidR="00EE59C1" w:rsidRPr="00027A78">
        <w:rPr>
          <w:rFonts w:ascii="Verdana" w:eastAsia="Times New Roman" w:hAnsi="Verdana" w:cs="Times New Roman"/>
          <w:color w:val="4F81BD" w:themeColor="accent1"/>
          <w:sz w:val="18"/>
          <w:szCs w:val="18"/>
          <w:lang w:eastAsia="ru-RU"/>
        </w:rPr>
        <w:t xml:space="preserve"> </w:t>
      </w:r>
      <w:r w:rsidR="00EE59C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экземплярах, имеющих равную юридическую силу, </w:t>
      </w:r>
      <w:r w:rsidR="00EE59C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>1 (Один)</w:t>
      </w:r>
      <w:r w:rsidR="00EE59C1" w:rsidRPr="00027A78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 xml:space="preserve"> </w:t>
      </w:r>
      <w:r w:rsidR="00EE59C1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экземпляр для Покупателя, </w:t>
      </w:r>
      <w:r w:rsidR="00EE59C1" w:rsidRPr="00027A78">
        <w:rPr>
          <w:rFonts w:ascii="Verdana" w:eastAsia="Times New Roman" w:hAnsi="Verdana" w:cs="Times New Roman"/>
          <w:i/>
          <w:color w:val="0070C0"/>
          <w:sz w:val="18"/>
          <w:szCs w:val="18"/>
          <w:lang w:eastAsia="ru-RU"/>
        </w:rPr>
        <w:t xml:space="preserve">1 (Один) </w:t>
      </w:r>
      <w:r w:rsidR="00EE59C1" w:rsidRPr="00027A78">
        <w:rPr>
          <w:rFonts w:ascii="Verdana" w:eastAsia="Times New Roman" w:hAnsi="Verdana" w:cs="Times New Roman"/>
          <w:sz w:val="18"/>
          <w:szCs w:val="18"/>
          <w:lang w:eastAsia="ru-RU"/>
        </w:rPr>
        <w:t>экземпляр для Продавца и 1 (Один) для органа государственной регистрации прав</w:t>
      </w:r>
      <w:r w:rsidR="00E204D5"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2508FF" w:rsidRPr="00027A78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D5861" w:rsidRPr="00027A78" w:rsidRDefault="004C1F07" w:rsidP="00E2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ПОДПИСИ СТОРОН</w:t>
      </w:r>
      <w:r w:rsidR="00DD5861"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</w:t>
      </w:r>
    </w:p>
    <w:p w:rsidR="00E204D5" w:rsidRPr="00027A78" w:rsidRDefault="00E204D5" w:rsidP="00E2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</w:p>
    <w:p w:rsidR="00D306FA" w:rsidRPr="00027A78" w:rsidRDefault="00DD5861" w:rsidP="00D306F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ОТ </w:t>
      </w:r>
      <w:proofErr w:type="gramStart"/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ПРОДАВЦА:</w:t>
      </w:r>
      <w:r w:rsidR="00D306FA"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 </w:t>
      </w:r>
      <w:proofErr w:type="gramEnd"/>
      <w:r w:rsidR="00D306FA"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 ОТ ПОКУПАТЕЛЯ:                   </w:t>
      </w:r>
    </w:p>
    <w:p w:rsidR="00DD5861" w:rsidRPr="00027A78" w:rsidRDefault="00D306FA" w:rsidP="00D306F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_______________</w:t>
      </w:r>
      <w:r w:rsidRPr="00027A7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>/</w:t>
      </w:r>
      <w:r w:rsidRPr="00027A7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 w:bidi="ru-RU"/>
        </w:rPr>
        <w:t>.</w:t>
      </w:r>
      <w:r w:rsidRPr="00027A7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>/</w:t>
      </w: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                </w:t>
      </w:r>
      <w:r w:rsidR="00DD5861"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</w:t>
      </w: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______________/___________/</w:t>
      </w:r>
      <w:r w:rsidR="00DD5861"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</w:t>
      </w: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</w:t>
      </w:r>
    </w:p>
    <w:p w:rsidR="00120657" w:rsidRPr="00027A78" w:rsidRDefault="00E038C0" w:rsidP="00E038C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м.п</w:t>
      </w:r>
      <w:proofErr w:type="spellEnd"/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proofErr w:type="spellStart"/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м.п</w:t>
      </w:r>
      <w:proofErr w:type="spellEnd"/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A0232" w:rsidRPr="00027A78" w:rsidRDefault="009A0232">
      <w:pPr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br w:type="page"/>
      </w:r>
    </w:p>
    <w:p w:rsidR="006C0A8A" w:rsidRPr="00027A78" w:rsidRDefault="006C0A8A" w:rsidP="0012065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86D08" w:rsidRPr="00027A78" w:rsidRDefault="00686D08" w:rsidP="00686D08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>Приложение №___</w:t>
      </w:r>
      <w:r w:rsidR="00FC39B8" w:rsidRPr="00027A78">
        <w:rPr>
          <w:rStyle w:val="af4"/>
          <w:rFonts w:ascii="Verdana" w:hAnsi="Verdana"/>
          <w:i/>
          <w:color w:val="0070C0"/>
          <w:sz w:val="18"/>
          <w:szCs w:val="18"/>
        </w:rPr>
        <w:footnoteReference w:id="7"/>
      </w:r>
    </w:p>
    <w:p w:rsidR="00686D08" w:rsidRPr="00027A78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18"/>
          <w:szCs w:val="18"/>
          <w:lang w:eastAsia="en-CA"/>
        </w:rPr>
      </w:pPr>
      <w:r w:rsidRPr="00027A78">
        <w:rPr>
          <w:rFonts w:ascii="Verdana" w:eastAsia="Times New Roman" w:hAnsi="Verdana" w:cs="Arial"/>
          <w:sz w:val="18"/>
          <w:szCs w:val="18"/>
          <w:lang w:eastAsia="en-CA"/>
        </w:rPr>
        <w:t xml:space="preserve"> к Договору купли-продажи недвижимого имущества </w:t>
      </w:r>
    </w:p>
    <w:p w:rsidR="00686D08" w:rsidRPr="00027A78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sz w:val="18"/>
          <w:szCs w:val="18"/>
        </w:rPr>
      </w:pPr>
      <w:r w:rsidRPr="00027A78">
        <w:rPr>
          <w:rFonts w:ascii="Verdana" w:hAnsi="Verdana" w:cs="Arial"/>
          <w:sz w:val="18"/>
          <w:szCs w:val="18"/>
          <w:lang w:eastAsia="en-CA"/>
        </w:rPr>
        <w:t>от «___»</w:t>
      </w:r>
      <w:r w:rsidR="004E4A97" w:rsidRPr="00027A78">
        <w:rPr>
          <w:rFonts w:ascii="Verdana" w:hAnsi="Verdana" w:cs="Arial"/>
          <w:sz w:val="18"/>
          <w:szCs w:val="18"/>
          <w:lang w:eastAsia="en-CA"/>
        </w:rPr>
        <w:t xml:space="preserve"> _________</w:t>
      </w:r>
      <w:r w:rsidRPr="00027A78">
        <w:rPr>
          <w:rFonts w:ascii="Verdana" w:hAnsi="Verdana" w:cs="Arial"/>
          <w:sz w:val="18"/>
          <w:szCs w:val="18"/>
          <w:lang w:eastAsia="en-CA"/>
        </w:rPr>
        <w:t xml:space="preserve"> 20__</w:t>
      </w:r>
    </w:p>
    <w:p w:rsidR="00686D08" w:rsidRPr="00027A78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sz w:val="18"/>
          <w:szCs w:val="18"/>
        </w:rPr>
      </w:pPr>
    </w:p>
    <w:p w:rsidR="00686D08" w:rsidRPr="00027A7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n-CA"/>
        </w:rPr>
      </w:pPr>
      <w:r w:rsidRPr="00027A78">
        <w:rPr>
          <w:rFonts w:ascii="Verdana" w:eastAsia="Times New Roman" w:hAnsi="Verdana" w:cs="Arial"/>
          <w:b/>
          <w:sz w:val="18"/>
          <w:szCs w:val="18"/>
          <w:lang w:eastAsia="en-CA"/>
        </w:rPr>
        <w:t>УСЛОВИЯ АККРЕДИТИВА</w:t>
      </w:r>
    </w:p>
    <w:p w:rsidR="00CC3B0A" w:rsidRPr="00027A78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n-CA"/>
        </w:rPr>
      </w:pP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Вид аккредитива: безотзывный; </w:t>
      </w:r>
      <w:r w:rsidR="002C398A" w:rsidRPr="00027A78">
        <w:rPr>
          <w:rFonts w:ascii="Verdana" w:eastAsia="SimSun" w:hAnsi="Verdana"/>
          <w:color w:val="000000" w:themeColor="text1"/>
          <w:kern w:val="1"/>
          <w:sz w:val="18"/>
          <w:szCs w:val="18"/>
          <w:lang w:eastAsia="hi-IN" w:bidi="hi-IN"/>
        </w:rPr>
        <w:t>покрытый.</w:t>
      </w:r>
    </w:p>
    <w:p w:rsidR="00686D08" w:rsidRPr="00027A78" w:rsidRDefault="00686D08" w:rsidP="00686D08">
      <w:pPr>
        <w:pStyle w:val="a5"/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 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Срок аккредитива: </w:t>
      </w:r>
      <w:r w:rsidRPr="00027A78"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  <w:t xml:space="preserve">____ </w:t>
      </w: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календарных дней с даты открытия аккредитива.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Сумма аккредитива</w:t>
      </w:r>
      <w:r w:rsidR="00020BEC" w:rsidRPr="00027A78">
        <w:rPr>
          <w:rStyle w:val="af4"/>
          <w:rFonts w:ascii="Verdana" w:eastAsia="SimSun" w:hAnsi="Verdana"/>
          <w:kern w:val="1"/>
          <w:sz w:val="18"/>
          <w:szCs w:val="18"/>
          <w:lang w:eastAsia="hi-IN" w:bidi="hi-IN"/>
        </w:rPr>
        <w:footnoteReference w:id="8"/>
      </w: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: </w:t>
      </w:r>
      <w:r w:rsidRPr="00027A78"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  <w:t>______________</w:t>
      </w: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.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Банк-эмитент</w:t>
      </w:r>
      <w:r w:rsidR="00DF1ECB" w:rsidRPr="00027A78">
        <w:rPr>
          <w:rStyle w:val="af4"/>
          <w:rFonts w:ascii="Verdana" w:eastAsia="SimSun" w:hAnsi="Verdana"/>
          <w:kern w:val="1"/>
          <w:sz w:val="18"/>
          <w:szCs w:val="18"/>
          <w:lang w:eastAsia="hi-IN" w:bidi="hi-IN"/>
        </w:rPr>
        <w:footnoteReference w:id="9"/>
      </w: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: </w:t>
      </w:r>
      <w:r w:rsidRPr="00027A78">
        <w:rPr>
          <w:rFonts w:ascii="Verdana" w:hAnsi="Verdana"/>
          <w:i/>
          <w:color w:val="0070C0"/>
          <w:sz w:val="18"/>
          <w:szCs w:val="18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Исполняющий банк: </w:t>
      </w:r>
      <w:r w:rsidRPr="00027A78">
        <w:rPr>
          <w:rFonts w:ascii="Verdana" w:eastAsia="SimSun" w:hAnsi="Verdana"/>
          <w:i/>
          <w:color w:val="0070C0"/>
          <w:kern w:val="1"/>
          <w:sz w:val="18"/>
          <w:szCs w:val="18"/>
          <w:lang w:eastAsia="hi-IN" w:bidi="hi-IN"/>
        </w:rPr>
        <w:t>____________</w:t>
      </w:r>
      <w:r w:rsidRPr="00027A78">
        <w:rPr>
          <w:rFonts w:ascii="Verdana" w:hAnsi="Verdana"/>
          <w:i/>
          <w:color w:val="0070C0"/>
          <w:sz w:val="18"/>
          <w:szCs w:val="18"/>
        </w:rPr>
        <w:t>________________</w:t>
      </w:r>
      <w:proofErr w:type="gramStart"/>
      <w:r w:rsidRPr="00027A78">
        <w:rPr>
          <w:rFonts w:ascii="Verdana" w:hAnsi="Verdana"/>
          <w:i/>
          <w:color w:val="0070C0"/>
          <w:sz w:val="18"/>
          <w:szCs w:val="18"/>
        </w:rPr>
        <w:t>_(</w:t>
      </w:r>
      <w:proofErr w:type="gramEnd"/>
      <w:r w:rsidRPr="00027A78">
        <w:rPr>
          <w:rFonts w:ascii="Verdana" w:hAnsi="Verdana"/>
          <w:i/>
          <w:color w:val="0070C0"/>
          <w:sz w:val="18"/>
          <w:szCs w:val="18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Условие оплаты: без акцепта.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Срок предоставления документов </w:t>
      </w:r>
      <w:proofErr w:type="gramStart"/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в Исполняющий</w:t>
      </w:r>
      <w:proofErr w:type="gramEnd"/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 Банк – в течение срока действия аккредитива.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027A78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Получатель средств по аккредитиву: Продавец</w:t>
      </w:r>
      <w:r w:rsidR="000F2FE9">
        <w:rPr>
          <w:rFonts w:ascii="Verdana" w:eastAsia="SimSun" w:hAnsi="Verdana"/>
          <w:kern w:val="1"/>
          <w:sz w:val="18"/>
          <w:szCs w:val="18"/>
          <w:lang w:eastAsia="hi-IN" w:bidi="hi-IN"/>
        </w:rPr>
        <w:t>______________________________________</w:t>
      </w:r>
      <w:r w:rsidRPr="00027A78">
        <w:rPr>
          <w:rFonts w:ascii="Verdana" w:eastAsia="SimSun" w:hAnsi="Verdana"/>
          <w:color w:val="0070C0"/>
          <w:kern w:val="1"/>
          <w:sz w:val="18"/>
          <w:szCs w:val="18"/>
          <w:lang w:eastAsia="hi-IN" w:bidi="hi-IN"/>
        </w:rPr>
        <w:t xml:space="preserve">. 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eastAsia="SimSun" w:hAnsi="Verdana"/>
          <w:kern w:val="1"/>
          <w:sz w:val="18"/>
          <w:szCs w:val="18"/>
          <w:lang w:eastAsia="hi-IN" w:bidi="hi-IN"/>
        </w:rPr>
        <w:t>Плательщик по аккредитиву (реквизиты): Покупатель.</w:t>
      </w:r>
    </w:p>
    <w:p w:rsidR="00686D08" w:rsidRPr="00027A7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sz w:val="18"/>
          <w:szCs w:val="18"/>
          <w:lang w:eastAsia="hi-IN" w:bidi="hi-IN"/>
        </w:rPr>
      </w:pPr>
      <w:r w:rsidRPr="00027A78">
        <w:rPr>
          <w:rFonts w:ascii="Verdana" w:hAnsi="Verdana" w:cs="Arial"/>
          <w:sz w:val="18"/>
          <w:szCs w:val="18"/>
        </w:rPr>
        <w:t>Платеж</w:t>
      </w:r>
      <w:r w:rsidRPr="00027A78">
        <w:rPr>
          <w:rFonts w:ascii="Verdana" w:eastAsia="Calibri" w:hAnsi="Verdana" w:cs="Arial"/>
          <w:sz w:val="18"/>
          <w:szCs w:val="18"/>
        </w:rPr>
        <w:t xml:space="preserve"> Получателю средств (исполнение (раскрытие) аккредитива) производится</w:t>
      </w:r>
      <w:r w:rsidRPr="00027A78">
        <w:rPr>
          <w:rFonts w:ascii="Verdana" w:hAnsi="Verdana"/>
          <w:sz w:val="18"/>
          <w:szCs w:val="18"/>
        </w:rPr>
        <w:t xml:space="preserve"> </w:t>
      </w:r>
      <w:r w:rsidRPr="00027A78">
        <w:rPr>
          <w:rFonts w:ascii="Verdana" w:eastAsia="Calibri" w:hAnsi="Verdana" w:cs="Arial"/>
          <w:sz w:val="18"/>
          <w:szCs w:val="18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:rsidR="00686D08" w:rsidRPr="00027A78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027A78" w:rsidTr="00072336">
        <w:tc>
          <w:tcPr>
            <w:tcW w:w="2411" w:type="dxa"/>
            <w:shd w:val="clear" w:color="auto" w:fill="auto"/>
          </w:tcPr>
          <w:p w:rsidR="00686D08" w:rsidRPr="00027A78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Вариант 1</w:t>
            </w:r>
          </w:p>
          <w:p w:rsidR="00686D08" w:rsidRPr="00027A78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027A7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:rsidR="00686D08" w:rsidRPr="00027A78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б. Выписки из ЕГРН, выданной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_______________________________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где в графе «правообладатель» указано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_________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ИНН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; в графе «кадастровый номер объекта» указано –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_______________________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027A78" w:rsidTr="00072336">
        <w:tc>
          <w:tcPr>
            <w:tcW w:w="2411" w:type="dxa"/>
            <w:shd w:val="clear" w:color="auto" w:fill="auto"/>
          </w:tcPr>
          <w:p w:rsidR="00686D08" w:rsidRPr="00027A78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  <w:t xml:space="preserve">Вариант 2 для случаев, когда не установлен залог Продавца </w:t>
            </w:r>
          </w:p>
          <w:p w:rsidR="00686D08" w:rsidRPr="00027A78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027A78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:rsidR="00686D08" w:rsidRPr="00027A78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б. Выписки из ЕГРН, выданной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где в графе «правообладатель» указано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ИНН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>________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; в графе «кадастровый номер объекта» указано – </w:t>
            </w:r>
            <w:r w:rsidRPr="00027A78">
              <w:rPr>
                <w:rFonts w:ascii="Verdana" w:eastAsia="Times New Roman" w:hAnsi="Verdana" w:cs="Times New Roman"/>
                <w:color w:val="0070C0"/>
                <w:sz w:val="18"/>
                <w:szCs w:val="18"/>
                <w:lang w:eastAsia="ru-RU"/>
              </w:rPr>
              <w:t xml:space="preserve">_______________________ </w:t>
            </w:r>
            <w:r w:rsidRPr="00027A7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686D08" w:rsidRPr="00027A78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18"/>
          <w:szCs w:val="18"/>
          <w:highlight w:val="yellow"/>
          <w:lang w:eastAsia="ru-RU"/>
        </w:rPr>
      </w:pPr>
    </w:p>
    <w:p w:rsidR="00686D08" w:rsidRPr="00027A78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27A78">
        <w:rPr>
          <w:rFonts w:ascii="Verdana" w:hAnsi="Verdana"/>
          <w:i/>
          <w:color w:val="0070C0"/>
          <w:sz w:val="18"/>
          <w:szCs w:val="18"/>
        </w:rPr>
        <w:t>5 (Пяти)</w:t>
      </w:r>
      <w:r w:rsidRPr="00027A78">
        <w:rPr>
          <w:rFonts w:ascii="Verdana" w:hAnsi="Verdana"/>
          <w:color w:val="0070C0"/>
          <w:sz w:val="18"/>
          <w:szCs w:val="18"/>
        </w:rPr>
        <w:t xml:space="preserve"> </w:t>
      </w:r>
      <w:r w:rsidRPr="00027A78">
        <w:rPr>
          <w:rFonts w:ascii="Verdana" w:hAnsi="Verdana"/>
          <w:sz w:val="18"/>
          <w:szCs w:val="18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027A78">
        <w:rPr>
          <w:rFonts w:ascii="Verdana" w:hAnsi="Verdana"/>
          <w:i/>
          <w:color w:val="0070C0"/>
          <w:sz w:val="18"/>
          <w:szCs w:val="18"/>
        </w:rPr>
        <w:lastRenderedPageBreak/>
        <w:t>30 (Тридцать)</w:t>
      </w:r>
      <w:r w:rsidRPr="00027A78">
        <w:rPr>
          <w:rFonts w:ascii="Verdana" w:hAnsi="Verdana"/>
          <w:color w:val="0070C0"/>
          <w:sz w:val="18"/>
          <w:szCs w:val="18"/>
        </w:rPr>
        <w:t xml:space="preserve"> </w:t>
      </w:r>
      <w:r w:rsidRPr="00027A78">
        <w:rPr>
          <w:rFonts w:ascii="Verdana" w:hAnsi="Verdana"/>
          <w:sz w:val="18"/>
          <w:szCs w:val="18"/>
        </w:rPr>
        <w:t>календарных дней, путем внесения Покупателем изменений в условия (Срок аккредитива) открытого аккредитива.</w:t>
      </w:r>
    </w:p>
    <w:p w:rsidR="002C398A" w:rsidRPr="00027A78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color w:val="000000" w:themeColor="text1"/>
          <w:sz w:val="18"/>
          <w:szCs w:val="18"/>
        </w:rPr>
        <w:t>«</w:t>
      </w:r>
      <w:r w:rsidRPr="00027A78">
        <w:rPr>
          <w:rFonts w:ascii="Verdana" w:hAnsi="Verdana"/>
          <w:sz w:val="18"/>
          <w:szCs w:val="18"/>
        </w:rPr>
        <w:t>Покупатель обязуется не менее чем за 3 (Три) рабочих дня до истечения срока действия аккредитива:</w:t>
      </w:r>
    </w:p>
    <w:p w:rsidR="002C398A" w:rsidRPr="00027A78" w:rsidRDefault="002C398A" w:rsidP="002C398A">
      <w:pPr>
        <w:pStyle w:val="a5"/>
        <w:adjustRightInd w:val="0"/>
        <w:ind w:left="709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:rsidR="002C398A" w:rsidRPr="00027A78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:rsidR="00334E8F" w:rsidRPr="00027A78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  <w:sz w:val="18"/>
          <w:szCs w:val="18"/>
        </w:rPr>
      </w:pPr>
      <w:r w:rsidRPr="00027A78">
        <w:rPr>
          <w:rFonts w:ascii="Verdana" w:hAnsi="Verdana"/>
          <w:sz w:val="18"/>
          <w:szCs w:val="18"/>
        </w:rPr>
        <w:t xml:space="preserve">Расчеты по аккредитиву регулируются </w:t>
      </w:r>
      <w:r w:rsidR="00A02411" w:rsidRPr="00027A78">
        <w:rPr>
          <w:rFonts w:ascii="Verdana" w:hAnsi="Verdana"/>
          <w:sz w:val="18"/>
          <w:szCs w:val="18"/>
        </w:rPr>
        <w:t>законодательством Российской Федерации.</w:t>
      </w:r>
    </w:p>
    <w:p w:rsidR="00686D08" w:rsidRPr="00027A78" w:rsidRDefault="00686D08" w:rsidP="00686D0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86D08" w:rsidRPr="00027A78" w:rsidRDefault="00686D08" w:rsidP="00E2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ПОДПИСИ СТОРОН</w:t>
      </w:r>
    </w:p>
    <w:p w:rsidR="00686D08" w:rsidRPr="00027A7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686D08" w:rsidRPr="00027A7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ОТ ПРОДАВЦА:</w:t>
      </w:r>
    </w:p>
    <w:p w:rsidR="00E204D5" w:rsidRPr="00027A78" w:rsidRDefault="00E204D5" w:rsidP="005B6E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</w:p>
    <w:p w:rsidR="005B6E29" w:rsidRPr="00027A78" w:rsidRDefault="005B6E29" w:rsidP="005B6E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>_______________</w:t>
      </w:r>
      <w:r w:rsidRPr="00027A7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>/</w:t>
      </w: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 w:bidi="ru-RU"/>
        </w:rPr>
        <w:t xml:space="preserve"> </w:t>
      </w:r>
      <w:r w:rsidRPr="00027A7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ru-RU"/>
        </w:rPr>
        <w:t>/</w:t>
      </w:r>
      <w:r w:rsidRPr="00027A7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ru-RU"/>
        </w:rPr>
        <w:t xml:space="preserve">                    </w:t>
      </w:r>
    </w:p>
    <w:p w:rsidR="00686D08" w:rsidRPr="00027A78" w:rsidRDefault="00E038C0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м.п</w:t>
      </w:r>
      <w:proofErr w:type="spellEnd"/>
      <w:r w:rsidRPr="00027A7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686D08" w:rsidRPr="00027A7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                                     </w:t>
      </w:r>
    </w:p>
    <w:p w:rsidR="00686D08" w:rsidRPr="00027A7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686D08" w:rsidRPr="00027A7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18"/>
          <w:szCs w:val="18"/>
          <w:lang w:eastAsia="ru-RU"/>
        </w:rPr>
      </w:pPr>
    </w:p>
    <w:p w:rsidR="00686D08" w:rsidRPr="00027A7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ОТ ПОКУПАТЕЛЯ:</w:t>
      </w:r>
    </w:p>
    <w:p w:rsidR="00686D08" w:rsidRPr="00027A78" w:rsidRDefault="005B6E2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______________/____________</w:t>
      </w:r>
      <w:r w:rsidR="00686D08" w:rsidRPr="00027A78">
        <w:rPr>
          <w:rFonts w:ascii="Verdana" w:eastAsia="Times New Roman" w:hAnsi="Verdana" w:cs="Times New Roman"/>
          <w:b/>
          <w:sz w:val="18"/>
          <w:szCs w:val="18"/>
          <w:lang w:eastAsia="ru-RU"/>
        </w:rPr>
        <w:t>/</w:t>
      </w:r>
    </w:p>
    <w:p w:rsidR="00686D08" w:rsidRPr="00027A78" w:rsidRDefault="00E038C0" w:rsidP="00686D0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027A78">
        <w:rPr>
          <w:rFonts w:ascii="Verdana" w:hAnsi="Verdana"/>
          <w:sz w:val="18"/>
          <w:szCs w:val="18"/>
        </w:rPr>
        <w:t>м.п</w:t>
      </w:r>
      <w:proofErr w:type="spellEnd"/>
      <w:r w:rsidRPr="00027A78">
        <w:rPr>
          <w:rFonts w:ascii="Verdana" w:hAnsi="Verdana"/>
          <w:sz w:val="18"/>
          <w:szCs w:val="18"/>
        </w:rPr>
        <w:t>.</w:t>
      </w:r>
    </w:p>
    <w:p w:rsidR="00686D08" w:rsidRPr="00027A78" w:rsidRDefault="00686D08" w:rsidP="0012065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86D08" w:rsidRPr="00027A78" w:rsidRDefault="00686D08" w:rsidP="00E204D5">
      <w:pPr>
        <w:rPr>
          <w:rFonts w:ascii="Verdana" w:hAnsi="Verdana"/>
          <w:sz w:val="18"/>
          <w:szCs w:val="18"/>
        </w:rPr>
      </w:pPr>
    </w:p>
    <w:sectPr w:rsidR="00686D08" w:rsidRPr="00027A7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2D" w:rsidRDefault="00117E2D" w:rsidP="00E33D4F">
      <w:pPr>
        <w:spacing w:after="0" w:line="240" w:lineRule="auto"/>
      </w:pPr>
      <w:r>
        <w:separator/>
      </w:r>
    </w:p>
  </w:endnote>
  <w:endnote w:type="continuationSeparator" w:id="0">
    <w:p w:rsidR="00117E2D" w:rsidRDefault="00117E2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BSansDisplay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BSansDisplay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DF0A0F" w:rsidRDefault="00DF0A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F0">
          <w:rPr>
            <w:noProof/>
          </w:rPr>
          <w:t>10</w:t>
        </w:r>
        <w:r>
          <w:fldChar w:fldCharType="end"/>
        </w:r>
      </w:p>
    </w:sdtContent>
  </w:sdt>
  <w:p w:rsidR="00DF0A0F" w:rsidRDefault="00DF0A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2D" w:rsidRDefault="00117E2D" w:rsidP="00E33D4F">
      <w:pPr>
        <w:spacing w:after="0" w:line="240" w:lineRule="auto"/>
      </w:pPr>
      <w:r>
        <w:separator/>
      </w:r>
    </w:p>
  </w:footnote>
  <w:footnote w:type="continuationSeparator" w:id="0">
    <w:p w:rsidR="00117E2D" w:rsidRDefault="00117E2D" w:rsidP="00E33D4F">
      <w:pPr>
        <w:spacing w:after="0" w:line="240" w:lineRule="auto"/>
      </w:pPr>
      <w:r>
        <w:continuationSeparator/>
      </w:r>
    </w:p>
  </w:footnote>
  <w:footnote w:id="1">
    <w:p w:rsidR="00DF0A0F" w:rsidRPr="00120657" w:rsidRDefault="00DF0A0F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:rsidR="00DF0A0F" w:rsidRPr="00120657" w:rsidRDefault="00DF0A0F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:rsidR="00DF0A0F" w:rsidRPr="00120657" w:rsidRDefault="00DF0A0F" w:rsidP="00185E3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(первый частичный платеж) </w:t>
      </w:r>
    </w:p>
  </w:footnote>
  <w:footnote w:id="4">
    <w:p w:rsidR="00DF0A0F" w:rsidRPr="00120657" w:rsidRDefault="00DF0A0F" w:rsidP="00EF619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Размер указывается из расчета: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часть</w:t>
      </w:r>
      <w:r>
        <w:rPr>
          <w:rFonts w:ascii="Verdana" w:hAnsi="Verdana"/>
          <w:color w:val="FF0000"/>
          <w:sz w:val="16"/>
          <w:szCs w:val="16"/>
        </w:rPr>
        <w:t xml:space="preserve">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(п. 2.2.1. (А) Договора) и, если применимо, минус задаток (п. 2.2.2. Договора) </w:t>
      </w:r>
    </w:p>
  </w:footnote>
  <w:footnote w:id="5">
    <w:p w:rsidR="00DF0A0F" w:rsidRPr="00120657" w:rsidRDefault="00DF0A0F" w:rsidP="004C739F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:rsidR="00DF0A0F" w:rsidRPr="00120657" w:rsidRDefault="00DF0A0F">
      <w:pPr>
        <w:pStyle w:val="af2"/>
        <w:rPr>
          <w:color w:val="FF0000"/>
          <w:sz w:val="16"/>
          <w:szCs w:val="16"/>
        </w:rPr>
      </w:pPr>
    </w:p>
  </w:footnote>
  <w:footnote w:id="6">
    <w:p w:rsidR="00DF0A0F" w:rsidRPr="00D03FB6" w:rsidRDefault="00DF0A0F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:rsidR="00DF0A0F" w:rsidRPr="00D03FB6" w:rsidRDefault="00DF0A0F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7">
    <w:p w:rsidR="00DF0A0F" w:rsidRPr="008070A5" w:rsidRDefault="00DF0A0F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8">
    <w:p w:rsidR="00DF0A0F" w:rsidRPr="0010369A" w:rsidRDefault="00DF0A0F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9">
    <w:p w:rsidR="00DF0A0F" w:rsidRDefault="00DF0A0F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F13"/>
    <w:multiLevelType w:val="hybridMultilevel"/>
    <w:tmpl w:val="D700D8E2"/>
    <w:lvl w:ilvl="0" w:tplc="42FAE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2FB622B0"/>
    <w:multiLevelType w:val="hybridMultilevel"/>
    <w:tmpl w:val="C32ACEBA"/>
    <w:lvl w:ilvl="0" w:tplc="75B052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329C"/>
    <w:multiLevelType w:val="hybridMultilevel"/>
    <w:tmpl w:val="681C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4643A"/>
    <w:multiLevelType w:val="hybridMultilevel"/>
    <w:tmpl w:val="8D42C166"/>
    <w:lvl w:ilvl="0" w:tplc="F6BAC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521CB4"/>
    <w:multiLevelType w:val="hybridMultilevel"/>
    <w:tmpl w:val="D3E0C5AC"/>
    <w:lvl w:ilvl="0" w:tplc="1BD0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C6CD0"/>
    <w:multiLevelType w:val="hybridMultilevel"/>
    <w:tmpl w:val="32B2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3CC20EE"/>
    <w:multiLevelType w:val="hybridMultilevel"/>
    <w:tmpl w:val="8BACECA0"/>
    <w:lvl w:ilvl="0" w:tplc="1EA4E396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74CA36B6"/>
    <w:multiLevelType w:val="multilevel"/>
    <w:tmpl w:val="609CA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7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8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8"/>
  </w:num>
  <w:num w:numId="19">
    <w:abstractNumId w:val="9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21"/>
  </w:num>
  <w:num w:numId="25">
    <w:abstractNumId w:val="6"/>
  </w:num>
  <w:num w:numId="26">
    <w:abstractNumId w:val="33"/>
  </w:num>
  <w:num w:numId="27">
    <w:abstractNumId w:val="26"/>
  </w:num>
  <w:num w:numId="28">
    <w:abstractNumId w:val="10"/>
  </w:num>
  <w:num w:numId="29">
    <w:abstractNumId w:val="38"/>
  </w:num>
  <w:num w:numId="30">
    <w:abstractNumId w:val="32"/>
  </w:num>
  <w:num w:numId="31">
    <w:abstractNumId w:val="25"/>
  </w:num>
  <w:num w:numId="32">
    <w:abstractNumId w:val="2"/>
  </w:num>
  <w:num w:numId="33">
    <w:abstractNumId w:val="7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"/>
  </w:num>
  <w:num w:numId="39">
    <w:abstractNumId w:val="30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1A2"/>
    <w:rsid w:val="00021E28"/>
    <w:rsid w:val="000223BA"/>
    <w:rsid w:val="000262EF"/>
    <w:rsid w:val="000270FE"/>
    <w:rsid w:val="00027A78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4F23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D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2FE9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E2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2458"/>
    <w:rsid w:val="001B37CE"/>
    <w:rsid w:val="001B5748"/>
    <w:rsid w:val="001C19BE"/>
    <w:rsid w:val="001C2235"/>
    <w:rsid w:val="001C4321"/>
    <w:rsid w:val="001C6B58"/>
    <w:rsid w:val="001C7960"/>
    <w:rsid w:val="001D18B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573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966AB"/>
    <w:rsid w:val="003A0381"/>
    <w:rsid w:val="003A08C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6418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3A30"/>
    <w:rsid w:val="004E4A9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CD8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0BF"/>
    <w:rsid w:val="005237A5"/>
    <w:rsid w:val="0052609C"/>
    <w:rsid w:val="00526430"/>
    <w:rsid w:val="00526E9E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B6E29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2E78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5CBF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32F2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809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B7D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1BA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2B3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E5FED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6AE"/>
    <w:rsid w:val="00BC3EF6"/>
    <w:rsid w:val="00BC4123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1F2B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67FF5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1FB0"/>
    <w:rsid w:val="00CC228E"/>
    <w:rsid w:val="00CC2DBB"/>
    <w:rsid w:val="00CC31CE"/>
    <w:rsid w:val="00CC3B0A"/>
    <w:rsid w:val="00CC3CB9"/>
    <w:rsid w:val="00CC44A0"/>
    <w:rsid w:val="00CC4717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56FA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BBA"/>
    <w:rsid w:val="00D16F91"/>
    <w:rsid w:val="00D21149"/>
    <w:rsid w:val="00D22955"/>
    <w:rsid w:val="00D24468"/>
    <w:rsid w:val="00D246FA"/>
    <w:rsid w:val="00D306FA"/>
    <w:rsid w:val="00D30721"/>
    <w:rsid w:val="00D31076"/>
    <w:rsid w:val="00D35749"/>
    <w:rsid w:val="00D36533"/>
    <w:rsid w:val="00D42EFE"/>
    <w:rsid w:val="00D440B9"/>
    <w:rsid w:val="00D455C3"/>
    <w:rsid w:val="00D45892"/>
    <w:rsid w:val="00D47D8A"/>
    <w:rsid w:val="00D512E5"/>
    <w:rsid w:val="00D52F48"/>
    <w:rsid w:val="00D556CB"/>
    <w:rsid w:val="00D61C32"/>
    <w:rsid w:val="00D65D23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0A0F"/>
    <w:rsid w:val="00DF1ECB"/>
    <w:rsid w:val="00DF28F5"/>
    <w:rsid w:val="00DF5AE1"/>
    <w:rsid w:val="00DF6F0D"/>
    <w:rsid w:val="00E00951"/>
    <w:rsid w:val="00E017BB"/>
    <w:rsid w:val="00E0243A"/>
    <w:rsid w:val="00E032E5"/>
    <w:rsid w:val="00E038C0"/>
    <w:rsid w:val="00E077AC"/>
    <w:rsid w:val="00E13619"/>
    <w:rsid w:val="00E13CF4"/>
    <w:rsid w:val="00E15BBC"/>
    <w:rsid w:val="00E204D5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9C1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6F0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232B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A273D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29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No Spacing"/>
    <w:uiPriority w:val="1"/>
    <w:qFormat/>
    <w:rsid w:val="00D30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9408-771A-4AA5-B5A3-82588C2D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user</cp:lastModifiedBy>
  <cp:revision>7</cp:revision>
  <cp:lastPrinted>2019-10-21T13:14:00Z</cp:lastPrinted>
  <dcterms:created xsi:type="dcterms:W3CDTF">2022-08-22T07:10:00Z</dcterms:created>
  <dcterms:modified xsi:type="dcterms:W3CDTF">2022-08-22T07:28:00Z</dcterms:modified>
</cp:coreProperties>
</file>