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742E3584" w:rsidR="005F50E3" w:rsidRPr="005C0C36" w:rsidRDefault="00F93ECD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ECD">
        <w:rPr>
          <w:rFonts w:ascii="Times New Roman" w:eastAsia="Calibri" w:hAnsi="Times New Roman" w:cs="Times New Roman"/>
          <w:sz w:val="24"/>
          <w:szCs w:val="24"/>
        </w:rPr>
        <w:t>А</w:t>
      </w:r>
      <w:r w:rsidRPr="005C0C36">
        <w:rPr>
          <w:rFonts w:ascii="Times New Roman" w:eastAsia="Calibri" w:hAnsi="Times New Roman" w:cs="Times New Roman"/>
          <w:sz w:val="24"/>
          <w:szCs w:val="24"/>
        </w:rPr>
        <w:t xml:space="preserve">О «Российский аукционный дом» (ОГРН 1097847233351, ИНН 7838430413, 190000, Санкт-Петербург, пер. Гривцова, д. 5, лит. В, </w:t>
      </w:r>
      <w:r w:rsidR="009225CF">
        <w:rPr>
          <w:rFonts w:ascii="Times New Roman" w:eastAsia="Calibri" w:hAnsi="Times New Roman" w:cs="Times New Roman"/>
          <w:sz w:val="24"/>
          <w:szCs w:val="24"/>
        </w:rPr>
        <w:t xml:space="preserve">+7 </w:t>
      </w:r>
      <w:r w:rsidRPr="005C0C36">
        <w:rPr>
          <w:rFonts w:ascii="Times New Roman" w:eastAsia="Calibri" w:hAnsi="Times New Roman" w:cs="Times New Roman"/>
          <w:sz w:val="24"/>
          <w:szCs w:val="24"/>
        </w:rPr>
        <w:t>(812)</w:t>
      </w:r>
      <w:r w:rsidR="00922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C36">
        <w:rPr>
          <w:rFonts w:ascii="Times New Roman" w:eastAsia="Calibri" w:hAnsi="Times New Roman" w:cs="Times New Roman"/>
          <w:sz w:val="24"/>
          <w:szCs w:val="24"/>
        </w:rPr>
        <w:t>334-26-04, 8</w:t>
      </w:r>
      <w:r w:rsidR="00922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C36">
        <w:rPr>
          <w:rFonts w:ascii="Times New Roman" w:eastAsia="Calibri" w:hAnsi="Times New Roman" w:cs="Times New Roman"/>
          <w:sz w:val="24"/>
          <w:szCs w:val="24"/>
        </w:rPr>
        <w:t xml:space="preserve">(800) 777-57-57, vyrtosu@auction-house.ru) (далее - Организатор торгов, ОТ), действующее на основании договора с Коммерческим Банком «Русский Инвестиционный Альянс» (акционерное общество) («РИАБАНК» (АО)), (ОГРН 1097711000122, ИНН 7750005563, зарегистрированным по адресу: 127055, г. Москва, </w:t>
      </w:r>
      <w:proofErr w:type="spellStart"/>
      <w:r w:rsidRPr="005C0C36">
        <w:rPr>
          <w:rFonts w:ascii="Times New Roman" w:eastAsia="Calibri" w:hAnsi="Times New Roman" w:cs="Times New Roman"/>
          <w:sz w:val="24"/>
          <w:szCs w:val="24"/>
        </w:rPr>
        <w:t>Вадковский</w:t>
      </w:r>
      <w:proofErr w:type="spellEnd"/>
      <w:r w:rsidRPr="005C0C36">
        <w:rPr>
          <w:rFonts w:ascii="Times New Roman" w:eastAsia="Calibri" w:hAnsi="Times New Roman" w:cs="Times New Roman"/>
          <w:sz w:val="24"/>
          <w:szCs w:val="24"/>
        </w:rPr>
        <w:t xml:space="preserve"> пер., д. 5, стр. 1), конкурсным управляющим (ликвидатором) которого на основании решения Арбитражного суда г. Москвы от 23 октября 2017 г. по делу № А40-168573/17-101-127</w:t>
      </w:r>
      <w:r w:rsidR="00CD516F" w:rsidRPr="005C0C36">
        <w:rPr>
          <w:rFonts w:ascii="Times New Roman" w:eastAsia="Calibri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5F50E3" w:rsidRPr="005C0C36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5C0C3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5C0C36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5C0C36">
        <w:rPr>
          <w:rFonts w:ascii="Times New Roman" w:hAnsi="Times New Roman" w:cs="Times New Roman"/>
          <w:sz w:val="24"/>
          <w:szCs w:val="24"/>
        </w:rPr>
        <w:t>(</w:t>
      </w:r>
      <w:r w:rsidRPr="005C0C36">
        <w:rPr>
          <w:rFonts w:ascii="Times New Roman" w:hAnsi="Times New Roman" w:cs="Times New Roman"/>
          <w:sz w:val="24"/>
          <w:szCs w:val="24"/>
        </w:rPr>
        <w:t>сообщение 02030130368 в газете АО «Коммерсантъ» №</w:t>
      </w:r>
      <w:r w:rsidR="009225CF">
        <w:rPr>
          <w:rFonts w:ascii="Times New Roman" w:hAnsi="Times New Roman" w:cs="Times New Roman"/>
          <w:sz w:val="24"/>
          <w:szCs w:val="24"/>
        </w:rPr>
        <w:t xml:space="preserve"> </w:t>
      </w:r>
      <w:r w:rsidRPr="005C0C36">
        <w:rPr>
          <w:rFonts w:ascii="Times New Roman" w:hAnsi="Times New Roman" w:cs="Times New Roman"/>
          <w:sz w:val="24"/>
          <w:szCs w:val="24"/>
        </w:rPr>
        <w:t>80</w:t>
      </w:r>
      <w:r w:rsidR="009225CF">
        <w:rPr>
          <w:rFonts w:ascii="Times New Roman" w:hAnsi="Times New Roman" w:cs="Times New Roman"/>
          <w:sz w:val="24"/>
          <w:szCs w:val="24"/>
        </w:rPr>
        <w:t xml:space="preserve"> </w:t>
      </w:r>
      <w:r w:rsidRPr="005C0C36">
        <w:rPr>
          <w:rFonts w:ascii="Times New Roman" w:hAnsi="Times New Roman" w:cs="Times New Roman"/>
          <w:sz w:val="24"/>
          <w:szCs w:val="24"/>
        </w:rPr>
        <w:t>(7281) от 07.05.2022 г.</w:t>
      </w:r>
    </w:p>
    <w:p w14:paraId="35033BF2" w14:textId="00C1BE58" w:rsidR="00544A28" w:rsidRPr="005C0C36" w:rsidRDefault="00544A28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C36">
        <w:rPr>
          <w:rFonts w:ascii="Times New Roman" w:hAnsi="Times New Roman" w:cs="Times New Roman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Pr="005C0C36">
        <w:rPr>
          <w:rFonts w:ascii="Times New Roman" w:hAnsi="Times New Roman" w:cs="Times New Roman"/>
          <w:b/>
          <w:sz w:val="24"/>
          <w:szCs w:val="24"/>
        </w:rPr>
        <w:t>лот</w:t>
      </w:r>
      <w:r w:rsidR="0015594D" w:rsidRPr="005C0C3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93ECD" w:rsidRPr="005C0C36">
        <w:rPr>
          <w:rFonts w:ascii="Times New Roman" w:hAnsi="Times New Roman" w:cs="Times New Roman"/>
          <w:b/>
          <w:sz w:val="24"/>
          <w:szCs w:val="24"/>
        </w:rPr>
        <w:t>5</w:t>
      </w:r>
      <w:r w:rsidRPr="005C0C36">
        <w:rPr>
          <w:rFonts w:ascii="Times New Roman" w:hAnsi="Times New Roman" w:cs="Times New Roman"/>
          <w:b/>
          <w:sz w:val="24"/>
          <w:szCs w:val="24"/>
        </w:rPr>
        <w:t>:</w:t>
      </w:r>
    </w:p>
    <w:p w14:paraId="7C9788D0" w14:textId="40388178" w:rsidR="00500505" w:rsidRPr="005C0C36" w:rsidRDefault="00500505" w:rsidP="005005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>с 13 ноября 2022 г. по 15 ноября 2022 г. - в размере 4</w:t>
      </w:r>
      <w:r w:rsidR="001F3D14"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3D14"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C687B56" w14:textId="6444483B" w:rsidR="00500505" w:rsidRPr="005C0C36" w:rsidRDefault="00500505" w:rsidP="005005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ноября 2022 г. по 18 ноября 2022 г. - в размере </w:t>
      </w:r>
      <w:r w:rsidR="001F3D14"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3D14"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F50821D" w14:textId="11FA721A" w:rsidR="00500505" w:rsidRPr="005C0C36" w:rsidRDefault="00500505" w:rsidP="005005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>с 19 ноября 2022 г. по 21 ноября 2022 г. - в размере 3</w:t>
      </w:r>
      <w:r w:rsidR="001F3D14"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3D14"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E9C4D48" w14:textId="3566FC00" w:rsidR="00500505" w:rsidRPr="005C0C36" w:rsidRDefault="00500505" w:rsidP="005005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ноября 2022 г. по 24 ноября 2022 г. - в размере </w:t>
      </w:r>
      <w:r w:rsidR="001F3D14"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>23,2</w:t>
      </w:r>
      <w:r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6180C9C" w14:textId="4CFF086E" w:rsidR="00A35BC0" w:rsidRPr="005C0C36" w:rsidRDefault="00500505" w:rsidP="005005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ноября 2022 г. по 28 ноября 2022 г. - в размере </w:t>
      </w:r>
      <w:r w:rsidR="001F3D14"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5C0C36">
        <w:rPr>
          <w:rFonts w:ascii="Times New Roman" w:eastAsia="Times New Roman" w:hAnsi="Times New Roman" w:cs="Times New Roman"/>
          <w:color w:val="000000"/>
          <w:sz w:val="24"/>
          <w:szCs w:val="24"/>
        </w:rPr>
        <w:t>,20% от начальной цены продажи лота.</w:t>
      </w:r>
    </w:p>
    <w:p w14:paraId="354174B8" w14:textId="313B8C93" w:rsidR="008E7394" w:rsidRPr="005C0C36" w:rsidRDefault="00DF010A" w:rsidP="009225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10A">
        <w:rPr>
          <w:rFonts w:ascii="Times New Roman" w:hAnsi="Times New Roman" w:cs="Times New Roman"/>
          <w:color w:val="000000"/>
          <w:sz w:val="24"/>
          <w:szCs w:val="24"/>
        </w:rPr>
        <w:t>На периодах продления, указанных в настоящем сообщении</w:t>
      </w:r>
      <w:r w:rsidR="00BF5992" w:rsidRPr="005C0C36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1 (Один) календарный день до даты окончания </w:t>
      </w:r>
      <w:r w:rsidR="00BA5792" w:rsidRPr="005C0C36">
        <w:rPr>
          <w:rFonts w:ascii="Times New Roman" w:hAnsi="Times New Roman" w:cs="Times New Roman"/>
          <w:color w:val="000000"/>
          <w:sz w:val="24"/>
          <w:szCs w:val="24"/>
        </w:rPr>
        <w:t>соответствующего периода понижения цены продажи лота в 14:00 часов по московскому времени.</w:t>
      </w: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5C0C36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955C1"/>
    <w:rsid w:val="000B514F"/>
    <w:rsid w:val="000E7A8A"/>
    <w:rsid w:val="0015594D"/>
    <w:rsid w:val="00156467"/>
    <w:rsid w:val="00183683"/>
    <w:rsid w:val="001938C9"/>
    <w:rsid w:val="001F3D14"/>
    <w:rsid w:val="00260228"/>
    <w:rsid w:val="002A2506"/>
    <w:rsid w:val="002D3768"/>
    <w:rsid w:val="002E4206"/>
    <w:rsid w:val="00321709"/>
    <w:rsid w:val="00331414"/>
    <w:rsid w:val="003A5A88"/>
    <w:rsid w:val="003D7BB9"/>
    <w:rsid w:val="003F4D88"/>
    <w:rsid w:val="00473D44"/>
    <w:rsid w:val="004818EB"/>
    <w:rsid w:val="00500505"/>
    <w:rsid w:val="00544A28"/>
    <w:rsid w:val="005C0C36"/>
    <w:rsid w:val="005F50E3"/>
    <w:rsid w:val="00683EA2"/>
    <w:rsid w:val="00740E89"/>
    <w:rsid w:val="00757A2B"/>
    <w:rsid w:val="007A3A1B"/>
    <w:rsid w:val="00816162"/>
    <w:rsid w:val="008E7394"/>
    <w:rsid w:val="008F1095"/>
    <w:rsid w:val="00901894"/>
    <w:rsid w:val="009225CF"/>
    <w:rsid w:val="00964D49"/>
    <w:rsid w:val="009C0EB1"/>
    <w:rsid w:val="009C10D4"/>
    <w:rsid w:val="009E17B1"/>
    <w:rsid w:val="00A35BC0"/>
    <w:rsid w:val="00AD0413"/>
    <w:rsid w:val="00AE62B1"/>
    <w:rsid w:val="00BA5792"/>
    <w:rsid w:val="00BF5992"/>
    <w:rsid w:val="00CA3C3B"/>
    <w:rsid w:val="00CB14A0"/>
    <w:rsid w:val="00CD516F"/>
    <w:rsid w:val="00DF010A"/>
    <w:rsid w:val="00E65AE5"/>
    <w:rsid w:val="00EE4BDE"/>
    <w:rsid w:val="00F41D96"/>
    <w:rsid w:val="00F80361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23146569-8C33-4768-87C3-47A7D5B3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Деменко Жанна Евгеньевна</cp:lastModifiedBy>
  <cp:revision>2</cp:revision>
  <cp:lastPrinted>2016-10-26T09:10:00Z</cp:lastPrinted>
  <dcterms:created xsi:type="dcterms:W3CDTF">2022-08-24T11:46:00Z</dcterms:created>
  <dcterms:modified xsi:type="dcterms:W3CDTF">2022-08-24T11:46:00Z</dcterms:modified>
</cp:coreProperties>
</file>