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94F429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BA6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r w:rsidR="00054195" w:rsidRPr="00C97756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54195" w:rsidRPr="00C97756">
        <w:rPr>
          <w:rFonts w:ascii="Times New Roman" w:hAnsi="Times New Roman" w:cs="Times New Roman"/>
          <w:color w:val="000000"/>
          <w:sz w:val="24"/>
          <w:szCs w:val="24"/>
        </w:rPr>
        <w:t>Банк – Т (открытое акционерное общество) (Банк – Т (ОАО)), адрес регистрации: 123610, г. Москва, Краснопресненская наб., д. 12, ИНН 2315126160, ОГРН 1062300007901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054195" w:rsidRPr="00054195">
        <w:rPr>
          <w:rFonts w:ascii="Times New Roman" w:hAnsi="Times New Roman" w:cs="Times New Roman"/>
          <w:color w:val="000000"/>
          <w:sz w:val="24"/>
          <w:szCs w:val="24"/>
        </w:rPr>
        <w:t>г. Москвы от 26 декабря 2014 г. по делу №А40-202578/14</w:t>
      </w:r>
      <w:r w:rsidR="00054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1BE94B8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29555D00" w:rsidR="00467D6B" w:rsidRDefault="00054195" w:rsidP="00CC0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6B0A90" w:rsidRPr="006B0A90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(коровник № 1) - 1 056,6 кв. м, нежилое здание (коровник № 2) - 777,8 кв. м, нежилое здание (коровник) - 877,6 кв. м, нежилое здание (зерносклад) - 772,1 кв. м, нежилое здание (зерносклад) - 350,2 кв. м, адрес: Тульская обл., Чернский р-н, дер. Кресты, земельный участок - 30 020 +/- 1 516 кв. м, местоположение установлено относительно ориентира, расположенного за пределами участка, ориентир здание школы, участок находится примерно в 270 м, по направлению на запад от ориентира, почтовый адрес ориентира: участок находится примерно в 270 м по направлению на запад от ориентира - здание школы, расположенного за пределами участка, адрес ориентира: Тульская обл., Чернский р-н, тер МО </w:t>
      </w:r>
      <w:proofErr w:type="spellStart"/>
      <w:r w:rsidR="006B0A90" w:rsidRPr="006B0A90">
        <w:rPr>
          <w:rFonts w:ascii="Times New Roman" w:hAnsi="Times New Roman" w:cs="Times New Roman"/>
          <w:color w:val="000000"/>
          <w:sz w:val="24"/>
          <w:szCs w:val="24"/>
        </w:rPr>
        <w:t>Крестовское</w:t>
      </w:r>
      <w:proofErr w:type="spellEnd"/>
      <w:r w:rsidR="006B0A90" w:rsidRPr="006B0A90">
        <w:rPr>
          <w:rFonts w:ascii="Times New Roman" w:hAnsi="Times New Roman" w:cs="Times New Roman"/>
          <w:color w:val="000000"/>
          <w:sz w:val="24"/>
          <w:szCs w:val="24"/>
        </w:rPr>
        <w:t>, д. Кресты, ул. Центральная, д. 59, кадастровые номера 71:21:010311:193, 71:21:010311:195, 71:21:010311:197, 71:21:010311:190, 71:21:010311:191, 71:21:010301:44, земли с/х назначения - для эксплуатации нежилых зданий, ограничения и обременения: в границах земельного участка расположена водопроводная сеть с кадастровым номером: 71:21:000000:6139, одновременно, согласно публичной карте земельный участок имеет зоны с особыми условиями использования территории (ЗОУИТ71:21-6.185, ЗОУИТ71:21-6.84), ограничения прав на земельный участок предусмотренные ст. 56 Земельного кодекса Российской Федерации</w:t>
      </w:r>
      <w:r w:rsidR="006B0A9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B0A90" w:rsidRPr="006B0A90">
        <w:rPr>
          <w:rFonts w:ascii="Times New Roman" w:hAnsi="Times New Roman" w:cs="Times New Roman"/>
          <w:color w:val="000000"/>
          <w:sz w:val="24"/>
          <w:szCs w:val="24"/>
        </w:rPr>
        <w:t>9 162 501,05</w:t>
      </w:r>
      <w:r w:rsidR="006B0A9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33D6C29D" w14:textId="2A8F04D8" w:rsidR="001D79AE" w:rsidRPr="00233388" w:rsidRDefault="001D79AE" w:rsidP="00CC0DC6">
      <w:pPr>
        <w:pStyle w:val="a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88">
        <w:rPr>
          <w:rFonts w:ascii="Times New Roman" w:hAnsi="Times New Roman" w:cs="Times New Roman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33388"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5C9D339F" w14:textId="60A2365C" w:rsidR="001D79AE" w:rsidRDefault="001D79AE" w:rsidP="00CC0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4F0">
        <w:rPr>
          <w:rFonts w:ascii="Times New Roman" w:hAnsi="Times New Roman" w:cs="Times New Roman"/>
          <w:sz w:val="24"/>
          <w:szCs w:val="24"/>
        </w:rPr>
        <w:t xml:space="preserve">Покупатель по Лоту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D64F0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5D12F19" w14:textId="2E06A987" w:rsidR="00EA7238" w:rsidRPr="00A115B3" w:rsidRDefault="00EA7238" w:rsidP="001D7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A6732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D56CA2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B0A90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4F8E80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B0A90" w:rsidRPr="006B0A90">
        <w:rPr>
          <w:rFonts w:ascii="Times New Roman CYR" w:hAnsi="Times New Roman CYR" w:cs="Times New Roman CYR"/>
          <w:b/>
          <w:bCs/>
          <w:color w:val="000000"/>
        </w:rPr>
        <w:t xml:space="preserve">10 октября </w:t>
      </w:r>
      <w:r w:rsidR="00130BFB" w:rsidRPr="006B0A90">
        <w:rPr>
          <w:b/>
          <w:bCs/>
        </w:rPr>
        <w:t>202</w:t>
      </w:r>
      <w:r w:rsidR="006B0A90" w:rsidRPr="006B0A90">
        <w:rPr>
          <w:b/>
          <w:bCs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32B089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B0A90" w:rsidRPr="006B0A90">
        <w:rPr>
          <w:b/>
          <w:bCs/>
          <w:color w:val="000000"/>
        </w:rPr>
        <w:t>10 октября</w:t>
      </w:r>
      <w:r w:rsidR="006B0A90">
        <w:rPr>
          <w:color w:val="000000"/>
        </w:rPr>
        <w:t xml:space="preserve"> </w:t>
      </w:r>
      <w:r w:rsidR="00E12685">
        <w:rPr>
          <w:b/>
        </w:rPr>
        <w:t>202</w:t>
      </w:r>
      <w:r w:rsidR="006B0A9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6B0A90" w:rsidRPr="006B0A90">
        <w:rPr>
          <w:b/>
          <w:bCs/>
          <w:color w:val="000000"/>
        </w:rPr>
        <w:t>23 ноября</w:t>
      </w:r>
      <w:r w:rsidR="006B0A90">
        <w:rPr>
          <w:color w:val="000000"/>
        </w:rPr>
        <w:t xml:space="preserve"> </w:t>
      </w:r>
      <w:r w:rsidR="00E12685">
        <w:rPr>
          <w:b/>
        </w:rPr>
        <w:t>202</w:t>
      </w:r>
      <w:r w:rsidR="006B0A9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BA6732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BA6732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57851D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B0A90" w:rsidRPr="006B0A90">
        <w:rPr>
          <w:b/>
          <w:bCs/>
          <w:color w:val="000000"/>
        </w:rPr>
        <w:t xml:space="preserve">30 августа </w:t>
      </w:r>
      <w:r w:rsidR="00E12685">
        <w:rPr>
          <w:b/>
        </w:rPr>
        <w:t>202</w:t>
      </w:r>
      <w:r w:rsidR="006B0A9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B0A90" w:rsidRPr="006B0A90">
        <w:rPr>
          <w:b/>
          <w:bCs/>
          <w:color w:val="000000"/>
        </w:rPr>
        <w:t>13 октября</w:t>
      </w:r>
      <w:r w:rsidR="006B0A90">
        <w:rPr>
          <w:color w:val="000000"/>
        </w:rPr>
        <w:t xml:space="preserve"> </w:t>
      </w:r>
      <w:r w:rsidR="00E12685">
        <w:rPr>
          <w:b/>
        </w:rPr>
        <w:t>202</w:t>
      </w:r>
      <w:r w:rsidR="006B0A9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1D2405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6B0A90">
        <w:rPr>
          <w:b/>
          <w:bCs/>
          <w:color w:val="000000"/>
        </w:rPr>
        <w:t xml:space="preserve"> 28 ноября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B0A90">
        <w:rPr>
          <w:b/>
          <w:bCs/>
          <w:color w:val="000000"/>
        </w:rPr>
        <w:t xml:space="preserve">29 января </w:t>
      </w:r>
      <w:r w:rsidR="00E12685">
        <w:rPr>
          <w:b/>
        </w:rPr>
        <w:t>202</w:t>
      </w:r>
      <w:r w:rsidR="006B0A90">
        <w:rPr>
          <w:b/>
        </w:rPr>
        <w:t xml:space="preserve">3 </w:t>
      </w:r>
      <w:r w:rsidR="00E12685">
        <w:rPr>
          <w:b/>
        </w:rPr>
        <w:t>г</w:t>
      </w:r>
      <w:r w:rsidR="00E12685" w:rsidRPr="00A115B3">
        <w:rPr>
          <w:b/>
        </w:rPr>
        <w:t>.</w:t>
      </w:r>
    </w:p>
    <w:p w14:paraId="1AA4D8CB" w14:textId="1E7C39C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6B0A90">
        <w:rPr>
          <w:color w:val="000000"/>
        </w:rPr>
        <w:t xml:space="preserve"> </w:t>
      </w:r>
      <w:r w:rsidR="006B0A90" w:rsidRPr="006B0A90">
        <w:rPr>
          <w:b/>
          <w:bCs/>
          <w:color w:val="000000"/>
        </w:rPr>
        <w:t>28 ноября</w:t>
      </w:r>
      <w:r w:rsidR="006B0A90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BA6732">
        <w:rPr>
          <w:color w:val="000000"/>
        </w:rPr>
        <w:t>1</w:t>
      </w:r>
      <w:r w:rsidRPr="00A115B3">
        <w:rPr>
          <w:color w:val="000000"/>
        </w:rPr>
        <w:t xml:space="preserve"> (</w:t>
      </w:r>
      <w:r w:rsidR="00BA6732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BA6732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BA6732">
        <w:rPr>
          <w:color w:val="000000"/>
        </w:rPr>
        <w:t>ень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BA6732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3F3A3F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A6732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A6732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6265094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BA6732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BA6732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329B2B62" w14:textId="77777777" w:rsidR="006B0A90" w:rsidRPr="006B0A90" w:rsidRDefault="006B0A90" w:rsidP="006B0A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0A90">
        <w:rPr>
          <w:color w:val="000000"/>
        </w:rPr>
        <w:t>с 28 ноября 2022 г. по 02 января 2023 г. - в размере начальной цены продажи лота;</w:t>
      </w:r>
    </w:p>
    <w:p w14:paraId="05DC2AEB" w14:textId="77777777" w:rsidR="006B0A90" w:rsidRPr="006B0A90" w:rsidRDefault="006B0A90" w:rsidP="006B0A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0A90">
        <w:rPr>
          <w:color w:val="000000"/>
        </w:rPr>
        <w:t>с 03 января 2023 г. по 05 января 2023 г. - в размере 89,55% от начальной цены продажи лота;</w:t>
      </w:r>
    </w:p>
    <w:p w14:paraId="6A672474" w14:textId="77777777" w:rsidR="006B0A90" w:rsidRPr="006B0A90" w:rsidRDefault="006B0A90" w:rsidP="006B0A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0A90">
        <w:rPr>
          <w:color w:val="000000"/>
        </w:rPr>
        <w:t>с 06 января 2023 г. по 08 января 2023 г. - в размере 79,10% от начальной цены продажи лота;</w:t>
      </w:r>
    </w:p>
    <w:p w14:paraId="11EE60FE" w14:textId="77777777" w:rsidR="006B0A90" w:rsidRPr="006B0A90" w:rsidRDefault="006B0A90" w:rsidP="006B0A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0A90">
        <w:rPr>
          <w:color w:val="000000"/>
        </w:rPr>
        <w:t>с 09 января 2023 г. по 11 января 2023 г. - в размере 68,65% от начальной цены продажи лота;</w:t>
      </w:r>
    </w:p>
    <w:p w14:paraId="010BA481" w14:textId="77777777" w:rsidR="006B0A90" w:rsidRPr="006B0A90" w:rsidRDefault="006B0A90" w:rsidP="006B0A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0A90">
        <w:rPr>
          <w:color w:val="000000"/>
        </w:rPr>
        <w:t>с 12 января 2023 г. по 14 января 2023 г. - в размере 58,20% от начальной цены продажи лота;</w:t>
      </w:r>
    </w:p>
    <w:p w14:paraId="36B28D21" w14:textId="77777777" w:rsidR="006B0A90" w:rsidRPr="006B0A90" w:rsidRDefault="006B0A90" w:rsidP="006B0A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0A90">
        <w:rPr>
          <w:color w:val="000000"/>
        </w:rPr>
        <w:t>с 15 января 2023 г. по 17 января 2023 г. - в размере 47,75% от начальной цены продажи лота;</w:t>
      </w:r>
    </w:p>
    <w:p w14:paraId="7ADD0187" w14:textId="77777777" w:rsidR="006B0A90" w:rsidRPr="006B0A90" w:rsidRDefault="006B0A90" w:rsidP="006B0A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0A90">
        <w:rPr>
          <w:color w:val="000000"/>
        </w:rPr>
        <w:t>с 18 января 2023 г. по 20 января 2023 г. - в размере 37,30% от начальной цены продажи лота;</w:t>
      </w:r>
    </w:p>
    <w:p w14:paraId="0B909BD8" w14:textId="77777777" w:rsidR="006B0A90" w:rsidRPr="006B0A90" w:rsidRDefault="006B0A90" w:rsidP="006B0A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0A90">
        <w:rPr>
          <w:color w:val="000000"/>
        </w:rPr>
        <w:t>с 21 января 2023 г. по 23 января 2023 г. - в размере 26,85% от начальной цены продажи лота;</w:t>
      </w:r>
    </w:p>
    <w:p w14:paraId="45B7746D" w14:textId="77777777" w:rsidR="006B0A90" w:rsidRPr="006B0A90" w:rsidRDefault="006B0A90" w:rsidP="006B0A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0A90">
        <w:rPr>
          <w:color w:val="000000"/>
        </w:rPr>
        <w:t>с 24 января 2023 г. по 26 января 2023 г. - в размере 16,40% от начальной цены продажи лота;</w:t>
      </w:r>
    </w:p>
    <w:p w14:paraId="3AC251A4" w14:textId="71AA60B7" w:rsidR="001D4B58" w:rsidRDefault="006B0A90" w:rsidP="006B0A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0A90">
        <w:rPr>
          <w:color w:val="000000"/>
        </w:rPr>
        <w:t>с 27 января 2023 г. по 29 января 2023 г. - в размере 5,95%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054195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19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054195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19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054195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19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19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5419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5419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05419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5419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DD7EAC8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A90" w:rsidRPr="006B0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Москва, Павелецкая наб., д. 8, тел: +7 (495)725-31-15, доб. 65-</w:t>
      </w:r>
      <w:r w:rsidR="006B0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</w:t>
      </w:r>
      <w:r w:rsidR="006B0A90" w:rsidRPr="006B0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B0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</w:t>
      </w:r>
      <w:r w:rsidR="006B0A90" w:rsidRPr="006B0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B0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</w:t>
      </w:r>
      <w:r w:rsidR="006B0A90" w:rsidRPr="006B0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B37257" w:rsidRPr="00B3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Чараева Ирма Дмитриевна +7 (985)836</w:t>
      </w:r>
      <w:r w:rsidR="00B3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37257" w:rsidRPr="00B3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B3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37257" w:rsidRPr="00B3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34, +7 (495)234-03-01 voronezh@auction-house.ru</w:t>
      </w:r>
      <w:r w:rsidR="00B3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9C385B1" w14:textId="4CECACA5" w:rsidR="006B0A90" w:rsidRDefault="006B0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A80B83" w14:textId="7FCE64B2" w:rsidR="006B0A90" w:rsidRDefault="006B0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FA0524" w14:textId="77777777" w:rsidR="006B0A90" w:rsidRDefault="006B0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54195"/>
    <w:rsid w:val="00061D5A"/>
    <w:rsid w:val="00130BFB"/>
    <w:rsid w:val="0015099D"/>
    <w:rsid w:val="001D4B58"/>
    <w:rsid w:val="001D79AE"/>
    <w:rsid w:val="001F039D"/>
    <w:rsid w:val="002C312D"/>
    <w:rsid w:val="00365722"/>
    <w:rsid w:val="00467D6B"/>
    <w:rsid w:val="0047507E"/>
    <w:rsid w:val="004F4360"/>
    <w:rsid w:val="00564010"/>
    <w:rsid w:val="00634151"/>
    <w:rsid w:val="00637A0F"/>
    <w:rsid w:val="006B0A90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37257"/>
    <w:rsid w:val="00B83E9D"/>
    <w:rsid w:val="00BA6732"/>
    <w:rsid w:val="00BE0BF1"/>
    <w:rsid w:val="00BE1559"/>
    <w:rsid w:val="00C11EFF"/>
    <w:rsid w:val="00C9585C"/>
    <w:rsid w:val="00CC0DC6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A2B3C2C-5AAE-4073-AF89-B453C5C0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D79AE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2022-08-18T13:48:00Z</dcterms:created>
  <dcterms:modified xsi:type="dcterms:W3CDTF">2022-08-18T14:00:00Z</dcterms:modified>
</cp:coreProperties>
</file>