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6C17" w14:textId="77777777" w:rsidR="00AE1EB3" w:rsidRPr="00DB7EEA" w:rsidRDefault="00AE1EB3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3E730" w14:textId="25E9F524" w:rsidR="00950CC9" w:rsidRPr="00DB7EEA" w:rsidRDefault="00803558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B7E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B7EE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AE1EB3" w:rsidRPr="00DB7EEA">
        <w:rPr>
          <w:rFonts w:ascii="Times New Roman" w:hAnsi="Times New Roman" w:cs="Times New Roman"/>
          <w:sz w:val="24"/>
          <w:szCs w:val="24"/>
        </w:rPr>
        <w:t>o.ivanova@auction-house.ru</w:t>
      </w:r>
      <w:r w:rsidRPr="00DB7EE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E1EB3" w:rsidRPr="00DB7EEA">
        <w:rPr>
          <w:rFonts w:ascii="Times New Roman" w:hAnsi="Times New Roman" w:cs="Times New Roman"/>
          <w:sz w:val="24"/>
          <w:szCs w:val="24"/>
        </w:rPr>
        <w:t xml:space="preserve">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</w:t>
      </w:r>
      <w:r w:rsidRPr="00DB7EEA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95748" w:rsidRPr="00DB7EEA">
        <w:rPr>
          <w:rFonts w:ascii="Times New Roman" w:hAnsi="Times New Roman" w:cs="Times New Roman"/>
          <w:sz w:val="24"/>
          <w:szCs w:val="24"/>
        </w:rPr>
        <w:t xml:space="preserve">Ивановской области от 24 мая  2016 г. по делу № А17-1977/2016 </w:t>
      </w:r>
      <w:r w:rsidRPr="00DB7EE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95FD6" w:rsidRPr="00DB7EEA">
        <w:rPr>
          <w:rFonts w:ascii="Times New Roman" w:hAnsi="Times New Roman" w:cs="Times New Roman"/>
          <w:sz w:val="24"/>
          <w:szCs w:val="24"/>
        </w:rPr>
        <w:t>г</w:t>
      </w:r>
      <w:r w:rsidRPr="00DB7EE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DB7EEA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9E6456" w:rsidRPr="00DB7EEA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DB7EEA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DB7EEA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DB7EEA" w:rsidRDefault="00950CC9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137B69AD" w14:textId="77777777" w:rsidR="007D014F" w:rsidRPr="00DB7EEA" w:rsidRDefault="007D014F" w:rsidP="005728E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DB7EEA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14FF63CB" w14:textId="413FE8B0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- 2 302 +/- 15 кв. м, адрес: Ивановская обл., Ивановский р-н, д. Уводь, 32, кадастровый номер 37:05:010407:183, земли населенных пунктов - для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 xml:space="preserve">1 138 000,00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24A41E64" w14:textId="670EE3A4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- 4 643 +/- 21 кв. м, адрес: Ивановская обл., Ивановский р-н, д. Уводь, 32, кадастровый номер 37:05:010407:185,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 xml:space="preserve">1 801 000,00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472EAC48" w14:textId="61C89527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DB7EEA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- 4 871 +/- 22 кв. м, адрес: Ивановская обл., Ивановский р-н, д. Уводь, 32, кадастровый номер 37:05:010407:186,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 xml:space="preserve">2 036 000,00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64942AB5" w14:textId="10CAB0AF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- 4 798 +/- 22 кв. м, адрес: Ивановская обл., Ивановский р-н, д. Уводь, 32, кадастровый номер 37:05:010407:188,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 xml:space="preserve">2 137 000,00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233758D1" w14:textId="4AE8D88E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- 4 797 +/- 22 кв. м, адрес: Ивановская обл., Ивановский р-н, д. Уводь, 32, кадастровый номер 37:05:010407:189,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 xml:space="preserve">2 048 000,00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1D571575" w14:textId="0503FD6F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- 4 855 +/- 22 кв. м, адрес: Ивановская обл., Ивановский р-н, д. Уводь, 32, кадастровый номер 37:05:010407:191,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1 984 000,00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30DEE094" w14:textId="27F7E4B9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- 4 771 +/- 22 кв. м, адрес: Ивановская обл., Ивановский р-н, д. Уводь, 32, кадастровый номер 37:05:010407:192,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B3440E" w:rsidRPr="00DB7EEA">
        <w:rPr>
          <w:rFonts w:ascii="Times New Roman" w:eastAsia="Times New Roman" w:hAnsi="Times New Roman" w:cs="Times New Roman"/>
          <w:sz w:val="24"/>
          <w:szCs w:val="24"/>
        </w:rPr>
        <w:t xml:space="preserve">1 969 000,00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715A54A5" w14:textId="20C4E1B4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- 4 701 +/- 22 кв. м, адрес: Ивановская обл., Ивановский р-н, д. Уводь, 33, кадастровый номер 37:05:010407:209,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B3440E" w:rsidRPr="00DB7EEA">
        <w:rPr>
          <w:rFonts w:ascii="Times New Roman" w:eastAsia="Times New Roman" w:hAnsi="Times New Roman" w:cs="Times New Roman"/>
          <w:sz w:val="24"/>
          <w:szCs w:val="24"/>
        </w:rPr>
        <w:t xml:space="preserve">1 938 000,00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316E37B3" w14:textId="616BB61C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- 4 786 +/- 22 кв. м, адрес: Ивановская обл., Ивановский р-н, д. Уводь, 33, кадастровый номер 37:05:010407:210, земли населенных пунктов - для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B3440E" w:rsidRPr="00DB7EEA">
        <w:rPr>
          <w:rFonts w:ascii="Times New Roman" w:eastAsia="Times New Roman" w:hAnsi="Times New Roman" w:cs="Times New Roman"/>
          <w:sz w:val="24"/>
          <w:szCs w:val="24"/>
        </w:rPr>
        <w:t xml:space="preserve">1 976 000,00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6C5BAE4F" w14:textId="1F1C6960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- 4 778 +/- 22 кв. м, адрес: Ивановская обл., Ивановский р-н, д. Уводь, 33, кадастровый номер 37:05:010407:211, земли населенных пунктов - для ведения личного </w:t>
      </w:r>
      <w:r w:rsidRPr="00DB7EEA">
        <w:rPr>
          <w:rFonts w:ascii="Times New Roman" w:eastAsia="Times New Roman" w:hAnsi="Times New Roman" w:cs="Times New Roman"/>
          <w:sz w:val="24"/>
          <w:szCs w:val="24"/>
        </w:rPr>
        <w:lastRenderedPageBreak/>
        <w:t>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B3440E" w:rsidRPr="00DB7EEA">
        <w:rPr>
          <w:rFonts w:ascii="Times New Roman" w:eastAsia="Times New Roman" w:hAnsi="Times New Roman" w:cs="Times New Roman"/>
          <w:sz w:val="24"/>
          <w:szCs w:val="24"/>
        </w:rPr>
        <w:t xml:space="preserve">2 128 000,00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143AF634" w14:textId="30D038E2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- 4 738 +/- 22 кв. м, адрес: Ивановская обл., Ивановский р-н, д. Уводь, 33, кадастровый номер 37:05:010407:212,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 xml:space="preserve">2 110 000,00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3503D2C7" w14:textId="7C6B6EF4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- 4 720 +/- 22 кв. м, адрес: Ивановская обл., Ивановский р-н, д. Уводь, 33, кадастровый номер 37:05:010407:213,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 xml:space="preserve">2 102 000,00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6EB9E45F" w14:textId="791B4EEF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- 4 697 +/- 22 кв. м, адрес: Ивановская обл., Ивановский р-н, д. Уводь, 33, кадастровый номер 37:05:010407:214,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>–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>2 092 000,00</w:t>
      </w:r>
      <w:r w:rsidRPr="00DB7EE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C7B06AC" w14:textId="6C86EDAC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- 4 627 +/- 21 кв. м, адрес: Ивановская обл., Ивановский р-н, д. Уводь, 33, кадастровый номер 37:05:010407:215,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 xml:space="preserve">2 061 000,00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46BBDF8F" w14:textId="2D8DA973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- 4 587 +/- 21 кв. м, адрес: Ивановская обл., Ивановский р-н, д. Уводь, 33, кадастровый номер 37:05:010407:216,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 xml:space="preserve">2 043 000,00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307C3A28" w14:textId="2594F180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>Земельный участок - 4 672 +/- 22 кв. м, адрес: Ивановская обл., Ивановский р-н, д. Уводь, 33, кадастровый номер 37:05:010407:217,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 xml:space="preserve">2 081 000,00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p w14:paraId="169A5CD5" w14:textId="77777777" w:rsidR="007D014F" w:rsidRPr="00DB7EEA" w:rsidRDefault="007D014F" w:rsidP="005728E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лицам:</w:t>
      </w:r>
    </w:p>
    <w:p w14:paraId="28CFD5C4" w14:textId="15A4DCAC" w:rsidR="00E81C47" w:rsidRPr="00DB7EEA" w:rsidRDefault="00E81C47" w:rsidP="0057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>ТСЖ «Альянс», ИНН 3702726857, решение АС Ивановской области от 09.01.2018 по делу А17-3879/2017 (158 650,25 руб.)</w:t>
      </w:r>
      <w:r w:rsidRPr="00DB7EEA">
        <w:rPr>
          <w:rFonts w:ascii="Times New Roman" w:hAnsi="Times New Roman" w:cs="Times New Roman"/>
          <w:sz w:val="24"/>
          <w:szCs w:val="24"/>
        </w:rPr>
        <w:t xml:space="preserve">– </w:t>
      </w:r>
      <w:r w:rsidR="007D014F" w:rsidRPr="00DB7EEA">
        <w:rPr>
          <w:rFonts w:ascii="Times New Roman" w:eastAsia="Times New Roman" w:hAnsi="Times New Roman" w:cs="Times New Roman"/>
          <w:sz w:val="24"/>
          <w:szCs w:val="24"/>
        </w:rPr>
        <w:t xml:space="preserve">158 650,25 </w:t>
      </w:r>
      <w:r w:rsidRPr="00DB7EEA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2CEA841" w14:textId="77777777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B7EEA">
          <w:rPr>
            <w:rStyle w:val="a4"/>
            <w:color w:val="auto"/>
          </w:rPr>
          <w:t>www.asv.org.ru</w:t>
        </w:r>
      </w:hyperlink>
      <w:r w:rsidRPr="00DB7EEA">
        <w:t xml:space="preserve">, </w:t>
      </w:r>
      <w:hyperlink r:id="rId5" w:history="1">
        <w:r w:rsidRPr="00DB7EEA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DB7EEA">
        <w:t xml:space="preserve"> в разделах «Ликвидация Банков» и «Продажа имущества».</w:t>
      </w:r>
    </w:p>
    <w:p w14:paraId="7D19C2F7" w14:textId="5B3E074D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B7EEA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DB7EEA">
        <w:t>5</w:t>
      </w:r>
      <w:r w:rsidR="009E7E5E" w:rsidRPr="00DB7EEA">
        <w:t xml:space="preserve"> </w:t>
      </w:r>
      <w:r w:rsidR="0037642D" w:rsidRPr="00DB7EEA">
        <w:t>(пять)</w:t>
      </w:r>
      <w:r w:rsidRPr="00DB7EEA">
        <w:t xml:space="preserve"> процентов от начальной цены продажи предмета Торгов (лота).</w:t>
      </w:r>
    </w:p>
    <w:p w14:paraId="60597996" w14:textId="662720C5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rPr>
          <w:b/>
          <w:bCs/>
        </w:rPr>
        <w:t>Торги</w:t>
      </w:r>
      <w:r w:rsidRPr="00DB7EEA">
        <w:t xml:space="preserve"> имуществом финансовой организации будут проведены в 14:00 часов по московскому времени </w:t>
      </w:r>
      <w:r w:rsidR="006665B7" w:rsidRPr="00DB7EEA">
        <w:rPr>
          <w:b/>
        </w:rPr>
        <w:t>24 августа 2022</w:t>
      </w:r>
      <w:r w:rsidRPr="00DB7EEA">
        <w:rPr>
          <w:b/>
        </w:rPr>
        <w:t xml:space="preserve"> г.</w:t>
      </w:r>
      <w:r w:rsidRPr="00DB7EEA">
        <w:t xml:space="preserve"> на электронной площадке АО «Российский аукционный дом» по адресу: </w:t>
      </w:r>
      <w:hyperlink r:id="rId6" w:history="1">
        <w:r w:rsidRPr="00DB7EEA">
          <w:rPr>
            <w:rStyle w:val="a4"/>
            <w:color w:val="auto"/>
          </w:rPr>
          <w:t>http://lot-online.ru</w:t>
        </w:r>
      </w:hyperlink>
      <w:r w:rsidRPr="00DB7EEA">
        <w:t xml:space="preserve"> (далее – ЭТП).</w:t>
      </w:r>
    </w:p>
    <w:p w14:paraId="639A5312" w14:textId="77777777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>Время окончания Торгов:</w:t>
      </w:r>
    </w:p>
    <w:p w14:paraId="3271C2BD" w14:textId="77777777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9E60199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 xml:space="preserve">В случае, если по итогам Торгов, назначенных на </w:t>
      </w:r>
      <w:r w:rsidR="006665B7" w:rsidRPr="00DB7EEA">
        <w:rPr>
          <w:b/>
        </w:rPr>
        <w:t xml:space="preserve">24 августа 2022 </w:t>
      </w:r>
      <w:r w:rsidR="009E7E5E" w:rsidRPr="00DB7EEA">
        <w:rPr>
          <w:b/>
          <w:bCs/>
        </w:rPr>
        <w:t>г.</w:t>
      </w:r>
      <w:r w:rsidRPr="00DB7EEA">
        <w:rPr>
          <w:b/>
          <w:bCs/>
        </w:rPr>
        <w:t>,</w:t>
      </w:r>
      <w:r w:rsidRPr="00DB7EEA">
        <w:t xml:space="preserve"> лоты не реализованы, то в 14:00 часов по московскому времени </w:t>
      </w:r>
      <w:r w:rsidR="006665B7" w:rsidRPr="00DB7EEA">
        <w:rPr>
          <w:b/>
          <w:bCs/>
        </w:rPr>
        <w:t>10 октября</w:t>
      </w:r>
      <w:r w:rsidR="009E7E5E" w:rsidRPr="00DB7EEA">
        <w:rPr>
          <w:b/>
          <w:bCs/>
        </w:rPr>
        <w:t xml:space="preserve"> 202</w:t>
      </w:r>
      <w:r w:rsidR="006665B7" w:rsidRPr="00DB7EEA">
        <w:rPr>
          <w:b/>
          <w:bCs/>
        </w:rPr>
        <w:t>2</w:t>
      </w:r>
      <w:r w:rsidRPr="00DB7EEA">
        <w:rPr>
          <w:b/>
        </w:rPr>
        <w:t xml:space="preserve"> г.</w:t>
      </w:r>
      <w:r w:rsidRPr="00DB7EEA">
        <w:t xml:space="preserve"> на ЭТП будут проведены</w:t>
      </w:r>
      <w:r w:rsidRPr="00DB7EEA">
        <w:rPr>
          <w:b/>
          <w:bCs/>
        </w:rPr>
        <w:t xml:space="preserve"> повторные Торги </w:t>
      </w:r>
      <w:r w:rsidRPr="00DB7EEA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>Оператор ЭТП (далее – Оператор) обеспечивает проведение Торгов.</w:t>
      </w:r>
    </w:p>
    <w:p w14:paraId="11C03E9D" w14:textId="64859531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DB7EEA">
        <w:t>первых Торгах начинается в 00:00</w:t>
      </w:r>
      <w:r w:rsidRPr="00DB7EEA">
        <w:t xml:space="preserve"> часов по московскому времени </w:t>
      </w:r>
      <w:r w:rsidR="006665B7" w:rsidRPr="00DB7EEA">
        <w:rPr>
          <w:b/>
          <w:bCs/>
        </w:rPr>
        <w:t>12 июля</w:t>
      </w:r>
      <w:r w:rsidR="009E7E5E" w:rsidRPr="00DB7EEA">
        <w:t xml:space="preserve"> </w:t>
      </w:r>
      <w:r w:rsidR="009E7E5E" w:rsidRPr="00DB7EEA">
        <w:rPr>
          <w:b/>
          <w:bCs/>
        </w:rPr>
        <w:t>202</w:t>
      </w:r>
      <w:r w:rsidR="006665B7" w:rsidRPr="00DB7EEA">
        <w:rPr>
          <w:b/>
          <w:bCs/>
        </w:rPr>
        <w:t>2</w:t>
      </w:r>
      <w:r w:rsidR="009E7E5E" w:rsidRPr="00DB7EEA">
        <w:rPr>
          <w:b/>
          <w:bCs/>
        </w:rPr>
        <w:t xml:space="preserve"> г.</w:t>
      </w:r>
      <w:r w:rsidRPr="00DB7EEA">
        <w:rPr>
          <w:b/>
          <w:bCs/>
        </w:rPr>
        <w:t>,</w:t>
      </w:r>
      <w:r w:rsidRPr="00DB7EEA">
        <w:t xml:space="preserve"> а на участие в пов</w:t>
      </w:r>
      <w:r w:rsidR="007B55CF" w:rsidRPr="00DB7EEA">
        <w:t>торных Торгах начинается в 00:00</w:t>
      </w:r>
      <w:r w:rsidRPr="00DB7EEA">
        <w:t xml:space="preserve"> часов по московскому времени </w:t>
      </w:r>
      <w:r w:rsidR="006665B7" w:rsidRPr="00DB7EEA">
        <w:rPr>
          <w:b/>
          <w:bCs/>
        </w:rPr>
        <w:t>29</w:t>
      </w:r>
      <w:r w:rsidR="006665B7" w:rsidRPr="00DB7EEA">
        <w:t xml:space="preserve"> </w:t>
      </w:r>
      <w:r w:rsidR="006665B7" w:rsidRPr="00DB7EEA">
        <w:rPr>
          <w:b/>
          <w:bCs/>
        </w:rPr>
        <w:t>августа</w:t>
      </w:r>
      <w:r w:rsidR="006665B7" w:rsidRPr="00DB7EEA">
        <w:t xml:space="preserve"> </w:t>
      </w:r>
      <w:r w:rsidR="009E7E5E" w:rsidRPr="00DB7EEA">
        <w:rPr>
          <w:b/>
          <w:bCs/>
        </w:rPr>
        <w:t>202</w:t>
      </w:r>
      <w:r w:rsidR="006665B7" w:rsidRPr="00DB7EEA">
        <w:rPr>
          <w:b/>
          <w:bCs/>
        </w:rPr>
        <w:t>2</w:t>
      </w:r>
      <w:r w:rsidRPr="00DB7EEA">
        <w:rPr>
          <w:b/>
          <w:bCs/>
        </w:rPr>
        <w:t xml:space="preserve"> г.</w:t>
      </w:r>
      <w:r w:rsidRPr="00DB7EEA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DB7EEA" w:rsidRDefault="00950CC9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B7EEA"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B7EEA">
        <w:rPr>
          <w:b/>
          <w:bCs/>
        </w:rPr>
        <w:t>Торги ППП</w:t>
      </w:r>
      <w:r w:rsidRPr="00DB7EEA">
        <w:rPr>
          <w:shd w:val="clear" w:color="auto" w:fill="FFFFFF"/>
        </w:rPr>
        <w:t xml:space="preserve"> будут проведены на ЭТП:</w:t>
      </w:r>
    </w:p>
    <w:p w14:paraId="6BF89CCD" w14:textId="1DC24E0A" w:rsidR="00950CC9" w:rsidRPr="00DB7EEA" w:rsidRDefault="00950CC9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B7EEA">
        <w:rPr>
          <w:b/>
          <w:bCs/>
        </w:rPr>
        <w:t>по лот</w:t>
      </w:r>
      <w:r w:rsidR="00985F46" w:rsidRPr="00DB7EEA">
        <w:rPr>
          <w:b/>
          <w:bCs/>
        </w:rPr>
        <w:t>ам</w:t>
      </w:r>
      <w:r w:rsidRPr="00DB7EEA">
        <w:rPr>
          <w:b/>
          <w:bCs/>
        </w:rPr>
        <w:t xml:space="preserve"> </w:t>
      </w:r>
      <w:r w:rsidR="00985F46" w:rsidRPr="00DB7EEA">
        <w:rPr>
          <w:b/>
          <w:bCs/>
        </w:rPr>
        <w:t>1-16</w:t>
      </w:r>
      <w:r w:rsidRPr="00DB7EEA">
        <w:rPr>
          <w:b/>
          <w:bCs/>
        </w:rPr>
        <w:t xml:space="preserve">- с </w:t>
      </w:r>
      <w:r w:rsidR="00985F46" w:rsidRPr="00DB7EEA">
        <w:rPr>
          <w:b/>
          <w:bCs/>
        </w:rPr>
        <w:t xml:space="preserve">12 октября </w:t>
      </w:r>
      <w:r w:rsidR="00BD0E8E" w:rsidRPr="00DB7EEA">
        <w:rPr>
          <w:b/>
          <w:bCs/>
        </w:rPr>
        <w:t>202</w:t>
      </w:r>
      <w:r w:rsidR="009E7E5E" w:rsidRPr="00DB7EEA">
        <w:rPr>
          <w:b/>
          <w:bCs/>
        </w:rPr>
        <w:t>2</w:t>
      </w:r>
      <w:r w:rsidRPr="00DB7EEA">
        <w:rPr>
          <w:b/>
          <w:bCs/>
        </w:rPr>
        <w:t xml:space="preserve"> г. по </w:t>
      </w:r>
      <w:r w:rsidR="00985F46" w:rsidRPr="00DB7EEA">
        <w:rPr>
          <w:b/>
          <w:bCs/>
        </w:rPr>
        <w:t>16 декабря</w:t>
      </w:r>
      <w:r w:rsidR="009E7E5E" w:rsidRPr="00DB7EEA">
        <w:rPr>
          <w:b/>
          <w:bCs/>
        </w:rPr>
        <w:t xml:space="preserve"> </w:t>
      </w:r>
      <w:r w:rsidR="00BD0E8E" w:rsidRPr="00DB7EEA">
        <w:rPr>
          <w:b/>
          <w:bCs/>
        </w:rPr>
        <w:t>202</w:t>
      </w:r>
      <w:r w:rsidR="009E7E5E" w:rsidRPr="00DB7EEA">
        <w:rPr>
          <w:b/>
          <w:bCs/>
        </w:rPr>
        <w:t>2</w:t>
      </w:r>
      <w:r w:rsidRPr="00DB7EEA">
        <w:rPr>
          <w:b/>
          <w:bCs/>
        </w:rPr>
        <w:t xml:space="preserve"> г.;</w:t>
      </w:r>
    </w:p>
    <w:p w14:paraId="3BA44881" w14:textId="35077502" w:rsidR="00950CC9" w:rsidRPr="00DB7EEA" w:rsidRDefault="00950CC9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rPr>
          <w:b/>
          <w:bCs/>
        </w:rPr>
        <w:t>по лот</w:t>
      </w:r>
      <w:r w:rsidR="0037642D" w:rsidRPr="00DB7EEA">
        <w:rPr>
          <w:b/>
          <w:bCs/>
        </w:rPr>
        <w:t>у</w:t>
      </w:r>
      <w:r w:rsidR="00985F46" w:rsidRPr="00DB7EEA">
        <w:rPr>
          <w:b/>
          <w:bCs/>
        </w:rPr>
        <w:t xml:space="preserve"> 17</w:t>
      </w:r>
      <w:r w:rsidRPr="00DB7EEA">
        <w:rPr>
          <w:b/>
          <w:bCs/>
        </w:rPr>
        <w:t xml:space="preserve"> - с </w:t>
      </w:r>
      <w:r w:rsidR="00985F46" w:rsidRPr="00DB7EEA">
        <w:rPr>
          <w:b/>
          <w:bCs/>
        </w:rPr>
        <w:t xml:space="preserve">12 октября </w:t>
      </w:r>
      <w:r w:rsidR="00BD0E8E" w:rsidRPr="00DB7EEA">
        <w:rPr>
          <w:b/>
          <w:bCs/>
        </w:rPr>
        <w:t>202</w:t>
      </w:r>
      <w:r w:rsidR="009E7E5E" w:rsidRPr="00DB7EEA">
        <w:rPr>
          <w:b/>
          <w:bCs/>
        </w:rPr>
        <w:t>2</w:t>
      </w:r>
      <w:r w:rsidRPr="00DB7EEA">
        <w:rPr>
          <w:b/>
          <w:bCs/>
        </w:rPr>
        <w:t xml:space="preserve"> г. по </w:t>
      </w:r>
      <w:r w:rsidR="00985F46" w:rsidRPr="00DB7EEA">
        <w:rPr>
          <w:b/>
          <w:bCs/>
        </w:rPr>
        <w:t>22 декабря</w:t>
      </w:r>
      <w:r w:rsidR="0037642D" w:rsidRPr="00DB7EEA">
        <w:rPr>
          <w:b/>
          <w:bCs/>
        </w:rPr>
        <w:t xml:space="preserve"> </w:t>
      </w:r>
      <w:r w:rsidR="00BD0E8E" w:rsidRPr="00DB7EEA">
        <w:rPr>
          <w:b/>
          <w:bCs/>
        </w:rPr>
        <w:t>202</w:t>
      </w:r>
      <w:r w:rsidR="009E7E5E" w:rsidRPr="00DB7EEA">
        <w:rPr>
          <w:b/>
          <w:bCs/>
        </w:rPr>
        <w:t>2</w:t>
      </w:r>
      <w:r w:rsidRPr="00DB7EEA">
        <w:rPr>
          <w:b/>
          <w:bCs/>
        </w:rPr>
        <w:t xml:space="preserve"> г.</w:t>
      </w:r>
    </w:p>
    <w:p w14:paraId="287E4339" w14:textId="657C8801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>Заявки на участие в Торгах ППП принима</w:t>
      </w:r>
      <w:r w:rsidR="007B55CF" w:rsidRPr="00DB7EEA">
        <w:t>ются Оператором, начиная с 00:00</w:t>
      </w:r>
      <w:r w:rsidRPr="00DB7EEA">
        <w:t xml:space="preserve"> часов по московскому времени </w:t>
      </w:r>
      <w:r w:rsidR="00985F46" w:rsidRPr="00DB7EEA">
        <w:rPr>
          <w:b/>
          <w:bCs/>
        </w:rPr>
        <w:t xml:space="preserve">12 октября </w:t>
      </w:r>
      <w:r w:rsidR="009E7E5E" w:rsidRPr="00DB7EEA">
        <w:rPr>
          <w:b/>
          <w:bCs/>
        </w:rPr>
        <w:t>202</w:t>
      </w:r>
      <w:r w:rsidR="00985F46" w:rsidRPr="00DB7EEA">
        <w:rPr>
          <w:b/>
          <w:bCs/>
        </w:rPr>
        <w:t>2</w:t>
      </w:r>
      <w:r w:rsidRPr="00DB7EEA">
        <w:rPr>
          <w:b/>
          <w:bCs/>
        </w:rPr>
        <w:t xml:space="preserve"> г.</w:t>
      </w:r>
      <w:r w:rsidRPr="00DB7EEA">
        <w:t xml:space="preserve"> Прием заявок на участие в Торгах ППП и задатков прекращается </w:t>
      </w:r>
      <w:r w:rsidR="003D3F58" w:rsidRPr="00DB7EEA">
        <w:t xml:space="preserve">за 1 (Один) календарный день </w:t>
      </w:r>
      <w:r w:rsidRPr="00DB7EEA">
        <w:t>до даты окончания соответствующего периода понижения цены продажи лотов в 14:00 часов по московскому времени</w:t>
      </w:r>
      <w:r w:rsidR="00D83B3C" w:rsidRPr="00DB7EEA">
        <w:t xml:space="preserve">. </w:t>
      </w:r>
    </w:p>
    <w:p w14:paraId="0EE5AAB1" w14:textId="77777777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DB7EEA" w:rsidRDefault="009E6456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EEA">
        <w:t>Оператор обеспечивает проведение Торгов ППП.</w:t>
      </w:r>
    </w:p>
    <w:p w14:paraId="613C1865" w14:textId="3EE431C4" w:rsidR="00BC165C" w:rsidRPr="00DB7EEA" w:rsidRDefault="001D79B8" w:rsidP="00572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DB7EEA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DB7EEA">
        <w:t>:</w:t>
      </w:r>
    </w:p>
    <w:p w14:paraId="19E4771A" w14:textId="77777777" w:rsidR="00F20067" w:rsidRPr="00DB7EEA" w:rsidRDefault="00BC165C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b/>
          <w:sz w:val="24"/>
          <w:szCs w:val="24"/>
        </w:rPr>
        <w:t>Для лот</w:t>
      </w:r>
      <w:r w:rsidR="00985F46" w:rsidRPr="00DB7EEA">
        <w:rPr>
          <w:rFonts w:ascii="Times New Roman" w:hAnsi="Times New Roman" w:cs="Times New Roman"/>
          <w:b/>
          <w:sz w:val="24"/>
          <w:szCs w:val="24"/>
        </w:rPr>
        <w:t>ов</w:t>
      </w:r>
      <w:r w:rsidRPr="00DB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F46" w:rsidRPr="00DB7EEA">
        <w:rPr>
          <w:rFonts w:ascii="Times New Roman" w:hAnsi="Times New Roman" w:cs="Times New Roman"/>
          <w:b/>
          <w:sz w:val="24"/>
          <w:szCs w:val="24"/>
        </w:rPr>
        <w:t>1-16</w:t>
      </w:r>
      <w:r w:rsidRPr="00DB7EEA">
        <w:rPr>
          <w:rFonts w:ascii="Times New Roman" w:hAnsi="Times New Roman" w:cs="Times New Roman"/>
          <w:b/>
          <w:sz w:val="24"/>
          <w:szCs w:val="24"/>
        </w:rPr>
        <w:t>:</w:t>
      </w:r>
      <w:r w:rsidR="00F20067" w:rsidRPr="00DB7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59D0C" w14:textId="521F67F8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12 октября 2022 г. по 19 ноября 2022 г. - в размере начальной цены продажи лотов;</w:t>
      </w:r>
    </w:p>
    <w:p w14:paraId="2746CC1F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90,10% от начальной цены продажи лотов;</w:t>
      </w:r>
    </w:p>
    <w:p w14:paraId="6211975A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23 ноября 2022 г. по 25 ноября 2022 г. - в размере 80,20% от начальной цены продажи лотов;</w:t>
      </w:r>
    </w:p>
    <w:p w14:paraId="57E84C95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26 ноября 2022 г. по 28 ноября 2022 г. - в размере 70,30% от начальной цены продажи лотов;</w:t>
      </w:r>
    </w:p>
    <w:p w14:paraId="05CED7C2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29 ноября 2022 г. по 01 декабря 2022 г. - в размере 60,40% от начальной цены продажи лотов;</w:t>
      </w:r>
    </w:p>
    <w:p w14:paraId="6B37E8F8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02 декабря 2022 г. по 04 декабря 2022 г. - в размере 50,50% от начальной цены продажи лотов;</w:t>
      </w:r>
    </w:p>
    <w:p w14:paraId="5AF15479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05 декабря 2022 г. по 07 декабря 2022 г. - в размере 40,60% от начальной цены продажи лотов;</w:t>
      </w:r>
    </w:p>
    <w:p w14:paraId="774292D3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08 декабря 2022 г. по 10 декабря 2022 г. - в размере 30,70% от начальной цены продажи лотов;</w:t>
      </w:r>
    </w:p>
    <w:p w14:paraId="5007A5EF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11 декабря 2022 г. по 13 декабря 2022 г. - в размере 20,80% от начальной цены продажи лотов;</w:t>
      </w:r>
    </w:p>
    <w:p w14:paraId="5980C7B6" w14:textId="50759046" w:rsidR="00950CC9" w:rsidRPr="00DB7EEA" w:rsidRDefault="00F20067" w:rsidP="00F200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B7EEA">
        <w:rPr>
          <w:rFonts w:eastAsia="Times New Roman"/>
        </w:rPr>
        <w:t>с 14 декабря 2022 г. по 16 декабря 2022 г. - в размере 10,90% от начальной цены продажи лотов.</w:t>
      </w:r>
    </w:p>
    <w:p w14:paraId="47F42D29" w14:textId="77777777" w:rsidR="00F20067" w:rsidRPr="00DB7EEA" w:rsidRDefault="00BC165C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DB7EEA">
        <w:rPr>
          <w:rFonts w:ascii="Times New Roman" w:hAnsi="Times New Roman" w:cs="Times New Roman"/>
          <w:b/>
          <w:sz w:val="24"/>
          <w:szCs w:val="24"/>
        </w:rPr>
        <w:t>а</w:t>
      </w:r>
      <w:r w:rsidRPr="00DB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F46" w:rsidRPr="00DB7EEA">
        <w:rPr>
          <w:rFonts w:ascii="Times New Roman" w:hAnsi="Times New Roman" w:cs="Times New Roman"/>
          <w:b/>
          <w:sz w:val="24"/>
          <w:szCs w:val="24"/>
        </w:rPr>
        <w:t>17</w:t>
      </w:r>
      <w:r w:rsidRPr="00DB7EEA">
        <w:rPr>
          <w:rFonts w:ascii="Times New Roman" w:hAnsi="Times New Roman" w:cs="Times New Roman"/>
          <w:b/>
          <w:sz w:val="24"/>
          <w:szCs w:val="24"/>
        </w:rPr>
        <w:t>:</w:t>
      </w:r>
      <w:r w:rsidR="00F20067" w:rsidRPr="00DB7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234CF5" w14:textId="1C35686F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12 октября 2022 г. по 19 ноября 2022 г. - в размере начальной цены продажи лота;</w:t>
      </w:r>
    </w:p>
    <w:p w14:paraId="0E4C201C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92,50% от начальной цены продажи лота;</w:t>
      </w:r>
    </w:p>
    <w:p w14:paraId="19788221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23 ноября 2022 г. по 25 ноября 2022 г. - в размере 85,00% от начальной цены продажи лота;</w:t>
      </w:r>
    </w:p>
    <w:p w14:paraId="3F24E90E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26 ноября 2022 г. по 28 ноября 2022 г. - в размере 77,50% от начальной цены продажи лота;</w:t>
      </w:r>
    </w:p>
    <w:p w14:paraId="060D995A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29 ноября 2022 г. по 01 декабря 2022 г. - в размере 70,00% от начальной цены продажи лота;</w:t>
      </w:r>
    </w:p>
    <w:p w14:paraId="52C0CE50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02 декабря 2022 г. по 04 декабря 2022 г. - в размере 62,50% от начальной цены продажи лота;</w:t>
      </w:r>
    </w:p>
    <w:p w14:paraId="49B7AAE1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05 декабря 2022 г. по 07 декабря 2022 г. - в размере 55,00% от начальной цены продажи лота;</w:t>
      </w:r>
    </w:p>
    <w:p w14:paraId="26234F15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08 декабря 2022 г. по 10 декабря 2022 г. - в размере 47,50% от начальной цены продажи лота;</w:t>
      </w:r>
    </w:p>
    <w:p w14:paraId="339DAE33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11 декабря 2022 г. по 13 декабря 2022 г. - в размере 40,00% от начальной цены продажи лота;</w:t>
      </w:r>
    </w:p>
    <w:p w14:paraId="43309EA3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14 декабря 2022 г. по 16 декабря 2022 г. - в размере 32,50% от начальной цены продажи лота;</w:t>
      </w:r>
    </w:p>
    <w:p w14:paraId="3B42B153" w14:textId="77777777" w:rsidR="00F20067" w:rsidRPr="00DB7EEA" w:rsidRDefault="00F20067" w:rsidP="00F200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EEA">
        <w:rPr>
          <w:rFonts w:ascii="Times New Roman" w:eastAsia="Times New Roman" w:hAnsi="Times New Roman" w:cs="Times New Roman"/>
          <w:sz w:val="24"/>
          <w:szCs w:val="24"/>
        </w:rPr>
        <w:t>с 17 декабря 2022 г. по 19 декабря 2022 г. - в размере 25,00% от начальной цены продажи лота;</w:t>
      </w:r>
    </w:p>
    <w:p w14:paraId="3C227C91" w14:textId="3D4C04C9" w:rsidR="00FF4CB0" w:rsidRPr="00DB7EEA" w:rsidRDefault="00F20067" w:rsidP="00F200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B7EEA">
        <w:rPr>
          <w:rFonts w:eastAsia="Times New Roman"/>
        </w:rPr>
        <w:t>с 20 декабря 2022 г. по 22 декабря 2022 г. - в размере 17,50% от начальной цены продажи лота.</w:t>
      </w:r>
    </w:p>
    <w:p w14:paraId="54E8AFA8" w14:textId="12E37C41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7EEA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B7EEA" w:rsidRDefault="009E6456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DB7EEA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12DCE878" w:rsidR="009C353B" w:rsidRPr="00DB7EEA" w:rsidRDefault="00E81C47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 По лотам 1-16 </w:t>
      </w:r>
      <w:r w:rsidR="009C353B" w:rsidRPr="00DB7EE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DB7EEA" w:rsidRDefault="009C353B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DB7EEA" w:rsidRDefault="009C353B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DB7EEA" w:rsidRDefault="009C353B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DB7EEA" w:rsidRDefault="009E6456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DB7EE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B7EEA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CC76B5" w:rsidRPr="00DB7EEA">
        <w:rPr>
          <w:rFonts w:ascii="Times New Roman" w:hAnsi="Times New Roman" w:cs="Times New Roman"/>
          <w:sz w:val="24"/>
          <w:szCs w:val="24"/>
        </w:rPr>
        <w:t>:</w:t>
      </w:r>
      <w:r w:rsidRPr="00DB7EEA">
        <w:rPr>
          <w:rFonts w:ascii="Times New Roman" w:hAnsi="Times New Roman" w:cs="Times New Roman"/>
          <w:sz w:val="24"/>
          <w:szCs w:val="24"/>
        </w:rPr>
        <w:t xml:space="preserve"> </w:t>
      </w:r>
      <w:r w:rsidR="00AB284E" w:rsidRPr="00DB7EEA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AB284E" w:rsidRPr="00DB7EEA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AB284E" w:rsidRPr="00DB7EEA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DB7EEA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B7EEA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DB7EEA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DB7EEA" w:rsidRDefault="00B4083B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B7EE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F4CB0" w:rsidRPr="00DB7EEA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B7EEA">
        <w:rPr>
          <w:rFonts w:ascii="Times New Roman" w:hAnsi="Times New Roman" w:cs="Times New Roman"/>
          <w:sz w:val="24"/>
          <w:szCs w:val="24"/>
        </w:rPr>
        <w:t>КУ</w:t>
      </w:r>
      <w:r w:rsidR="00FF4CB0" w:rsidRPr="00DB7EEA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DB7EEA" w:rsidRDefault="009E6456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B7EEA" w:rsidRDefault="009E6456" w:rsidP="00572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993C3CF" w14:textId="39553B6C" w:rsidR="008F3FE5" w:rsidRPr="00DB7EEA" w:rsidRDefault="00E72AD4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</w:t>
      </w:r>
      <w:r w:rsidR="008F3FE5" w:rsidRPr="00DB7EEA">
        <w:rPr>
          <w:rFonts w:ascii="Times New Roman" w:hAnsi="Times New Roman" w:cs="Times New Roman"/>
          <w:sz w:val="24"/>
          <w:szCs w:val="24"/>
        </w:rPr>
        <w:t>у КУ</w:t>
      </w:r>
      <w:r w:rsidR="00D053FD" w:rsidRPr="00DB7EEA">
        <w:rPr>
          <w:rFonts w:ascii="Times New Roman" w:hAnsi="Times New Roman" w:cs="Times New Roman"/>
          <w:sz w:val="24"/>
          <w:szCs w:val="24"/>
        </w:rPr>
        <w:t>:</w:t>
      </w:r>
      <w:r w:rsidR="008F3FE5" w:rsidRPr="00DB7EEA">
        <w:rPr>
          <w:rFonts w:ascii="Times New Roman" w:hAnsi="Times New Roman" w:cs="Times New Roman"/>
          <w:sz w:val="24"/>
          <w:szCs w:val="24"/>
        </w:rPr>
        <w:t xml:space="preserve"> </w:t>
      </w:r>
      <w:r w:rsidR="00D053FD" w:rsidRPr="00DB7EEA">
        <w:rPr>
          <w:rFonts w:ascii="Times New Roman" w:hAnsi="Times New Roman" w:cs="Times New Roman"/>
          <w:sz w:val="24"/>
          <w:szCs w:val="24"/>
        </w:rPr>
        <w:t xml:space="preserve">пн.-чт. </w:t>
      </w:r>
      <w:r w:rsidR="008F3FE5" w:rsidRPr="00DB7EEA">
        <w:rPr>
          <w:rFonts w:ascii="Times New Roman" w:hAnsi="Times New Roman" w:cs="Times New Roman"/>
          <w:sz w:val="24"/>
          <w:szCs w:val="24"/>
        </w:rPr>
        <w:t>с 09:00 до 18:00 часов</w:t>
      </w:r>
      <w:r w:rsidR="00D053FD" w:rsidRPr="00DB7EEA">
        <w:rPr>
          <w:rFonts w:ascii="Times New Roman" w:hAnsi="Times New Roman" w:cs="Times New Roman"/>
          <w:sz w:val="24"/>
          <w:szCs w:val="24"/>
        </w:rPr>
        <w:t>, пт. с 9:00 до 16:45</w:t>
      </w:r>
      <w:r w:rsidR="008F3FE5" w:rsidRPr="00DB7EEA">
        <w:rPr>
          <w:rFonts w:ascii="Times New Roman" w:hAnsi="Times New Roman" w:cs="Times New Roman"/>
          <w:sz w:val="24"/>
          <w:szCs w:val="24"/>
        </w:rPr>
        <w:t xml:space="preserve"> по адресу: г. Москва, Павелецкая наб., д. 8,</w:t>
      </w:r>
      <w:r w:rsidR="00C97336" w:rsidRPr="00DB7EEA">
        <w:rPr>
          <w:rFonts w:ascii="Times New Roman" w:hAnsi="Times New Roman" w:cs="Times New Roman"/>
          <w:sz w:val="24"/>
          <w:szCs w:val="24"/>
        </w:rPr>
        <w:t xml:space="preserve"> стр. 1,</w:t>
      </w:r>
      <w:r w:rsidR="008F3FE5" w:rsidRPr="00DB7EEA">
        <w:rPr>
          <w:rFonts w:ascii="Times New Roman" w:hAnsi="Times New Roman" w:cs="Times New Roman"/>
          <w:sz w:val="24"/>
          <w:szCs w:val="24"/>
        </w:rPr>
        <w:t xml:space="preserve"> тел. +7 (49</w:t>
      </w:r>
      <w:r w:rsidR="00D053FD" w:rsidRPr="00DB7EEA">
        <w:rPr>
          <w:rFonts w:ascii="Times New Roman" w:hAnsi="Times New Roman" w:cs="Times New Roman"/>
          <w:sz w:val="24"/>
          <w:szCs w:val="24"/>
        </w:rPr>
        <w:t>5</w:t>
      </w:r>
      <w:r w:rsidR="008F3FE5" w:rsidRPr="00DB7EEA">
        <w:rPr>
          <w:rFonts w:ascii="Times New Roman" w:hAnsi="Times New Roman" w:cs="Times New Roman"/>
          <w:sz w:val="24"/>
          <w:szCs w:val="24"/>
        </w:rPr>
        <w:t xml:space="preserve">) </w:t>
      </w:r>
      <w:r w:rsidR="00D053FD" w:rsidRPr="00DB7EEA">
        <w:rPr>
          <w:rFonts w:ascii="Times New Roman" w:hAnsi="Times New Roman" w:cs="Times New Roman"/>
          <w:sz w:val="24"/>
          <w:szCs w:val="24"/>
        </w:rPr>
        <w:t>984</w:t>
      </w:r>
      <w:r w:rsidR="008F3FE5" w:rsidRPr="00DB7EEA">
        <w:rPr>
          <w:rFonts w:ascii="Times New Roman" w:hAnsi="Times New Roman" w:cs="Times New Roman"/>
          <w:sz w:val="24"/>
          <w:szCs w:val="24"/>
        </w:rPr>
        <w:t>-1</w:t>
      </w:r>
      <w:r w:rsidR="00D053FD" w:rsidRPr="00DB7EEA">
        <w:rPr>
          <w:rFonts w:ascii="Times New Roman" w:hAnsi="Times New Roman" w:cs="Times New Roman"/>
          <w:sz w:val="24"/>
          <w:szCs w:val="24"/>
        </w:rPr>
        <w:t>9</w:t>
      </w:r>
      <w:r w:rsidR="008F3FE5" w:rsidRPr="00DB7EEA">
        <w:rPr>
          <w:rFonts w:ascii="Times New Roman" w:hAnsi="Times New Roman" w:cs="Times New Roman"/>
          <w:sz w:val="24"/>
          <w:szCs w:val="24"/>
        </w:rPr>
        <w:t>-</w:t>
      </w:r>
      <w:r w:rsidR="00D053FD" w:rsidRPr="00DB7EEA">
        <w:rPr>
          <w:rFonts w:ascii="Times New Roman" w:hAnsi="Times New Roman" w:cs="Times New Roman"/>
          <w:sz w:val="24"/>
          <w:szCs w:val="24"/>
        </w:rPr>
        <w:t>7</w:t>
      </w:r>
      <w:r w:rsidR="004D254C" w:rsidRPr="00DB7EEA">
        <w:rPr>
          <w:rFonts w:ascii="Times New Roman" w:hAnsi="Times New Roman" w:cs="Times New Roman"/>
          <w:sz w:val="24"/>
          <w:szCs w:val="24"/>
        </w:rPr>
        <w:t>0</w:t>
      </w:r>
      <w:r w:rsidR="008F3FE5" w:rsidRPr="00DB7EEA">
        <w:rPr>
          <w:rFonts w:ascii="Times New Roman" w:hAnsi="Times New Roman" w:cs="Times New Roman"/>
          <w:sz w:val="24"/>
          <w:szCs w:val="24"/>
        </w:rPr>
        <w:t xml:space="preserve">, доб. </w:t>
      </w:r>
      <w:r w:rsidR="00D053FD" w:rsidRPr="00DB7EEA">
        <w:rPr>
          <w:rFonts w:ascii="Times New Roman" w:hAnsi="Times New Roman" w:cs="Times New Roman"/>
          <w:sz w:val="24"/>
          <w:szCs w:val="24"/>
        </w:rPr>
        <w:t>68</w:t>
      </w:r>
      <w:r w:rsidR="004D254C" w:rsidRPr="00DB7EEA">
        <w:rPr>
          <w:rFonts w:ascii="Times New Roman" w:hAnsi="Times New Roman" w:cs="Times New Roman"/>
          <w:sz w:val="24"/>
          <w:szCs w:val="24"/>
        </w:rPr>
        <w:t>-</w:t>
      </w:r>
      <w:r w:rsidR="00D053FD" w:rsidRPr="00DB7EEA">
        <w:rPr>
          <w:rFonts w:ascii="Times New Roman" w:hAnsi="Times New Roman" w:cs="Times New Roman"/>
          <w:sz w:val="24"/>
          <w:szCs w:val="24"/>
        </w:rPr>
        <w:t>50</w:t>
      </w:r>
      <w:r w:rsidR="008F3FE5" w:rsidRPr="00DB7EEA">
        <w:rPr>
          <w:rFonts w:ascii="Times New Roman" w:hAnsi="Times New Roman" w:cs="Times New Roman"/>
          <w:sz w:val="24"/>
          <w:szCs w:val="24"/>
        </w:rPr>
        <w:t xml:space="preserve">; у ОТ: </w:t>
      </w:r>
      <w:hyperlink r:id="rId7" w:history="1">
        <w:r w:rsidR="008F3FE5" w:rsidRPr="00DB7EEA">
          <w:rPr>
            <w:rStyle w:val="a4"/>
            <w:rFonts w:ascii="Times New Roman" w:hAnsi="Times New Roman"/>
            <w:color w:val="auto"/>
            <w:sz w:val="24"/>
            <w:szCs w:val="24"/>
          </w:rPr>
          <w:t>yaroslavl@auction-house.ru</w:t>
        </w:r>
      </w:hyperlink>
      <w:r w:rsidR="008F3FE5" w:rsidRPr="00DB7EEA">
        <w:rPr>
          <w:rFonts w:ascii="Times New Roman" w:hAnsi="Times New Roman" w:cs="Times New Roman"/>
          <w:sz w:val="24"/>
          <w:szCs w:val="24"/>
        </w:rPr>
        <w:t xml:space="preserve">, Ермакова Юлия тел. 8(980) 701-15-25; 8 (812) 777-57-57 (доб.598) (по лотам 1-16); </w:t>
      </w:r>
      <w:r w:rsidR="00784F4B" w:rsidRPr="00DB7EEA">
        <w:rPr>
          <w:rFonts w:ascii="Times New Roman" w:hAnsi="Times New Roman" w:cs="Times New Roman"/>
          <w:sz w:val="24"/>
          <w:szCs w:val="24"/>
        </w:rPr>
        <w:t xml:space="preserve">Тел. 8 (499) 395-00-20 (с 9.00 до 18.00 по Московскому времени в рабочие дни) </w:t>
      </w:r>
      <w:hyperlink r:id="rId8" w:history="1">
        <w:r w:rsidR="00784F4B" w:rsidRPr="00DB7EEA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784F4B" w:rsidRPr="00DB7EEA">
        <w:rPr>
          <w:rFonts w:ascii="Times New Roman" w:hAnsi="Times New Roman" w:cs="Times New Roman"/>
          <w:sz w:val="24"/>
          <w:szCs w:val="24"/>
        </w:rPr>
        <w:t xml:space="preserve"> (по лоту 17).</w:t>
      </w:r>
    </w:p>
    <w:p w14:paraId="0FF0C056" w14:textId="382BF647" w:rsidR="00E72AD4" w:rsidRPr="00DB7EEA" w:rsidRDefault="004D047C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DB7EEA" w:rsidRDefault="00E72AD4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E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DB7EEA" w:rsidRDefault="00950CC9" w:rsidP="0057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CC9" w:rsidRPr="00DB7EEA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3873B5"/>
    <w:rsid w:val="003D3F58"/>
    <w:rsid w:val="00467D6B"/>
    <w:rsid w:val="004D047C"/>
    <w:rsid w:val="004D254C"/>
    <w:rsid w:val="00500FD3"/>
    <w:rsid w:val="005246E8"/>
    <w:rsid w:val="005728E1"/>
    <w:rsid w:val="005F1F68"/>
    <w:rsid w:val="0066094B"/>
    <w:rsid w:val="00662676"/>
    <w:rsid w:val="006665B7"/>
    <w:rsid w:val="007229EA"/>
    <w:rsid w:val="00784F4B"/>
    <w:rsid w:val="00795748"/>
    <w:rsid w:val="007A1F5D"/>
    <w:rsid w:val="007B55CF"/>
    <w:rsid w:val="007D014F"/>
    <w:rsid w:val="00803558"/>
    <w:rsid w:val="008368E3"/>
    <w:rsid w:val="00865FD7"/>
    <w:rsid w:val="00886E3A"/>
    <w:rsid w:val="008F3FE5"/>
    <w:rsid w:val="00911147"/>
    <w:rsid w:val="00950CC9"/>
    <w:rsid w:val="00985F46"/>
    <w:rsid w:val="009C353B"/>
    <w:rsid w:val="009E6456"/>
    <w:rsid w:val="009E7E5E"/>
    <w:rsid w:val="00A95FD6"/>
    <w:rsid w:val="00AB284E"/>
    <w:rsid w:val="00AD3A00"/>
    <w:rsid w:val="00AE1EB3"/>
    <w:rsid w:val="00AF25EA"/>
    <w:rsid w:val="00B124B1"/>
    <w:rsid w:val="00B27091"/>
    <w:rsid w:val="00B3440E"/>
    <w:rsid w:val="00B4083B"/>
    <w:rsid w:val="00B44D37"/>
    <w:rsid w:val="00BC165C"/>
    <w:rsid w:val="00BD0E8E"/>
    <w:rsid w:val="00C11EFF"/>
    <w:rsid w:val="00C97336"/>
    <w:rsid w:val="00CC76B5"/>
    <w:rsid w:val="00D053FD"/>
    <w:rsid w:val="00D62667"/>
    <w:rsid w:val="00D83B3C"/>
    <w:rsid w:val="00DB7EEA"/>
    <w:rsid w:val="00DE0234"/>
    <w:rsid w:val="00E614D3"/>
    <w:rsid w:val="00E72AD4"/>
    <w:rsid w:val="00E81C47"/>
    <w:rsid w:val="00F16938"/>
    <w:rsid w:val="00F20067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F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2019-07-23T07:47:00Z</dcterms:created>
  <dcterms:modified xsi:type="dcterms:W3CDTF">2022-07-06T07:39:00Z</dcterms:modified>
</cp:coreProperties>
</file>