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2D27E952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687AEA1C" w14:textId="77777777" w:rsidR="00280FDF" w:rsidRDefault="0050333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6C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FE56C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280FDF">
        <w:rPr>
          <w:rFonts w:ascii="Times New Roman" w:hAnsi="Times New Roman" w:cs="Times New Roman"/>
          <w:sz w:val="24"/>
          <w:szCs w:val="24"/>
        </w:rPr>
        <w:t xml:space="preserve"> </w:t>
      </w:r>
      <w:r w:rsidR="00280FDF" w:rsidRPr="006E5B73">
        <w:rPr>
          <w:rFonts w:ascii="Times New Roman" w:hAnsi="Times New Roman" w:cs="Times New Roman"/>
          <w:sz w:val="24"/>
          <w:szCs w:val="24"/>
        </w:rPr>
        <w:t>ersh@auction-house.ru</w:t>
      </w:r>
      <w:r w:rsidR="00280FDF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280FDF" w:rsidRPr="006E5B73">
        <w:rPr>
          <w:rFonts w:ascii="Times New Roman" w:hAnsi="Times New Roman" w:cs="Times New Roman"/>
          <w:sz w:val="24"/>
          <w:szCs w:val="24"/>
        </w:rPr>
        <w:t>Коммерческим банком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</w:t>
      </w:r>
      <w:r w:rsidR="000038DB" w:rsidRPr="00FE56CA">
        <w:rPr>
          <w:rFonts w:ascii="Times New Roman" w:hAnsi="Times New Roman" w:cs="Times New Roman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280FDF" w:rsidRPr="00280FDF">
        <w:rPr>
          <w:rFonts w:ascii="Times New Roman" w:hAnsi="Times New Roman" w:cs="Times New Roman"/>
          <w:sz w:val="24"/>
          <w:szCs w:val="24"/>
        </w:rPr>
        <w:t>г. Москвы от 21 марта 2019 г. по делу № А40-5391/19-4-9Б</w:t>
      </w:r>
      <w:r w:rsidRPr="00FE56CA">
        <w:rPr>
          <w:rFonts w:ascii="Times New Roman" w:hAnsi="Times New Roman" w:cs="Times New Roman"/>
          <w:sz w:val="24"/>
          <w:szCs w:val="24"/>
        </w:rPr>
        <w:t xml:space="preserve"> </w:t>
      </w:r>
      <w:r w:rsidR="000038DB" w:rsidRPr="00FE56C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B86C69" w:rsidRPr="00FE56CA">
        <w:rPr>
          <w:rFonts w:ascii="Times New Roman" w:hAnsi="Times New Roman" w:cs="Times New Roman"/>
          <w:sz w:val="24"/>
          <w:szCs w:val="24"/>
        </w:rPr>
        <w:t>г</w:t>
      </w:r>
      <w:r w:rsidR="000038DB" w:rsidRPr="00FE56CA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280FDF" w:rsidRPr="00280FDF">
        <w:rPr>
          <w:rFonts w:ascii="Times New Roman" w:hAnsi="Times New Roman" w:cs="Times New Roman"/>
          <w:sz w:val="24"/>
          <w:szCs w:val="24"/>
          <w:lang w:eastAsia="ru-RU"/>
        </w:rPr>
        <w:t>02030130740 в газете АО «Коммерсантъ» №80(7281) от 07.05.2022 г.</w:t>
      </w:r>
      <w:r w:rsidR="00675FAC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="00280FDF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="00280FDF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4AB7033D" w14:textId="40AFA23F" w:rsidR="00280FDF" w:rsidRPr="00280FDF" w:rsidRDefault="00CF64BB" w:rsidP="00280FD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80FDF"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280FDF" w:rsidRPr="00280FD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80FDF">
        <w:rPr>
          <w:rFonts w:ascii="Times New Roman" w:hAnsi="Times New Roman" w:cs="Times New Roman"/>
          <w:sz w:val="24"/>
          <w:szCs w:val="24"/>
          <w:lang w:eastAsia="ru-RU"/>
        </w:rPr>
        <w:t xml:space="preserve"> - О</w:t>
      </w:r>
      <w:r w:rsidR="00280FDF" w:rsidRPr="00280FDF">
        <w:rPr>
          <w:rFonts w:ascii="Times New Roman" w:hAnsi="Times New Roman" w:cs="Times New Roman"/>
          <w:sz w:val="24"/>
          <w:szCs w:val="24"/>
          <w:lang w:eastAsia="ru-RU"/>
        </w:rPr>
        <w:t>ОО «ЭКО ХОЛДИНГ», ИНН 5074036642, постановление Девятого ААС от 21.07.2021 по делу А-40-5391/19 (72 616 631,99 руб.)</w:t>
      </w:r>
      <w:r w:rsidR="00280FD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6E91520" w14:textId="7DE74AA7" w:rsidR="006F1158" w:rsidRPr="00FE56CA" w:rsidRDefault="00280FDF" w:rsidP="00280FD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Pr="00280FDF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280FDF">
        <w:rPr>
          <w:rFonts w:ascii="Times New Roman" w:hAnsi="Times New Roman" w:cs="Times New Roman"/>
          <w:sz w:val="24"/>
          <w:szCs w:val="24"/>
          <w:lang w:eastAsia="ru-RU"/>
        </w:rPr>
        <w:t>ООО «ДИМИ-ЦЕНТР», ИНН 7719892024, определение АС Московского округа от 09.08.2021 по делу А40-5391/19 (3 488 931,72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829D2B4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1E148B"/>
    <w:rsid w:val="002114DD"/>
    <w:rsid w:val="00241523"/>
    <w:rsid w:val="002417DD"/>
    <w:rsid w:val="00280FDF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2016-10-26T09:11:00Z</cp:lastPrinted>
  <dcterms:created xsi:type="dcterms:W3CDTF">2022-08-26T07:41:00Z</dcterms:created>
  <dcterms:modified xsi:type="dcterms:W3CDTF">2022-08-26T07:41:00Z</dcterms:modified>
</cp:coreProperties>
</file>