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16FB2EE8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</w:t>
      </w:r>
      <w:r w:rsidR="00F81E76">
        <w:rPr>
          <w:b/>
          <w:sz w:val="28"/>
        </w:rPr>
        <w:t>имущества</w:t>
      </w:r>
      <w:r>
        <w:rPr>
          <w:b/>
          <w:sz w:val="28"/>
        </w:rPr>
        <w:t xml:space="preserve"> </w:t>
      </w:r>
    </w:p>
    <w:p w14:paraId="241E94CB" w14:textId="77777777" w:rsidR="00F90807" w:rsidRDefault="00F90807" w:rsidP="008064DC">
      <w:pPr>
        <w:spacing w:after="0" w:line="282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8064DC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71693D85" w14:textId="7FDCEABD" w:rsidR="00F90807" w:rsidRPr="00F81E76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Электронный аукцион будет проводиться </w:t>
      </w:r>
      <w:r w:rsidR="004030AE">
        <w:rPr>
          <w:b/>
        </w:rPr>
        <w:t>27</w:t>
      </w:r>
      <w:r w:rsidR="00F81E76">
        <w:rPr>
          <w:b/>
        </w:rPr>
        <w:t xml:space="preserve"> сентября</w:t>
      </w:r>
      <w:r w:rsidR="00375568">
        <w:rPr>
          <w:b/>
        </w:rPr>
        <w:t xml:space="preserve"> 2022 г</w:t>
      </w:r>
      <w:r w:rsidR="00C5636A">
        <w:rPr>
          <w:b/>
        </w:rPr>
        <w:t>.</w:t>
      </w:r>
      <w:r>
        <w:rPr>
          <w:b/>
        </w:rPr>
        <w:t xml:space="preserve"> с 1</w:t>
      </w:r>
      <w:r w:rsidR="00F81E76">
        <w:rPr>
          <w:b/>
        </w:rPr>
        <w:t>2</w:t>
      </w:r>
      <w:r>
        <w:rPr>
          <w:b/>
        </w:rPr>
        <w:t xml:space="preserve">:00 </w:t>
      </w:r>
      <w:r w:rsidR="00F81E76">
        <w:rPr>
          <w:b/>
        </w:rPr>
        <w:t>до 13</w:t>
      </w:r>
      <w:r w:rsidR="00375568">
        <w:rPr>
          <w:b/>
        </w:rPr>
        <w:t>:00</w:t>
      </w:r>
      <w:r w:rsidR="008B6C8C">
        <w:rPr>
          <w:b/>
        </w:rPr>
        <w:t xml:space="preserve"> </w:t>
      </w:r>
      <w:r w:rsidRPr="00375568">
        <w:rPr>
          <w:b/>
        </w:rPr>
        <w:t xml:space="preserve">на электронной торговой площадке АО «Российский аукционный дом» по адресу </w:t>
      </w:r>
      <w:hyperlink r:id="rId5">
        <w:r w:rsidRPr="00375568">
          <w:rPr>
            <w:b/>
            <w:color w:val="0000FF"/>
            <w:u w:val="single" w:color="0000FF"/>
          </w:rPr>
          <w:t>www</w:t>
        </w:r>
      </w:hyperlink>
      <w:hyperlink r:id="rId6">
        <w:r w:rsidRPr="00375568">
          <w:rPr>
            <w:b/>
            <w:color w:val="0000FF"/>
            <w:u w:val="single" w:color="0000FF"/>
          </w:rPr>
          <w:t>.</w:t>
        </w:r>
      </w:hyperlink>
      <w:hyperlink r:id="rId7">
        <w:r w:rsidRPr="00375568">
          <w:rPr>
            <w:b/>
            <w:color w:val="0000FF"/>
            <w:u w:val="single" w:color="0000FF"/>
          </w:rPr>
          <w:t>lot</w:t>
        </w:r>
      </w:hyperlink>
      <w:hyperlink r:id="rId8">
        <w:r w:rsidRPr="00F81E76">
          <w:rPr>
            <w:b/>
            <w:color w:val="0000FF"/>
            <w:u w:val="single" w:color="0000FF"/>
          </w:rPr>
          <w:t>-</w:t>
        </w:r>
      </w:hyperlink>
      <w:hyperlink r:id="rId9">
        <w:r w:rsidRPr="00F81E76">
          <w:rPr>
            <w:b/>
            <w:color w:val="0000FF"/>
            <w:u w:val="single" w:color="0000FF"/>
          </w:rPr>
          <w:t>online</w:t>
        </w:r>
      </w:hyperlink>
      <w:hyperlink r:id="rId10">
        <w:r w:rsidRPr="00F81E76">
          <w:rPr>
            <w:b/>
            <w:color w:val="0000FF"/>
            <w:u w:val="single" w:color="0000FF"/>
          </w:rPr>
          <w:t>.</w:t>
        </w:r>
      </w:hyperlink>
      <w:hyperlink r:id="rId11">
        <w:r w:rsidRPr="00F81E76">
          <w:rPr>
            <w:b/>
            <w:color w:val="0000FF"/>
            <w:u w:val="single" w:color="0000FF"/>
          </w:rPr>
          <w:t>ru</w:t>
        </w:r>
      </w:hyperlink>
      <w:hyperlink r:id="rId12">
        <w:r w:rsidRPr="00F81E76">
          <w:rPr>
            <w:b/>
          </w:rPr>
          <w:t>.</w:t>
        </w:r>
      </w:hyperlink>
      <w:r w:rsidRPr="00F81E76">
        <w:rPr>
          <w:b/>
        </w:rPr>
        <w:t xml:space="preserve"> </w:t>
      </w:r>
    </w:p>
    <w:p w14:paraId="6D69F98C" w14:textId="6387D1DD" w:rsidR="00982002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 w:rsidRPr="00F81E76">
        <w:rPr>
          <w:b/>
        </w:rPr>
        <w:t xml:space="preserve">Организатор торгов – </w:t>
      </w:r>
      <w:r w:rsidR="008B6C8C">
        <w:rPr>
          <w:b/>
        </w:rPr>
        <w:t>акционерное общество «Российский Аукционный Дом» (АО «РАД»)</w:t>
      </w:r>
    </w:p>
    <w:p w14:paraId="15974ECC" w14:textId="65E51203" w:rsidR="00F90807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>Прием заявок осуществляется с</w:t>
      </w:r>
      <w:r w:rsidR="00BA4602">
        <w:rPr>
          <w:b/>
        </w:rPr>
        <w:t xml:space="preserve"> 26 августа 2022 года</w:t>
      </w:r>
      <w:r w:rsidR="00445CC8">
        <w:rPr>
          <w:b/>
        </w:rPr>
        <w:t xml:space="preserve"> по </w:t>
      </w:r>
      <w:r w:rsidR="00BA4602">
        <w:rPr>
          <w:b/>
        </w:rPr>
        <w:t>23</w:t>
      </w:r>
      <w:r w:rsidR="00F81E76">
        <w:rPr>
          <w:b/>
        </w:rPr>
        <w:t xml:space="preserve"> сентября</w:t>
      </w:r>
      <w:r>
        <w:rPr>
          <w:b/>
        </w:rPr>
        <w:t xml:space="preserve"> 202</w:t>
      </w:r>
      <w:r w:rsidR="00C5636A">
        <w:rPr>
          <w:b/>
        </w:rPr>
        <w:t xml:space="preserve">2 </w:t>
      </w:r>
      <w:r>
        <w:rPr>
          <w:b/>
        </w:rPr>
        <w:t xml:space="preserve">г. до </w:t>
      </w:r>
      <w:r w:rsidR="00BA4602">
        <w:rPr>
          <w:b/>
        </w:rPr>
        <w:t>16</w:t>
      </w:r>
      <w:r w:rsidR="00375568">
        <w:rPr>
          <w:b/>
        </w:rPr>
        <w:t>:00</w:t>
      </w:r>
    </w:p>
    <w:p w14:paraId="414A91DA" w14:textId="2E8BD8D3" w:rsidR="00982002" w:rsidRDefault="00B1256D" w:rsidP="008B6C8C">
      <w:pPr>
        <w:tabs>
          <w:tab w:val="left" w:pos="10065"/>
        </w:tabs>
        <w:spacing w:after="8"/>
        <w:ind w:left="0" w:right="60" w:firstLine="0"/>
      </w:pPr>
      <w:r>
        <w:rPr>
          <w:b/>
        </w:rPr>
        <w:t xml:space="preserve">на электронной торговой площадке АО «РАД» по адресу </w:t>
      </w:r>
      <w:hyperlink r:id="rId13">
        <w:r>
          <w:rPr>
            <w:b/>
            <w:color w:val="0000FF"/>
            <w:u w:val="single" w:color="0000FF"/>
          </w:rPr>
          <w:t>www.lot</w:t>
        </w:r>
      </w:hyperlink>
      <w:hyperlink r:id="rId14">
        <w:r>
          <w:rPr>
            <w:b/>
            <w:color w:val="0000FF"/>
            <w:u w:val="single" w:color="0000FF"/>
          </w:rPr>
          <w:t>-</w:t>
        </w:r>
      </w:hyperlink>
      <w:hyperlink r:id="rId15">
        <w:r>
          <w:rPr>
            <w:b/>
            <w:color w:val="0000FF"/>
            <w:u w:val="single" w:color="0000FF"/>
          </w:rPr>
          <w:t>online.ru</w:t>
        </w:r>
      </w:hyperlink>
      <w:hyperlink r:id="rId16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3D640421" w14:textId="61101F68" w:rsidR="00982002" w:rsidRDefault="00B1256D" w:rsidP="008B6C8C">
      <w:pPr>
        <w:tabs>
          <w:tab w:val="left" w:pos="10065"/>
        </w:tabs>
        <w:spacing w:after="8"/>
        <w:ind w:left="0" w:right="60" w:firstLine="0"/>
      </w:pPr>
      <w:r>
        <w:rPr>
          <w:b/>
        </w:rPr>
        <w:t xml:space="preserve">Задаток должен поступить на счет </w:t>
      </w:r>
      <w:r w:rsidR="008B6C8C">
        <w:rPr>
          <w:b/>
        </w:rPr>
        <w:t>Организатора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BA4602">
        <w:rPr>
          <w:b/>
        </w:rPr>
        <w:t>23</w:t>
      </w:r>
      <w:r w:rsidR="004E72F6">
        <w:rPr>
          <w:b/>
        </w:rPr>
        <w:t xml:space="preserve"> сентября</w:t>
      </w:r>
      <w:r w:rsidR="00BA4602">
        <w:rPr>
          <w:b/>
        </w:rPr>
        <w:t xml:space="preserve"> 2022 года до 16</w:t>
      </w:r>
      <w:r w:rsidR="00375568">
        <w:rPr>
          <w:b/>
        </w:rPr>
        <w:t>:00</w:t>
      </w:r>
      <w:r w:rsidR="00F90807">
        <w:rPr>
          <w:b/>
        </w:rPr>
        <w:t>.</w:t>
      </w:r>
      <w:r>
        <w:rPr>
          <w:b/>
        </w:rPr>
        <w:t xml:space="preserve"> Определение участников электронного аукциона состоится </w:t>
      </w:r>
      <w:r w:rsidR="00BA4602">
        <w:rPr>
          <w:b/>
        </w:rPr>
        <w:t>26</w:t>
      </w:r>
      <w:r w:rsidR="004E72F6">
        <w:rPr>
          <w:b/>
        </w:rPr>
        <w:t xml:space="preserve"> сентября</w:t>
      </w:r>
      <w:r w:rsidR="00375568">
        <w:rPr>
          <w:b/>
        </w:rPr>
        <w:t xml:space="preserve"> 2022 г</w:t>
      </w:r>
      <w:r w:rsidR="00C5636A">
        <w:rPr>
          <w:b/>
        </w:rPr>
        <w:t xml:space="preserve">. </w:t>
      </w:r>
      <w:r w:rsidR="00375568">
        <w:rPr>
          <w:b/>
        </w:rPr>
        <w:t>с 9:00 до 18:00</w:t>
      </w:r>
      <w:r>
        <w:rPr>
          <w:b/>
        </w:rPr>
        <w:t xml:space="preserve">.  </w:t>
      </w:r>
    </w:p>
    <w:p w14:paraId="1B62F823" w14:textId="113B0891" w:rsidR="00982002" w:rsidRDefault="00B1256D" w:rsidP="008B6C8C">
      <w:pPr>
        <w:spacing w:after="33" w:line="249" w:lineRule="auto"/>
        <w:ind w:left="0" w:right="60" w:firstLine="0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 </w:t>
      </w:r>
    </w:p>
    <w:p w14:paraId="776FCF33" w14:textId="26804F79" w:rsidR="00982002" w:rsidRDefault="00B1256D" w:rsidP="008B6C8C">
      <w:pPr>
        <w:spacing w:after="33" w:line="249" w:lineRule="auto"/>
        <w:ind w:left="0" w:right="60" w:firstLine="0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время сервера электронной торговой площадки) </w:t>
      </w:r>
      <w:r>
        <w:rPr>
          <w:b/>
        </w:rPr>
        <w:t xml:space="preserve"> </w:t>
      </w:r>
    </w:p>
    <w:p w14:paraId="3970DDC9" w14:textId="77777777" w:rsidR="00D1726B" w:rsidRDefault="00B1256D" w:rsidP="004E72F6">
      <w:pPr>
        <w:ind w:left="0" w:right="60" w:firstLine="0"/>
        <w:rPr>
          <w:b/>
          <w:szCs w:val="24"/>
        </w:rPr>
      </w:pPr>
      <w:r w:rsidRPr="000B4275">
        <w:rPr>
          <w:b/>
          <w:szCs w:val="24"/>
        </w:rPr>
        <w:t>Объект продажи (Объект, лот):</w:t>
      </w:r>
    </w:p>
    <w:p w14:paraId="443BA259" w14:textId="39F9320D" w:rsidR="004E72F6" w:rsidRPr="004E72F6" w:rsidRDefault="00B1256D" w:rsidP="004E72F6">
      <w:pPr>
        <w:ind w:left="0" w:right="60" w:firstLine="0"/>
        <w:rPr>
          <w:color w:val="auto"/>
          <w:szCs w:val="24"/>
        </w:rPr>
      </w:pPr>
      <w:r w:rsidRPr="000B4275">
        <w:rPr>
          <w:b/>
          <w:szCs w:val="24"/>
        </w:rPr>
        <w:t xml:space="preserve"> </w:t>
      </w:r>
      <w:r w:rsidR="00D1726B">
        <w:rPr>
          <w:b/>
          <w:szCs w:val="24"/>
        </w:rPr>
        <w:t>Оборудование (</w:t>
      </w:r>
      <w:r w:rsidR="00D1726B">
        <w:rPr>
          <w:szCs w:val="24"/>
        </w:rPr>
        <w:t>описание, технические характеристики, количество):</w:t>
      </w:r>
      <w:r w:rsidR="00445CC8" w:rsidRPr="000B4275">
        <w:rPr>
          <w:color w:val="auto"/>
          <w:szCs w:val="24"/>
        </w:rPr>
        <w:tab/>
      </w:r>
    </w:p>
    <w:p w14:paraId="42859385" w14:textId="77777777" w:rsidR="00BA4602" w:rsidRDefault="00BA4602" w:rsidP="00BA4602">
      <w:pPr>
        <w:autoSpaceDE w:val="0"/>
        <w:autoSpaceDN w:val="0"/>
        <w:adjustRightInd w:val="0"/>
        <w:ind w:left="708"/>
      </w:pPr>
      <w:r>
        <w:t xml:space="preserve">- </w:t>
      </w:r>
      <w:proofErr w:type="spellStart"/>
      <w:r>
        <w:t>Бонета</w:t>
      </w:r>
      <w:proofErr w:type="spellEnd"/>
      <w:r>
        <w:t xml:space="preserve"> морозильная ENTECO</w:t>
      </w:r>
      <w:r w:rsidRPr="004F7ACB">
        <w:t xml:space="preserve"> </w:t>
      </w:r>
      <w:proofErr w:type="spellStart"/>
      <w:r>
        <w:t>Вилия</w:t>
      </w:r>
      <w:proofErr w:type="spellEnd"/>
      <w:r>
        <w:t xml:space="preserve"> 240 ВН – 2 шт.</w:t>
      </w:r>
    </w:p>
    <w:p w14:paraId="197921D2" w14:textId="77777777" w:rsidR="00BA4602" w:rsidRPr="004F7ACB" w:rsidRDefault="00BA4602" w:rsidP="00BA4602">
      <w:pPr>
        <w:autoSpaceDE w:val="0"/>
        <w:autoSpaceDN w:val="0"/>
        <w:adjustRightInd w:val="0"/>
        <w:ind w:left="708"/>
      </w:pPr>
      <w:r>
        <w:t>- Сплит система POLARIS</w:t>
      </w:r>
      <w:r w:rsidRPr="004F7ACB">
        <w:t xml:space="preserve"> </w:t>
      </w:r>
      <w:r>
        <w:t>SB</w:t>
      </w:r>
      <w:r w:rsidRPr="004F7ACB">
        <w:t xml:space="preserve"> 214 </w:t>
      </w:r>
      <w:r>
        <w:t>M</w:t>
      </w:r>
      <w:r w:rsidRPr="004F7ACB">
        <w:t xml:space="preserve"> </w:t>
      </w:r>
      <w:r>
        <w:t>–</w:t>
      </w:r>
      <w:r w:rsidRPr="004F7ACB">
        <w:t xml:space="preserve"> 2 </w:t>
      </w:r>
      <w:r>
        <w:t>шт.</w:t>
      </w:r>
    </w:p>
    <w:p w14:paraId="57133A39" w14:textId="77777777" w:rsidR="00BA4602" w:rsidRDefault="00BA4602" w:rsidP="00BA4602">
      <w:pPr>
        <w:autoSpaceDE w:val="0"/>
        <w:autoSpaceDN w:val="0"/>
        <w:adjustRightInd w:val="0"/>
        <w:ind w:left="708"/>
      </w:pPr>
      <w:r>
        <w:t>- Моноблок ZANOTTI</w:t>
      </w:r>
      <w:r w:rsidRPr="004F7ACB">
        <w:t xml:space="preserve"> </w:t>
      </w:r>
      <w:r>
        <w:t>BSB</w:t>
      </w:r>
      <w:r w:rsidRPr="004F7ACB">
        <w:t xml:space="preserve"> 235</w:t>
      </w:r>
      <w:r>
        <w:t>T</w:t>
      </w:r>
      <w:r w:rsidRPr="004F7ACB">
        <w:t xml:space="preserve"> – 2 </w:t>
      </w:r>
      <w:r>
        <w:t>шт.</w:t>
      </w:r>
    </w:p>
    <w:p w14:paraId="17AD7ABF" w14:textId="77777777" w:rsidR="00BA4602" w:rsidRDefault="00BA4602" w:rsidP="00BA4602">
      <w:pPr>
        <w:autoSpaceDE w:val="0"/>
        <w:autoSpaceDN w:val="0"/>
        <w:adjustRightInd w:val="0"/>
        <w:ind w:left="708"/>
      </w:pPr>
      <w:r>
        <w:t>- Печь ALTO</w:t>
      </w:r>
      <w:r w:rsidRPr="004F7ACB">
        <w:t xml:space="preserve"> </w:t>
      </w:r>
      <w:r>
        <w:t>SHAAM</w:t>
      </w:r>
      <w:r w:rsidRPr="004F7ACB">
        <w:t xml:space="preserve"> 1767 – </w:t>
      </w:r>
      <w:r>
        <w:t>2</w:t>
      </w:r>
      <w:r w:rsidRPr="004F7ACB">
        <w:t xml:space="preserve"> </w:t>
      </w:r>
      <w:r>
        <w:t>шт.</w:t>
      </w:r>
    </w:p>
    <w:p w14:paraId="754AA349" w14:textId="77777777" w:rsidR="00BA4602" w:rsidRDefault="00BA4602" w:rsidP="00BA4602">
      <w:pPr>
        <w:autoSpaceDE w:val="0"/>
        <w:autoSpaceDN w:val="0"/>
        <w:adjustRightInd w:val="0"/>
        <w:ind w:left="708"/>
      </w:pPr>
      <w:r w:rsidRPr="004F7ACB">
        <w:t xml:space="preserve">- </w:t>
      </w:r>
      <w:r>
        <w:t>Коптильня</w:t>
      </w:r>
      <w:r w:rsidRPr="004F7ACB">
        <w:t xml:space="preserve"> </w:t>
      </w:r>
      <w:r>
        <w:t>ALTO</w:t>
      </w:r>
      <w:r w:rsidRPr="004F7ACB">
        <w:t xml:space="preserve"> </w:t>
      </w:r>
      <w:r>
        <w:t>SHAAM</w:t>
      </w:r>
      <w:r w:rsidRPr="004F7ACB">
        <w:t xml:space="preserve"> 1767-</w:t>
      </w:r>
      <w:r>
        <w:t>SK</w:t>
      </w:r>
      <w:r w:rsidRPr="004F7ACB">
        <w:t xml:space="preserve"> – </w:t>
      </w:r>
      <w:r>
        <w:t>2</w:t>
      </w:r>
      <w:r w:rsidRPr="004F7ACB">
        <w:t xml:space="preserve"> </w:t>
      </w:r>
      <w:r>
        <w:t>шт.</w:t>
      </w:r>
    </w:p>
    <w:p w14:paraId="4B6726AC" w14:textId="77777777" w:rsidR="00BA4602" w:rsidRDefault="00BA4602" w:rsidP="00BA4602">
      <w:pPr>
        <w:autoSpaceDE w:val="0"/>
        <w:autoSpaceDN w:val="0"/>
        <w:adjustRightInd w:val="0"/>
        <w:ind w:left="708"/>
      </w:pPr>
      <w:r>
        <w:t xml:space="preserve">- Автоматическая </w:t>
      </w:r>
      <w:proofErr w:type="spellStart"/>
      <w:r>
        <w:t>термодывая</w:t>
      </w:r>
      <w:proofErr w:type="spellEnd"/>
      <w:r>
        <w:t xml:space="preserve"> камера HELPER</w:t>
      </w:r>
      <w:r w:rsidRPr="004F7ACB">
        <w:t xml:space="preserve"> </w:t>
      </w:r>
      <w:r>
        <w:t>QZX</w:t>
      </w:r>
      <w:r w:rsidRPr="004F7ACB">
        <w:t xml:space="preserve">-250 </w:t>
      </w:r>
      <w:r>
        <w:t>–</w:t>
      </w:r>
      <w:r w:rsidRPr="004F7ACB">
        <w:t xml:space="preserve"> 2 </w:t>
      </w:r>
      <w:r>
        <w:t>шт.</w:t>
      </w:r>
    </w:p>
    <w:p w14:paraId="4F4377C4" w14:textId="77777777" w:rsidR="00BA4602" w:rsidRPr="004F7ACB" w:rsidRDefault="00BA4602" w:rsidP="00BA4602">
      <w:pPr>
        <w:autoSpaceDE w:val="0"/>
        <w:autoSpaceDN w:val="0"/>
        <w:adjustRightInd w:val="0"/>
      </w:pPr>
      <w:r w:rsidRPr="005011DF">
        <w:rPr>
          <w:b/>
        </w:rPr>
        <w:t>Место нахождения: 603124, Нижний Новгород, Вязниковская, 2Б</w:t>
      </w:r>
    </w:p>
    <w:p w14:paraId="6C899E2B" w14:textId="7F900DEF" w:rsidR="004E72F6" w:rsidRDefault="00B1256D" w:rsidP="004E72F6">
      <w:pPr>
        <w:spacing w:line="270" w:lineRule="auto"/>
        <w:ind w:left="0" w:right="60" w:firstLine="0"/>
      </w:pPr>
      <w:r w:rsidRPr="000B4275">
        <w:rPr>
          <w:b/>
          <w:szCs w:val="24"/>
        </w:rPr>
        <w:t xml:space="preserve">Начальная цена лота устанавливается в размере </w:t>
      </w:r>
      <w:r w:rsidR="00BA4602">
        <w:rPr>
          <w:b/>
          <w:bCs/>
        </w:rPr>
        <w:t>15 230</w:t>
      </w:r>
      <w:r w:rsidR="004E72F6">
        <w:rPr>
          <w:b/>
          <w:bCs/>
        </w:rPr>
        <w:t xml:space="preserve"> 000</w:t>
      </w:r>
      <w:r w:rsidR="004E72F6" w:rsidRPr="001F60CF">
        <w:t xml:space="preserve"> </w:t>
      </w:r>
      <w:r w:rsidR="004E72F6" w:rsidRPr="008A72E9">
        <w:t>(</w:t>
      </w:r>
      <w:r w:rsidR="004E72F6">
        <w:t xml:space="preserve">пятнадцать миллионов </w:t>
      </w:r>
      <w:r w:rsidR="00BA4602">
        <w:t xml:space="preserve">двести тридцать </w:t>
      </w:r>
      <w:r w:rsidR="004E72F6">
        <w:t xml:space="preserve">тысяч) рублей 00 </w:t>
      </w:r>
      <w:r w:rsidR="009750EE">
        <w:t>коп.</w:t>
      </w:r>
      <w:r w:rsidR="004E72F6">
        <w:t xml:space="preserve"> в том числе НДС 20% </w:t>
      </w:r>
      <w:r w:rsidR="00757AFE">
        <w:t>2 538 333 рубля 33</w:t>
      </w:r>
      <w:bookmarkStart w:id="0" w:name="_GoBack"/>
      <w:bookmarkEnd w:id="0"/>
      <w:r w:rsidR="004E72F6">
        <w:t xml:space="preserve"> коп.</w:t>
      </w:r>
    </w:p>
    <w:p w14:paraId="24748F9A" w14:textId="20B2FB0C" w:rsidR="00982002" w:rsidRPr="000B4275" w:rsidRDefault="00B1256D" w:rsidP="004E72F6">
      <w:pPr>
        <w:spacing w:line="270" w:lineRule="auto"/>
        <w:ind w:left="0" w:right="60" w:firstLine="0"/>
        <w:rPr>
          <w:szCs w:val="24"/>
        </w:rPr>
      </w:pPr>
      <w:r w:rsidRPr="000B4275">
        <w:rPr>
          <w:b/>
          <w:szCs w:val="24"/>
        </w:rPr>
        <w:t>Сумма задатка –</w:t>
      </w:r>
      <w:r w:rsidR="00C54F0A">
        <w:rPr>
          <w:b/>
          <w:szCs w:val="24"/>
        </w:rPr>
        <w:t>6 092</w:t>
      </w:r>
      <w:r w:rsidR="004E72F6">
        <w:rPr>
          <w:b/>
          <w:szCs w:val="24"/>
        </w:rPr>
        <w:t xml:space="preserve"> 000</w:t>
      </w:r>
      <w:r w:rsidR="003E4947">
        <w:rPr>
          <w:b/>
          <w:szCs w:val="24"/>
        </w:rPr>
        <w:t xml:space="preserve"> (шесть миллионов </w:t>
      </w:r>
      <w:r w:rsidR="00C54F0A">
        <w:rPr>
          <w:b/>
          <w:szCs w:val="24"/>
        </w:rPr>
        <w:t>девяносто две</w:t>
      </w:r>
      <w:r w:rsidR="003E4947">
        <w:rPr>
          <w:b/>
          <w:szCs w:val="24"/>
        </w:rPr>
        <w:t xml:space="preserve"> тысяч</w:t>
      </w:r>
      <w:r w:rsidR="00C54F0A">
        <w:rPr>
          <w:b/>
          <w:szCs w:val="24"/>
        </w:rPr>
        <w:t>и</w:t>
      </w:r>
      <w:r w:rsidR="003E4947">
        <w:rPr>
          <w:b/>
          <w:szCs w:val="24"/>
        </w:rPr>
        <w:t>) рублей</w:t>
      </w:r>
      <w:r w:rsidRPr="000B4275">
        <w:rPr>
          <w:b/>
          <w:szCs w:val="24"/>
        </w:rPr>
        <w:t xml:space="preserve">    </w:t>
      </w:r>
    </w:p>
    <w:p w14:paraId="2A2CD450" w14:textId="56499C93" w:rsidR="00982002" w:rsidRPr="008B6C8C" w:rsidRDefault="00B1256D" w:rsidP="008561CD">
      <w:pPr>
        <w:ind w:left="0" w:right="60" w:firstLine="360"/>
        <w:rPr>
          <w:b/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C54F0A">
        <w:rPr>
          <w:b/>
          <w:szCs w:val="24"/>
        </w:rPr>
        <w:t>304</w:t>
      </w:r>
      <w:r w:rsidR="004E72F6">
        <w:rPr>
          <w:b/>
          <w:szCs w:val="24"/>
        </w:rPr>
        <w:t xml:space="preserve"> </w:t>
      </w:r>
      <w:r w:rsidR="00C54F0A">
        <w:rPr>
          <w:b/>
          <w:szCs w:val="24"/>
        </w:rPr>
        <w:t>6</w:t>
      </w:r>
      <w:r w:rsidR="004E72F6">
        <w:rPr>
          <w:b/>
          <w:szCs w:val="24"/>
        </w:rPr>
        <w:t>00</w:t>
      </w:r>
      <w:r w:rsidR="003E4947">
        <w:rPr>
          <w:b/>
          <w:szCs w:val="24"/>
        </w:rPr>
        <w:t xml:space="preserve"> </w:t>
      </w:r>
      <w:r w:rsidR="00C5636A">
        <w:rPr>
          <w:b/>
          <w:szCs w:val="24"/>
        </w:rPr>
        <w:t>(трис</w:t>
      </w:r>
      <w:r w:rsidR="00C54F0A">
        <w:rPr>
          <w:b/>
          <w:szCs w:val="24"/>
        </w:rPr>
        <w:t>та четыре тысячи шестьсот</w:t>
      </w:r>
      <w:r w:rsidR="00C5636A">
        <w:rPr>
          <w:b/>
          <w:szCs w:val="24"/>
        </w:rPr>
        <w:t xml:space="preserve">) </w:t>
      </w:r>
      <w:r w:rsidR="003E4947">
        <w:rPr>
          <w:b/>
          <w:szCs w:val="24"/>
        </w:rPr>
        <w:t>рублей</w:t>
      </w:r>
      <w:r w:rsidR="00C5636A">
        <w:rPr>
          <w:b/>
          <w:szCs w:val="24"/>
        </w:rPr>
        <w:t>.</w:t>
      </w:r>
    </w:p>
    <w:p w14:paraId="14D9DAC1" w14:textId="77777777" w:rsidR="00B50DB3" w:rsidRPr="000B4275" w:rsidRDefault="00B50DB3" w:rsidP="008064DC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1BEE010C" w14:textId="77777777" w:rsidR="008B6C8C" w:rsidRPr="00FF632F" w:rsidRDefault="008B6C8C" w:rsidP="008B6C8C">
      <w:pPr>
        <w:ind w:firstLine="709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Условия проведения аукциона</w:t>
      </w:r>
    </w:p>
    <w:p w14:paraId="14AAEF0C" w14:textId="7687D98D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 xml:space="preserve">       Электронный аукцион проводится в соответствии с Рамочным соглашением </w:t>
      </w:r>
      <w:r w:rsidRPr="00FF632F">
        <w:rPr>
          <w:b/>
          <w:shd w:val="clear" w:color="auto" w:fill="FFFFFF"/>
        </w:rPr>
        <w:t>№РАД-</w:t>
      </w:r>
      <w:r w:rsidR="00601EA9">
        <w:rPr>
          <w:b/>
          <w:shd w:val="clear" w:color="auto" w:fill="FFFFFF"/>
        </w:rPr>
        <w:t>659</w:t>
      </w:r>
      <w:r w:rsidRPr="00FF632F">
        <w:rPr>
          <w:b/>
          <w:shd w:val="clear" w:color="auto" w:fill="FFFFFF"/>
        </w:rPr>
        <w:t>/202</w:t>
      </w:r>
      <w:r w:rsidR="00601EA9">
        <w:rPr>
          <w:b/>
          <w:shd w:val="clear" w:color="auto" w:fill="FFFFFF"/>
        </w:rPr>
        <w:t>1</w:t>
      </w:r>
      <w:r w:rsidRPr="00FF632F">
        <w:rPr>
          <w:b/>
          <w:shd w:val="clear" w:color="auto" w:fill="FFFFFF"/>
        </w:rPr>
        <w:t xml:space="preserve"> от </w:t>
      </w:r>
      <w:r w:rsidR="00601EA9">
        <w:rPr>
          <w:b/>
          <w:shd w:val="clear" w:color="auto" w:fill="FFFFFF"/>
        </w:rPr>
        <w:t>28</w:t>
      </w:r>
      <w:r>
        <w:rPr>
          <w:b/>
          <w:shd w:val="clear" w:color="auto" w:fill="FFFFFF"/>
        </w:rPr>
        <w:t>.07</w:t>
      </w:r>
      <w:r w:rsidRPr="00FF632F">
        <w:rPr>
          <w:b/>
          <w:shd w:val="clear" w:color="auto" w:fill="FFFFFF"/>
        </w:rPr>
        <w:t>.202</w:t>
      </w:r>
      <w:r w:rsidR="00601EA9">
        <w:rPr>
          <w:b/>
          <w:shd w:val="clear" w:color="auto" w:fill="FFFFFF"/>
        </w:rPr>
        <w:t>1</w:t>
      </w:r>
      <w:r w:rsidRPr="00FF632F">
        <w:rPr>
          <w:b/>
          <w:shd w:val="clear" w:color="auto" w:fill="FFFFFF"/>
        </w:rPr>
        <w:t>г</w:t>
      </w:r>
      <w:r w:rsidRPr="00FF632F">
        <w:rPr>
          <w:shd w:val="clear" w:color="auto" w:fill="FFFFFF"/>
        </w:rPr>
        <w:t xml:space="preserve">., Техническим заданием </w:t>
      </w:r>
      <w:r w:rsidRPr="00FF632F">
        <w:rPr>
          <w:b/>
          <w:shd w:val="clear" w:color="auto" w:fill="FFFFFF"/>
        </w:rPr>
        <w:t>№</w:t>
      </w:r>
      <w:r w:rsidR="00C54F0A">
        <w:rPr>
          <w:b/>
          <w:shd w:val="clear" w:color="auto" w:fill="FFFFFF"/>
        </w:rPr>
        <w:t>8</w:t>
      </w:r>
      <w:r w:rsidRPr="00FF632F">
        <w:rPr>
          <w:b/>
          <w:shd w:val="clear" w:color="auto" w:fill="FFFFFF"/>
        </w:rPr>
        <w:t xml:space="preserve"> от </w:t>
      </w:r>
      <w:r w:rsidR="00C54F0A">
        <w:rPr>
          <w:b/>
          <w:shd w:val="clear" w:color="auto" w:fill="FFFFFF"/>
        </w:rPr>
        <w:t>23</w:t>
      </w:r>
      <w:r w:rsidRPr="00FF632F">
        <w:rPr>
          <w:b/>
          <w:shd w:val="clear" w:color="auto" w:fill="FFFFFF"/>
        </w:rPr>
        <w:t>.</w:t>
      </w:r>
      <w:r w:rsidR="00601EA9">
        <w:rPr>
          <w:b/>
          <w:shd w:val="clear" w:color="auto" w:fill="FFFFFF"/>
        </w:rPr>
        <w:t>08</w:t>
      </w:r>
      <w:r>
        <w:rPr>
          <w:b/>
          <w:shd w:val="clear" w:color="auto" w:fill="FFFFFF"/>
        </w:rPr>
        <w:t>.2022</w:t>
      </w:r>
      <w:r w:rsidRPr="00FF632F">
        <w:rPr>
          <w:b/>
          <w:shd w:val="clear" w:color="auto" w:fill="FFFFFF"/>
        </w:rPr>
        <w:t>г</w:t>
      </w:r>
      <w:r w:rsidRPr="00FF632F">
        <w:rPr>
          <w:shd w:val="clear" w:color="auto" w:fill="FFFFFF"/>
        </w:rPr>
        <w:t xml:space="preserve">.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17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7CA14FFC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867254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67DCDD0D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F192214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223D1164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1BD0DEAE" w14:textId="77777777" w:rsidR="008B6C8C" w:rsidRPr="00FF632F" w:rsidRDefault="008B6C8C" w:rsidP="008B6C8C">
      <w:pPr>
        <w:rPr>
          <w:shd w:val="clear" w:color="auto" w:fill="FFFFFF"/>
        </w:rPr>
      </w:pPr>
    </w:p>
    <w:p w14:paraId="36FB7947" w14:textId="77777777" w:rsidR="008B6C8C" w:rsidRPr="00FF632F" w:rsidRDefault="008B6C8C" w:rsidP="008B6C8C">
      <w:pPr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686857E1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1.  Заявка на участие в электронном аукционе.</w:t>
      </w:r>
    </w:p>
    <w:p w14:paraId="060050B2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55247D1A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73E03060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FF632F"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7AACBC39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 xml:space="preserve"> </w:t>
      </w:r>
      <w:r w:rsidRPr="00FF632F">
        <w:rPr>
          <w:shd w:val="clear" w:color="auto" w:fill="FFFFFF"/>
        </w:rPr>
        <w:tab/>
        <w:t>2.2. Юридическое лицо -</w:t>
      </w:r>
      <w:r w:rsidRPr="00FF632F"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 (в случае регистрации юридического лица до 01.01.2017г.); Лист записи Единого государственного реестра юридических лиц (в случае регистрации юридического лица после 01.01.2017г.);  свидетельство о постановке на учет в налоговом органе; выписку из Единого государственного реестра юридических лиц, выданную не позднее, чем за 3 месяца до даты подачи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14:paraId="4FBDBF88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3D69A2BE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189520CD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2C1820C8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34AE56FF" w14:textId="77777777" w:rsidR="008B6C8C" w:rsidRPr="00FF632F" w:rsidRDefault="008B6C8C" w:rsidP="008B6C8C">
      <w:pPr>
        <w:jc w:val="center"/>
        <w:rPr>
          <w:b/>
          <w:bCs/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</w:r>
      <w:r w:rsidRPr="00FF632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F4C534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4E2367B7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официальном Интернет-сайте Организатора торгов: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18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 xml:space="preserve">. </w:t>
      </w:r>
    </w:p>
    <w:p w14:paraId="3F4EB5AA" w14:textId="742B7209" w:rsidR="008B6C8C" w:rsidRPr="00FF632F" w:rsidRDefault="008B6C8C" w:rsidP="00815CC3">
      <w:pPr>
        <w:ind w:left="360" w:right="60" w:firstLine="0"/>
        <w:jc w:val="left"/>
        <w:rPr>
          <w:b/>
          <w:bCs/>
        </w:rPr>
      </w:pPr>
      <w:r w:rsidRPr="00FF632F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99C20F6" w14:textId="77777777" w:rsidR="008B6C8C" w:rsidRPr="00FF632F" w:rsidRDefault="008B6C8C" w:rsidP="00815CC3">
      <w:pPr>
        <w:ind w:left="360" w:right="60" w:firstLine="0"/>
        <w:jc w:val="left"/>
        <w:rPr>
          <w:b/>
          <w:u w:val="single"/>
        </w:rPr>
      </w:pPr>
      <w:r w:rsidRPr="00FF632F">
        <w:rPr>
          <w:b/>
          <w:bCs/>
        </w:rPr>
        <w:t>- № 40702810855230001547 в Северо-Западном банке ПАО «Сбербанк России» г. Санкт-Петербург, к/с 30101810500000000653, БИК 044030653</w:t>
      </w:r>
      <w:r w:rsidRPr="00FF632F">
        <w:rPr>
          <w:b/>
        </w:rPr>
        <w:t>;</w:t>
      </w:r>
    </w:p>
    <w:p w14:paraId="53A37D77" w14:textId="77777777" w:rsidR="00815CC3" w:rsidRDefault="008B6C8C" w:rsidP="00815CC3">
      <w:pPr>
        <w:pStyle w:val="21"/>
        <w:ind w:left="360"/>
        <w:rPr>
          <w:b/>
        </w:rPr>
      </w:pPr>
      <w:r w:rsidRPr="00FF632F">
        <w:rPr>
          <w:b/>
          <w:bCs/>
        </w:rPr>
        <w:t>- №</w:t>
      </w:r>
      <w:r w:rsidRPr="00FF632F">
        <w:rPr>
          <w:b/>
        </w:rPr>
        <w:t>40702810100050004773 в Ф-Л СЕВЕРО-ЗАПАДНЫЙ ПАО БАНК "ФК ОТКРЫТИЕ", г. Санкт-Петербург, к/с 30101810540300000795,</w:t>
      </w:r>
    </w:p>
    <w:p w14:paraId="05A94DEB" w14:textId="42112ABA" w:rsidR="008B6C8C" w:rsidRPr="00FF632F" w:rsidRDefault="008B6C8C" w:rsidP="00815CC3">
      <w:pPr>
        <w:pStyle w:val="21"/>
        <w:ind w:left="360"/>
        <w:rPr>
          <w:b/>
          <w:bCs/>
        </w:rPr>
      </w:pPr>
      <w:r w:rsidRPr="00FF632F">
        <w:rPr>
          <w:b/>
        </w:rPr>
        <w:t xml:space="preserve"> БИК 044030795.                                                                          </w:t>
      </w:r>
    </w:p>
    <w:p w14:paraId="4B1EEDF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14:paraId="7C9BDC0B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19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 xml:space="preserve">. </w:t>
      </w:r>
    </w:p>
    <w:p w14:paraId="02557E7F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24E28237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20AA34AD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служит обеспечением исполнения обязательства победителя аукциона/единственного участника по заключению договора купли-продажи и оплате Объектов (Лота).</w:t>
      </w:r>
    </w:p>
    <w:p w14:paraId="3CB3A04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возвращается всем участникам аукциона, кроме победителя/единственного участника, в течение 5 (пяти) банковских дней с даты подведения итогов аукциона. Задаток, перечисленный победителем аукциона/единственным участником, засчитывается в сумму платежа по договору купли-продажи.</w:t>
      </w:r>
    </w:p>
    <w:p w14:paraId="5218659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0CFE0243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14:paraId="07A984DB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Претендент вправе отозвать заявку на участие в электронном аукционе не позднее даты окончания подачи заявок, направив об этом уведомление на электронную площадку.</w:t>
      </w:r>
    </w:p>
    <w:p w14:paraId="0D5A8819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523E5F2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2D395DF7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CD69989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1FCCD737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10692689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2CF8092C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284A7B0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3) не подтверждено поступление задатка на счет Организатора торгов на дату, указанную в информационном сообщении. </w:t>
      </w:r>
    </w:p>
    <w:p w14:paraId="7621E872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Объектах, можно с момента начала приема заявок по адресу Организатора торгов, на официальном Интернет-сайте Организатора торгов: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20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0DDF51A2" w14:textId="77777777" w:rsidR="008B6C8C" w:rsidRPr="00FF632F" w:rsidRDefault="008B6C8C" w:rsidP="008B6C8C">
      <w:pPr>
        <w:rPr>
          <w:b/>
          <w:bCs/>
          <w:shd w:val="clear" w:color="auto" w:fill="FFFFFF"/>
        </w:rPr>
      </w:pPr>
      <w:r w:rsidRPr="00FF632F">
        <w:rPr>
          <w:shd w:val="clear" w:color="auto" w:fill="FFFFFF"/>
        </w:rPr>
        <w:tab/>
      </w:r>
      <w:r w:rsidRPr="00FF632F">
        <w:rPr>
          <w:b/>
          <w:bCs/>
          <w:shd w:val="clear" w:color="auto" w:fill="FFFFFF"/>
        </w:rPr>
        <w:t xml:space="preserve">Телефоны для справок: 8(831)419-81-84, 8(831)419-81-83; эл. почта </w:t>
      </w:r>
      <w:proofErr w:type="spellStart"/>
      <w:r w:rsidRPr="00FF632F">
        <w:rPr>
          <w:b/>
          <w:bCs/>
          <w:shd w:val="clear" w:color="auto" w:fill="FFFFFF"/>
          <w:lang w:val="en-US"/>
        </w:rPr>
        <w:t>egorshina</w:t>
      </w:r>
      <w:proofErr w:type="spellEnd"/>
      <w:r w:rsidRPr="00FF632F">
        <w:rPr>
          <w:b/>
          <w:bCs/>
          <w:shd w:val="clear" w:color="auto" w:fill="FFFFFF"/>
        </w:rPr>
        <w:t>@</w:t>
      </w:r>
      <w:r w:rsidRPr="00FF632F">
        <w:rPr>
          <w:b/>
          <w:bCs/>
          <w:shd w:val="clear" w:color="auto" w:fill="FFFFFF"/>
          <w:lang w:val="en-US"/>
        </w:rPr>
        <w:t>auction</w:t>
      </w:r>
      <w:r w:rsidRPr="00FF632F">
        <w:rPr>
          <w:b/>
          <w:bCs/>
          <w:shd w:val="clear" w:color="auto" w:fill="FFFFFF"/>
        </w:rPr>
        <w:t>-</w:t>
      </w:r>
      <w:r w:rsidRPr="00FF632F">
        <w:rPr>
          <w:b/>
          <w:bCs/>
          <w:shd w:val="clear" w:color="auto" w:fill="FFFFFF"/>
          <w:lang w:val="en-US"/>
        </w:rPr>
        <w:t>house</w:t>
      </w:r>
      <w:r w:rsidRPr="00FF632F">
        <w:rPr>
          <w:b/>
          <w:bCs/>
          <w:shd w:val="clear" w:color="auto" w:fill="FFFFFF"/>
        </w:rPr>
        <w:t>.</w:t>
      </w:r>
      <w:proofErr w:type="spellStart"/>
      <w:r w:rsidRPr="00FF632F">
        <w:rPr>
          <w:b/>
          <w:bCs/>
          <w:shd w:val="clear" w:color="auto" w:fill="FFFFFF"/>
          <w:lang w:val="en-US"/>
        </w:rPr>
        <w:t>ru</w:t>
      </w:r>
      <w:proofErr w:type="spellEnd"/>
    </w:p>
    <w:p w14:paraId="4B4B5CD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535654C" w14:textId="77777777" w:rsidR="008B6C8C" w:rsidRPr="00FF632F" w:rsidRDefault="008B6C8C" w:rsidP="008B6C8C">
      <w:pPr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0C7BC923" w14:textId="77777777" w:rsidR="008B6C8C" w:rsidRPr="00FF632F" w:rsidRDefault="008B6C8C" w:rsidP="008B6C8C">
      <w:pPr>
        <w:rPr>
          <w:rStyle w:val="ac"/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21" w:history="1">
        <w:r w:rsidRPr="00FF632F">
          <w:rPr>
            <w:rStyle w:val="ac"/>
          </w:rPr>
          <w:t>www.lot-online.ru</w:t>
        </w:r>
      </w:hyperlink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</w:rPr>
        <w:tab/>
      </w:r>
    </w:p>
    <w:p w14:paraId="03E003DC" w14:textId="77777777" w:rsidR="008B6C8C" w:rsidRPr="00FF632F" w:rsidRDefault="008B6C8C" w:rsidP="008B6C8C">
      <w:r w:rsidRPr="00FF632F">
        <w:rPr>
          <w:b/>
          <w:bCs/>
        </w:rPr>
        <w:tab/>
      </w:r>
      <w:r w:rsidRPr="00FF632F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400AE9E" w14:textId="77777777" w:rsidR="008B6C8C" w:rsidRPr="00FF632F" w:rsidRDefault="008B6C8C" w:rsidP="008B6C8C">
      <w:r w:rsidRPr="00FF632F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937B6DE" w14:textId="77777777" w:rsidR="008B6C8C" w:rsidRPr="00FF632F" w:rsidRDefault="008B6C8C" w:rsidP="008B6C8C">
      <w:r w:rsidRPr="00FF632F">
        <w:tab/>
        <w:t>Победителем аукциона признается участник торгов, который заявил наибольшую цену продажи лота.</w:t>
      </w:r>
    </w:p>
    <w:p w14:paraId="196F49D4" w14:textId="77777777" w:rsidR="008B6C8C" w:rsidRPr="00FF632F" w:rsidRDefault="008B6C8C" w:rsidP="008B6C8C">
      <w:r w:rsidRPr="00FF632F">
        <w:tab/>
        <w:t>Цена лота, предложенная победителем аукциона, заносится в протокол об итогах электронного аукциона.</w:t>
      </w:r>
    </w:p>
    <w:p w14:paraId="5D70020F" w14:textId="77777777" w:rsidR="008B6C8C" w:rsidRPr="00FF632F" w:rsidRDefault="008B6C8C" w:rsidP="008B6C8C">
      <w:r w:rsidRPr="00FF632F"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2D0BF48F" w14:textId="77777777" w:rsidR="008B6C8C" w:rsidRPr="00FF632F" w:rsidRDefault="008B6C8C" w:rsidP="008B6C8C">
      <w:r w:rsidRPr="00FF632F">
        <w:lastRenderedPageBreak/>
        <w:tab/>
        <w:t>Уклонение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14:paraId="3EB1D622" w14:textId="77777777" w:rsidR="008B6C8C" w:rsidRPr="00FF632F" w:rsidRDefault="008B6C8C" w:rsidP="008B6C8C">
      <w:r w:rsidRPr="00FF632F"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4770BB6E" w14:textId="77777777" w:rsidR="008B6C8C" w:rsidRPr="00FF632F" w:rsidRDefault="008B6C8C" w:rsidP="008B6C8C">
      <w:r w:rsidRPr="00FF632F"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4AD34613" w14:textId="77777777" w:rsidR="008B6C8C" w:rsidRPr="00FF632F" w:rsidRDefault="008B6C8C" w:rsidP="008B6C8C">
      <w:r w:rsidRPr="00FF632F"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26341BF3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FF632F">
        <w:rPr>
          <w:u w:val="single"/>
          <w:shd w:val="clear" w:color="auto" w:fill="FFFFFF"/>
        </w:rPr>
        <w:t xml:space="preserve"> </w:t>
      </w:r>
      <w:hyperlink r:id="rId22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3820F2F9" w14:textId="77777777" w:rsidR="008B6C8C" w:rsidRPr="00FF632F" w:rsidRDefault="008B6C8C" w:rsidP="008B6C8C">
      <w:pPr>
        <w:rPr>
          <w:b/>
          <w:bCs/>
        </w:rPr>
      </w:pPr>
      <w:r w:rsidRPr="00FF632F">
        <w:rPr>
          <w:b/>
          <w:bCs/>
        </w:rPr>
        <w:tab/>
        <w:t>Аукцион признается несостоявшимся в случае, если:</w:t>
      </w:r>
    </w:p>
    <w:p w14:paraId="63160F0D" w14:textId="77777777" w:rsidR="008B6C8C" w:rsidRPr="00FF632F" w:rsidRDefault="008B6C8C" w:rsidP="008B6C8C">
      <w:r w:rsidRPr="00FF632F">
        <w:rPr>
          <w:b/>
          <w:bCs/>
        </w:rPr>
        <w:tab/>
        <w:t xml:space="preserve">- </w:t>
      </w:r>
      <w:r w:rsidRPr="00FF632F">
        <w:t>не было подано ни одной заявки на участие в аукционе либо ни один из Претендентов не признан Участником аукциона;</w:t>
      </w:r>
    </w:p>
    <w:p w14:paraId="604C4255" w14:textId="77777777" w:rsidR="008B6C8C" w:rsidRPr="00FF632F" w:rsidRDefault="008B6C8C" w:rsidP="008B6C8C">
      <w:r w:rsidRPr="00FF632F">
        <w:rPr>
          <w:b/>
          <w:bCs/>
        </w:rPr>
        <w:tab/>
        <w:t xml:space="preserve">- </w:t>
      </w:r>
      <w:r w:rsidRPr="00FF632F">
        <w:t>в торгах участвовало менее двух участников;</w:t>
      </w:r>
    </w:p>
    <w:p w14:paraId="6899A432" w14:textId="77777777" w:rsidR="008B6C8C" w:rsidRPr="00FF632F" w:rsidRDefault="008B6C8C" w:rsidP="008B6C8C">
      <w:r w:rsidRPr="00FF632F">
        <w:tab/>
        <w:t>- ни один из участников не сделал предложение по начальной цене Объектов (Лота).</w:t>
      </w:r>
    </w:p>
    <w:p w14:paraId="693D12E4" w14:textId="77777777" w:rsidR="008B6C8C" w:rsidRPr="00FF632F" w:rsidRDefault="008B6C8C" w:rsidP="008B6C8C">
      <w:r w:rsidRPr="00FF632F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670A90EA" w14:textId="77777777" w:rsidR="008B6C8C" w:rsidRPr="00FF632F" w:rsidRDefault="008B6C8C" w:rsidP="0089753F">
      <w:pPr>
        <w:ind w:left="0" w:firstLine="0"/>
        <w:jc w:val="left"/>
        <w:rPr>
          <w:shd w:val="clear" w:color="auto" w:fill="FFFFFF"/>
        </w:rPr>
      </w:pPr>
      <w:r w:rsidRPr="00FF632F">
        <w:tab/>
      </w:r>
      <w:r w:rsidRPr="00FF632F">
        <w:rPr>
          <w:shd w:val="clear" w:color="auto" w:fill="FFFFFF"/>
        </w:rPr>
        <w:t>Договор купли-продажи Объектов</w:t>
      </w:r>
      <w:r>
        <w:rPr>
          <w:shd w:val="clear" w:color="auto" w:fill="FFFFFF"/>
        </w:rPr>
        <w:t xml:space="preserve"> торгов</w:t>
      </w:r>
      <w:r w:rsidRPr="00FF632F">
        <w:rPr>
          <w:shd w:val="clear" w:color="auto" w:fill="FFFFFF"/>
        </w:rPr>
        <w:t xml:space="preserve"> заключается между победителем торгов (покупателем) и продавцом в течение 5 (пяти) рабочих дней после подведени</w:t>
      </w:r>
      <w:r>
        <w:rPr>
          <w:shd w:val="clear" w:color="auto" w:fill="FFFFFF"/>
        </w:rPr>
        <w:t>я итогов аукциона</w:t>
      </w:r>
      <w:r w:rsidRPr="00FF632F">
        <w:rPr>
          <w:shd w:val="clear" w:color="auto" w:fill="FFFFFF"/>
        </w:rPr>
        <w:t xml:space="preserve">. </w:t>
      </w:r>
    </w:p>
    <w:p w14:paraId="1B6643EA" w14:textId="456A79DE" w:rsidR="008B6C8C" w:rsidRPr="002A1028" w:rsidRDefault="008B6C8C" w:rsidP="002A1AC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 w:firstLine="567"/>
        <w:jc w:val="left"/>
        <w:rPr>
          <w:bCs/>
        </w:rPr>
      </w:pPr>
      <w:r w:rsidRPr="00FF632F">
        <w:rPr>
          <w:shd w:val="clear" w:color="auto" w:fill="FFFFFF"/>
        </w:rPr>
        <w:tab/>
      </w:r>
      <w:r w:rsidRPr="002A1028">
        <w:rPr>
          <w:bCs/>
        </w:rPr>
        <w:t xml:space="preserve">Оплата покупной цены Объекта торгов за вычетом суммы задатка, производится лицом, выигравшим Торги (далее – Победитель торгов) или единственным участником торгов, в течение 3 (трех рабочих) дней после окончания Торгов на расчетный счет АО «Российский аукционный дом» (ИНН 7838430413, КПП 783801001): </w:t>
      </w:r>
    </w:p>
    <w:p w14:paraId="3D4838DB" w14:textId="77777777" w:rsidR="008B6C8C" w:rsidRPr="002A1028" w:rsidRDefault="008B6C8C" w:rsidP="0089753F">
      <w:pPr>
        <w:ind w:left="0" w:firstLine="0"/>
        <w:jc w:val="left"/>
      </w:pPr>
      <w:r w:rsidRPr="002A1028">
        <w:t xml:space="preserve">Получатель: АО «Российский аукционный дом» </w:t>
      </w:r>
    </w:p>
    <w:p w14:paraId="16BA0307" w14:textId="77777777" w:rsidR="008B6C8C" w:rsidRPr="002A1028" w:rsidRDefault="008B6C8C" w:rsidP="0089753F">
      <w:pPr>
        <w:ind w:left="0" w:firstLine="0"/>
        <w:jc w:val="left"/>
      </w:pPr>
      <w:r w:rsidRPr="002A1028">
        <w:t>ИНН 7838430413</w:t>
      </w:r>
    </w:p>
    <w:p w14:paraId="7912D25F" w14:textId="77777777" w:rsidR="008B6C8C" w:rsidRPr="002A1028" w:rsidRDefault="008B6C8C" w:rsidP="0089753F">
      <w:pPr>
        <w:ind w:left="0" w:firstLine="0"/>
        <w:jc w:val="left"/>
      </w:pPr>
      <w:r w:rsidRPr="002A1028">
        <w:t>КПП 783801001</w:t>
      </w:r>
    </w:p>
    <w:p w14:paraId="621D7481" w14:textId="01A580E0" w:rsidR="008B6C8C" w:rsidRPr="002A1028" w:rsidRDefault="008B6C8C" w:rsidP="0089753F">
      <w:pPr>
        <w:ind w:left="0" w:firstLine="0"/>
        <w:jc w:val="left"/>
        <w:rPr>
          <w:bCs/>
        </w:rPr>
      </w:pPr>
      <w:r w:rsidRPr="002A1028">
        <w:rPr>
          <w:bCs/>
        </w:rPr>
        <w:t xml:space="preserve">р/с </w:t>
      </w:r>
      <w:r w:rsidRPr="002A1028">
        <w:rPr>
          <w:bCs/>
          <w:color w:val="222222"/>
          <w:shd w:val="clear" w:color="auto" w:fill="FFFFFF"/>
        </w:rPr>
        <w:t>40702810726260000311</w:t>
      </w:r>
      <w:r w:rsidRPr="002A1028">
        <w:rPr>
          <w:bCs/>
        </w:rPr>
        <w:t xml:space="preserve"> </w:t>
      </w:r>
    </w:p>
    <w:p w14:paraId="1F0B6B95" w14:textId="454DC021" w:rsidR="008B6C8C" w:rsidRPr="002A1028" w:rsidRDefault="008B6C8C" w:rsidP="0089753F">
      <w:pPr>
        <w:ind w:left="0" w:firstLine="0"/>
        <w:jc w:val="left"/>
        <w:rPr>
          <w:bCs/>
        </w:rPr>
      </w:pPr>
      <w:r w:rsidRPr="002A1028">
        <w:rPr>
          <w:bCs/>
        </w:rPr>
        <w:t xml:space="preserve">в Филиале «Центральный» Банка ВТБ (ПАО), г. Москва, </w:t>
      </w:r>
    </w:p>
    <w:p w14:paraId="142AEA21" w14:textId="52D09904" w:rsidR="008B6C8C" w:rsidRPr="002A1028" w:rsidRDefault="008B6C8C" w:rsidP="0089753F">
      <w:pPr>
        <w:ind w:left="0" w:firstLine="0"/>
        <w:jc w:val="left"/>
        <w:rPr>
          <w:bCs/>
        </w:rPr>
      </w:pPr>
      <w:r w:rsidRPr="002A1028">
        <w:rPr>
          <w:bCs/>
        </w:rPr>
        <w:t>БИК 044525411</w:t>
      </w:r>
    </w:p>
    <w:p w14:paraId="4D64B3E7" w14:textId="278B0A64" w:rsidR="008B6C8C" w:rsidRPr="002A1028" w:rsidRDefault="008B6C8C" w:rsidP="0089753F">
      <w:pPr>
        <w:ind w:left="0" w:firstLine="0"/>
        <w:jc w:val="left"/>
      </w:pPr>
      <w:r w:rsidRPr="002A1028">
        <w:rPr>
          <w:bCs/>
        </w:rPr>
        <w:t>к/с 30101810145250000411</w:t>
      </w:r>
    </w:p>
    <w:p w14:paraId="2B567C70" w14:textId="77777777" w:rsidR="008B6C8C" w:rsidRDefault="008B6C8C" w:rsidP="0089753F">
      <w:pPr>
        <w:ind w:left="0" w:firstLine="0"/>
        <w:jc w:val="left"/>
      </w:pPr>
      <w:r w:rsidRPr="001C2494">
        <w:t xml:space="preserve">АО «Российский аукционный дом» в течение </w:t>
      </w:r>
      <w:r w:rsidRPr="001C2494">
        <w:rPr>
          <w:bCs/>
        </w:rPr>
        <w:t>5 (пяти рабочих) дней,</w:t>
      </w:r>
      <w:r w:rsidRPr="001C2494">
        <w:t xml:space="preserve"> с даты получения от Победителя торгов/единственного участника торгов покупной цены объекта в полном объеме, перечисляет денежные средства на расчетный счет </w:t>
      </w:r>
      <w:r>
        <w:t xml:space="preserve">Продавца. </w:t>
      </w:r>
    </w:p>
    <w:p w14:paraId="2FF08E29" w14:textId="77777777" w:rsidR="008B6C8C" w:rsidRPr="00FF632F" w:rsidRDefault="008B6C8C" w:rsidP="0089753F">
      <w:pPr>
        <w:ind w:left="0" w:firstLine="0"/>
        <w:jc w:val="left"/>
      </w:pPr>
      <w:r>
        <w:t xml:space="preserve">         </w:t>
      </w:r>
      <w:r w:rsidRPr="00FF632F">
        <w:rPr>
          <w:shd w:val="clear" w:color="auto" w:fill="FFFFFF"/>
        </w:rPr>
        <w:t>В случае отказа или уклонения победителя электронного аукциона от подписания догово</w:t>
      </w:r>
      <w:r>
        <w:rPr>
          <w:shd w:val="clear" w:color="auto" w:fill="FFFFFF"/>
        </w:rPr>
        <w:t>ра купли-продажи Объекта торгов</w:t>
      </w:r>
      <w:r w:rsidRPr="00FF632F">
        <w:rPr>
          <w:shd w:val="clear" w:color="auto" w:fill="FFFFFF"/>
        </w:rPr>
        <w:t xml:space="preserve"> в установленный срок, нарушения сроков оплаты по договору купли-продажи, внесенный им для участия в электронном аукционе задаток не возвращается, и он утрачивает право на заключение указанного договора. </w:t>
      </w:r>
      <w:r w:rsidRPr="00FF632F">
        <w:t xml:space="preserve">В этом случае, </w:t>
      </w:r>
      <w:r w:rsidRPr="00FF632F">
        <w:rPr>
          <w:bCs/>
        </w:rPr>
        <w:t>Продавец</w:t>
      </w:r>
      <w:r w:rsidRPr="00FF632F">
        <w:rPr>
          <w:b/>
        </w:rPr>
        <w:t xml:space="preserve"> </w:t>
      </w:r>
      <w:r w:rsidRPr="00FF632F">
        <w:t>имеет право заключить договор купли-продажи с участником, предложившим в ходе проведения торгов наибольшее ценовое предложение после победителя торгов. Договор купли-</w:t>
      </w:r>
      <w:r w:rsidRPr="00FF632F">
        <w:lastRenderedPageBreak/>
        <w:t xml:space="preserve">продажи в этом случае заключается по стоимости, предложенной таким участником в ходе проведения торгов по реализации данного Объекта (Лота). </w:t>
      </w:r>
    </w:p>
    <w:p w14:paraId="3A8A7A96" w14:textId="6F67A737" w:rsidR="008B6C8C" w:rsidRPr="00A3423E" w:rsidRDefault="008B6C8C" w:rsidP="0089753F">
      <w:pPr>
        <w:ind w:left="0" w:firstLine="0"/>
        <w:rPr>
          <w:shd w:val="clear" w:color="auto" w:fill="FFFFFF"/>
        </w:rPr>
      </w:pPr>
      <w:r w:rsidRPr="00FF632F">
        <w:t xml:space="preserve"> В случае, если аукцион будет признан не состоявшимся по причине участия в нем менее 2 участников, единственный участник аукциона обязан заключить с Продавцом договор купли-продажи по начальной цене </w:t>
      </w:r>
      <w:r w:rsidRPr="00FF632F">
        <w:rPr>
          <w:shd w:val="clear" w:color="auto" w:fill="FFFFFF"/>
        </w:rPr>
        <w:t>в течение 5 (пяти) рабочих дней после подведени</w:t>
      </w:r>
      <w:r>
        <w:rPr>
          <w:shd w:val="clear" w:color="auto" w:fill="FFFFFF"/>
        </w:rPr>
        <w:t xml:space="preserve">я итогов </w:t>
      </w:r>
      <w:r w:rsidRPr="00FF632F">
        <w:t>аукциона</w:t>
      </w:r>
      <w:r>
        <w:t xml:space="preserve">. </w:t>
      </w:r>
      <w:r w:rsidRPr="00FF632F">
        <w:t>В таком случае, единственный участник об</w:t>
      </w:r>
      <w:r>
        <w:t>язан оплатить стоимость Объекта торгов</w:t>
      </w:r>
      <w:r w:rsidRPr="00FF632F">
        <w:t xml:space="preserve"> (Лота) в течении 3 (трех) рабочих дней</w:t>
      </w:r>
      <w:r w:rsidRPr="002A1028">
        <w:rPr>
          <w:bCs/>
        </w:rPr>
        <w:t xml:space="preserve"> после окончания Торгов на расчетный счет АО «Российский аукционный дом»</w:t>
      </w:r>
      <w:r w:rsidRPr="00FF632F">
        <w:t>. В случае уклонения единственного участника аукциона от заключения договора купли-продажи, нарушение сроков оплаты Объектов, задаток ему не возвращается, и он теряет право на заключение указанного договора.</w:t>
      </w:r>
    </w:p>
    <w:p w14:paraId="6D8D8F1A" w14:textId="77777777" w:rsidR="008B6C8C" w:rsidRPr="00FF632F" w:rsidRDefault="008B6C8C" w:rsidP="008B6C8C">
      <w:pPr>
        <w:ind w:right="30"/>
        <w:rPr>
          <w:shd w:val="clear" w:color="auto" w:fill="FFFFFF"/>
        </w:rPr>
      </w:pPr>
    </w:p>
    <w:p w14:paraId="00FEA011" w14:textId="77777777" w:rsidR="00982002" w:rsidRDefault="00B1256D" w:rsidP="008064DC">
      <w:pPr>
        <w:spacing w:after="0" w:line="259" w:lineRule="auto"/>
        <w:ind w:left="567" w:right="60" w:firstLine="0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15166A84" w14:textId="141C43D8" w:rsidR="00476AAC" w:rsidRPr="000B4275" w:rsidRDefault="00476AAC" w:rsidP="008064DC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72DD" w16cex:dateUtc="2022-08-04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B41C9C" w16cid:durableId="269672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91555A"/>
    <w:multiLevelType w:val="multilevel"/>
    <w:tmpl w:val="6AE44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02"/>
    <w:rsid w:val="00090510"/>
    <w:rsid w:val="000B4275"/>
    <w:rsid w:val="001A0E72"/>
    <w:rsid w:val="001B470F"/>
    <w:rsid w:val="001D18E5"/>
    <w:rsid w:val="00273D0F"/>
    <w:rsid w:val="002A1AC0"/>
    <w:rsid w:val="0030225B"/>
    <w:rsid w:val="00326879"/>
    <w:rsid w:val="00375568"/>
    <w:rsid w:val="003C5080"/>
    <w:rsid w:val="003D2255"/>
    <w:rsid w:val="003E4947"/>
    <w:rsid w:val="004030AE"/>
    <w:rsid w:val="00407EC1"/>
    <w:rsid w:val="00430487"/>
    <w:rsid w:val="004342A3"/>
    <w:rsid w:val="00445CC8"/>
    <w:rsid w:val="00476AAC"/>
    <w:rsid w:val="004E72F6"/>
    <w:rsid w:val="00501615"/>
    <w:rsid w:val="0059248D"/>
    <w:rsid w:val="005C5D51"/>
    <w:rsid w:val="00601EA9"/>
    <w:rsid w:val="00631472"/>
    <w:rsid w:val="00674036"/>
    <w:rsid w:val="00684D35"/>
    <w:rsid w:val="006F274C"/>
    <w:rsid w:val="00757AFE"/>
    <w:rsid w:val="008064DC"/>
    <w:rsid w:val="00815CC3"/>
    <w:rsid w:val="00832EA0"/>
    <w:rsid w:val="008561CD"/>
    <w:rsid w:val="0089753F"/>
    <w:rsid w:val="008B6C8C"/>
    <w:rsid w:val="008D72D4"/>
    <w:rsid w:val="00931E74"/>
    <w:rsid w:val="009750EE"/>
    <w:rsid w:val="00982002"/>
    <w:rsid w:val="009E2CA1"/>
    <w:rsid w:val="00A817EA"/>
    <w:rsid w:val="00B1256D"/>
    <w:rsid w:val="00B37EC1"/>
    <w:rsid w:val="00B50DB3"/>
    <w:rsid w:val="00BA4602"/>
    <w:rsid w:val="00C54F0A"/>
    <w:rsid w:val="00C5636A"/>
    <w:rsid w:val="00C706BC"/>
    <w:rsid w:val="00CF6C71"/>
    <w:rsid w:val="00D1726B"/>
    <w:rsid w:val="00D172D1"/>
    <w:rsid w:val="00D214A3"/>
    <w:rsid w:val="00D93964"/>
    <w:rsid w:val="00DB1EB9"/>
    <w:rsid w:val="00DF6853"/>
    <w:rsid w:val="00E55A11"/>
    <w:rsid w:val="00E7338D"/>
    <w:rsid w:val="00F45DF0"/>
    <w:rsid w:val="00F81E76"/>
    <w:rsid w:val="00F90807"/>
    <w:rsid w:val="00FB6681"/>
    <w:rsid w:val="00FC2854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B530818F-E612-4722-BAC9-A54A24F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501615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8B6C8C"/>
    <w:pPr>
      <w:suppressAutoHyphens/>
      <w:autoSpaceDE w:val="0"/>
      <w:spacing w:after="0" w:line="240" w:lineRule="auto"/>
      <w:ind w:left="0" w:right="0" w:firstLine="0"/>
      <w:jc w:val="left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t-online.ru/" TargetMode="External"/><Relationship Id="rId55" Type="http://schemas.microsoft.com/office/2016/09/relationships/commentsIds" Target="commentsId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://www.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lot-online.ru/" TargetMode="External"/><Relationship Id="rId15" Type="http://schemas.openxmlformats.org/officeDocument/2006/relationships/hyperlink" Target="http://www.lot-onlin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://www.lot-online.ru/" TargetMode="External"/><Relationship Id="rId5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Егоршина Наталья Викторовна</cp:lastModifiedBy>
  <cp:revision>19</cp:revision>
  <cp:lastPrinted>2022-08-26T06:52:00Z</cp:lastPrinted>
  <dcterms:created xsi:type="dcterms:W3CDTF">2022-08-09T07:44:00Z</dcterms:created>
  <dcterms:modified xsi:type="dcterms:W3CDTF">2022-08-26T11:25:00Z</dcterms:modified>
</cp:coreProperties>
</file>