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C43D" w14:textId="53BFAE3D" w:rsidR="000963CC" w:rsidRDefault="000963CC">
      <w:r w:rsidRPr="000963CC">
        <w:rPr>
          <w:rFonts w:ascii="Tahoma" w:hAnsi="Tahoma" w:cs="Tahoma"/>
          <w:color w:val="333333"/>
          <w:sz w:val="17"/>
          <w:szCs w:val="17"/>
          <w:shd w:val="clear" w:color="auto" w:fill="EAF1F7"/>
        </w:rPr>
        <w:t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</w:t>
      </w:r>
      <w:proofErr w:type="spellStart"/>
      <w:r w:rsidRPr="000963CC"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СтавСталь</w:t>
      </w:r>
      <w:proofErr w:type="spellEnd"/>
      <w:r w:rsidRPr="000963CC">
        <w:rPr>
          <w:rFonts w:ascii="Tahoma" w:hAnsi="Tahoma" w:cs="Tahoma"/>
          <w:color w:val="333333"/>
          <w:sz w:val="17"/>
          <w:szCs w:val="17"/>
          <w:shd w:val="clear" w:color="auto" w:fill="EAF1F7"/>
        </w:rPr>
        <w:t>» (ООО «</w:t>
      </w:r>
      <w:proofErr w:type="spellStart"/>
      <w:r w:rsidRPr="000963CC"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СтавСталь</w:t>
      </w:r>
      <w:proofErr w:type="spellEnd"/>
      <w:r w:rsidRPr="000963CC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», ОГРН 1102648000950, ИНН 2631054210, адрес местонахождения: Ставропольский край, г. Невинномысск, ул. </w:t>
      </w:r>
      <w:proofErr w:type="spellStart"/>
      <w:r w:rsidRPr="000963CC"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Низяева</w:t>
      </w:r>
      <w:proofErr w:type="spellEnd"/>
      <w:r w:rsidRPr="000963CC">
        <w:rPr>
          <w:rFonts w:ascii="Tahoma" w:hAnsi="Tahoma" w:cs="Tahoma"/>
          <w:color w:val="333333"/>
          <w:sz w:val="17"/>
          <w:szCs w:val="17"/>
          <w:shd w:val="clear" w:color="auto" w:fill="EAF1F7"/>
        </w:rPr>
        <w:t>, 1 Р) (далее - Должник) в лице конкурсного управляющего Глаголева Романа Анатольевича (ИНН 773709594307, СНИЛС 018-946-289 92, рег. номер в реестре 10528, 89067095144, delo7778@mail.ru), члена Союза арбитражных управляющих «Саморегулируемая организация «ДЕЛО» (ИНН 5010029544, ОГРН 1035002205919, фактический адрес: 125284, г. Москва, Хорошевское шоссе, 32А, оф.300, а/я 22), действующий на основании решения Арбитражного суда Ставропольского края от 08.10.2018 по делу № А63 – 5945/2017 и определения Арбитражного суда Ставропольского края от 25.11.2020 по делу № А63 – 5945/2017 (далее – Конкурсный управляющий)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, 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сообщает, что по итогам проведения повторных торгов в форме электронного аукциона открытого по составу участников с открытой формой подачи предложений о цене, проведенного 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04.08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.2022 в 10:00 на электронной площадке АО «РАД», адрес: lot-online.ru (код лота: </w:t>
      </w:r>
      <w:r w:rsidRPr="000963CC"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РАД-299306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) заключен следующий договор: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договор купли-продажи недвижимого имущества № 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02/ПН-ДКП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от 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17.08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.2022; цена приобретения имущества – 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15 655 500,32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руб. (НДС не облагается); покупатель 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–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r w:rsidR="007855B4" w:rsidRPr="007855B4"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Общество с ограниченной ответственностью «ОРИС»</w:t>
      </w:r>
      <w:r w:rsidR="007855B4" w:rsidRPr="007855B4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(ИНН: 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7726417252, ОГРН: 5177746222880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).</w:t>
      </w:r>
    </w:p>
    <w:sectPr w:rsidR="0009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CC"/>
    <w:rsid w:val="000963CC"/>
    <w:rsid w:val="007855B4"/>
    <w:rsid w:val="00A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C5B5"/>
  <w15:chartTrackingRefBased/>
  <w15:docId w15:val="{24A327BC-5E58-4D4C-8E47-24E7F2D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 Евгения Степановна</dc:creator>
  <cp:keywords/>
  <dc:description/>
  <cp:lastModifiedBy>Кудина Евгения Степановна</cp:lastModifiedBy>
  <cp:revision>1</cp:revision>
  <dcterms:created xsi:type="dcterms:W3CDTF">2022-08-30T08:00:00Z</dcterms:created>
  <dcterms:modified xsi:type="dcterms:W3CDTF">2022-08-30T08:56:00Z</dcterms:modified>
</cp:coreProperties>
</file>