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5F227" w14:textId="211DE6C7" w:rsidR="00E41D4C" w:rsidRPr="00B141BB" w:rsidRDefault="00D36E6D" w:rsidP="00E41D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E6D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D36E6D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D36E6D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D36E6D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D36E6D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D36E6D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vyrtosu@auction-house.ru), действующее на основании договора с Акционерным обществом Банк «Советский» (АО Банк «Советский»), адрес регистрации: 194044, г. Санкт-Петербург, Большой </w:t>
      </w:r>
      <w:proofErr w:type="spellStart"/>
      <w:r w:rsidRPr="00D36E6D">
        <w:rPr>
          <w:rFonts w:ascii="Times New Roman" w:hAnsi="Times New Roman" w:cs="Times New Roman"/>
          <w:color w:val="000000"/>
          <w:sz w:val="24"/>
          <w:szCs w:val="24"/>
        </w:rPr>
        <w:t>Сампсониевский</w:t>
      </w:r>
      <w:proofErr w:type="spellEnd"/>
      <w:r w:rsidRPr="00D36E6D">
        <w:rPr>
          <w:rFonts w:ascii="Times New Roman" w:hAnsi="Times New Roman" w:cs="Times New Roman"/>
          <w:color w:val="000000"/>
          <w:sz w:val="24"/>
          <w:szCs w:val="24"/>
        </w:rPr>
        <w:t xml:space="preserve"> пр., д. 4-6, лит. </w:t>
      </w:r>
      <w:proofErr w:type="gramStart"/>
      <w:r w:rsidRPr="00D36E6D">
        <w:rPr>
          <w:rFonts w:ascii="Times New Roman" w:hAnsi="Times New Roman" w:cs="Times New Roman"/>
          <w:color w:val="000000"/>
          <w:sz w:val="24"/>
          <w:szCs w:val="24"/>
        </w:rPr>
        <w:t>А, ИНН 3525024737, ОГРН 1027800000040), конкурсным управляющим (ликвидатором) которого на основании решения Арбитражного суда города Санкт-Петербурга и Ленинградской области от 28 августа 2018 г. по делу №А56-94386/2018</w:t>
      </w:r>
      <w:r w:rsidR="00E41D4C"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58046C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E41D4C"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E41D4C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  <w:proofErr w:type="gramEnd"/>
    </w:p>
    <w:p w14:paraId="2A3D9D73" w14:textId="7B57B8D5" w:rsidR="00987A46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5623EF4B" w14:textId="73DBFE72" w:rsidR="00C56153" w:rsidRDefault="00D36E6D" w:rsidP="00C561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E6D"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юридическим лицам (в скобках указана в </w:t>
      </w:r>
      <w:proofErr w:type="spellStart"/>
      <w:r w:rsidRPr="00D36E6D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Pr="00D36E6D"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лота:</w:t>
      </w:r>
    </w:p>
    <w:p w14:paraId="61CE32F5" w14:textId="0BBB6D1A" w:rsidR="00D36E6D" w:rsidRDefault="00D36E6D" w:rsidP="00C561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Pr="00D36E6D">
        <w:rPr>
          <w:rFonts w:ascii="Times New Roman" w:hAnsi="Times New Roman" w:cs="Times New Roman"/>
          <w:color w:val="000000"/>
          <w:sz w:val="24"/>
          <w:szCs w:val="24"/>
        </w:rPr>
        <w:t>ООО «Квадрат-М», ИНН 7816388550, КД 208/15 от 13.10.2015, апелляционное определение Санкт-Петербургского городского суда 33-22109/2018 от 11.12.2018 (1 510 617,80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D36E6D">
        <w:rPr>
          <w:rFonts w:ascii="Times New Roman" w:hAnsi="Times New Roman" w:cs="Times New Roman"/>
          <w:color w:val="000000"/>
          <w:sz w:val="24"/>
          <w:szCs w:val="24"/>
        </w:rPr>
        <w:t>747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6E6D">
        <w:rPr>
          <w:rFonts w:ascii="Times New Roman" w:hAnsi="Times New Roman" w:cs="Times New Roman"/>
          <w:color w:val="000000"/>
          <w:sz w:val="24"/>
          <w:szCs w:val="24"/>
        </w:rPr>
        <w:t>755,81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14351655" w14:textId="18418894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>С подробной информацией о составе лот</w:t>
      </w:r>
      <w:r w:rsidR="00243DA8">
        <w:rPr>
          <w:rFonts w:ascii="Times New Roman CYR" w:hAnsi="Times New Roman CYR" w:cs="Times New Roman CYR"/>
          <w:color w:val="000000"/>
          <w:sz w:val="24"/>
          <w:szCs w:val="24"/>
        </w:rPr>
        <w:t>а</w:t>
      </w: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5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0A5C71C6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243D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06 сентября</w:t>
      </w:r>
      <w:r w:rsidR="005742CC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1122F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243DA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26 декабря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D0288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171FAE6E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243DA8" w:rsidRPr="00243DA8">
        <w:rPr>
          <w:rFonts w:ascii="Times New Roman" w:hAnsi="Times New Roman" w:cs="Times New Roman"/>
          <w:b/>
          <w:color w:val="000000"/>
          <w:sz w:val="24"/>
          <w:szCs w:val="24"/>
        </w:rPr>
        <w:t>06 сентября</w:t>
      </w:r>
      <w:r w:rsidR="00243DA8" w:rsidRPr="00243D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1122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9804F8" w:rsidRPr="009804F8">
        <w:rPr>
          <w:rFonts w:ascii="Times New Roman" w:hAnsi="Times New Roman" w:cs="Times New Roman"/>
          <w:color w:val="000000"/>
          <w:sz w:val="24"/>
          <w:szCs w:val="24"/>
        </w:rPr>
        <w:t>5 (Пять)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календарных дней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до даты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</w:t>
      </w:r>
      <w:r w:rsidR="0004095D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4E899D5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04095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04095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14:paraId="5667C283" w14:textId="507D0579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04095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3FC28EC0" w14:textId="67F01E61" w:rsidR="00D824DD" w:rsidRPr="00D824DD" w:rsidRDefault="00D824DD" w:rsidP="00D824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24DD">
        <w:rPr>
          <w:rFonts w:ascii="Times New Roman" w:hAnsi="Times New Roman" w:cs="Times New Roman"/>
          <w:color w:val="000000"/>
          <w:sz w:val="24"/>
          <w:szCs w:val="24"/>
        </w:rPr>
        <w:t>с 06 сентября 2022 г. по 17 октября 2022 г. - в размере начальной цены продажи лота;</w:t>
      </w:r>
    </w:p>
    <w:p w14:paraId="25EB3F69" w14:textId="468100F7" w:rsidR="00D824DD" w:rsidRPr="00D824DD" w:rsidRDefault="00D824DD" w:rsidP="00D824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24DD">
        <w:rPr>
          <w:rFonts w:ascii="Times New Roman" w:hAnsi="Times New Roman" w:cs="Times New Roman"/>
          <w:color w:val="000000"/>
          <w:sz w:val="24"/>
          <w:szCs w:val="24"/>
        </w:rPr>
        <w:t>с 18 октября 2022 г. по 24 октября 2022 г. - в размере 93,00% от начальной цены продажи лота;</w:t>
      </w:r>
    </w:p>
    <w:p w14:paraId="4CEC5997" w14:textId="7CA36CB6" w:rsidR="00D824DD" w:rsidRPr="00D824DD" w:rsidRDefault="00D824DD" w:rsidP="00D824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24DD">
        <w:rPr>
          <w:rFonts w:ascii="Times New Roman" w:hAnsi="Times New Roman" w:cs="Times New Roman"/>
          <w:color w:val="000000"/>
          <w:sz w:val="24"/>
          <w:szCs w:val="24"/>
        </w:rPr>
        <w:t>с 25 октября 2022 г. по 31 октября 2022 г. - в размере 86,00% от начальной цены продажи лота;</w:t>
      </w:r>
    </w:p>
    <w:p w14:paraId="2235C369" w14:textId="5897D875" w:rsidR="00D824DD" w:rsidRPr="00D824DD" w:rsidRDefault="00D824DD" w:rsidP="00D824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24DD">
        <w:rPr>
          <w:rFonts w:ascii="Times New Roman" w:hAnsi="Times New Roman" w:cs="Times New Roman"/>
          <w:color w:val="000000"/>
          <w:sz w:val="24"/>
          <w:szCs w:val="24"/>
        </w:rPr>
        <w:t>с 01 ноября 2022 г. по 07 ноября 2022 г. - в размере 79,00% от начальной цены продажи лота;</w:t>
      </w:r>
    </w:p>
    <w:p w14:paraId="0396468D" w14:textId="2FD6EB63" w:rsidR="00D824DD" w:rsidRPr="00D824DD" w:rsidRDefault="00D824DD" w:rsidP="00D824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24DD">
        <w:rPr>
          <w:rFonts w:ascii="Times New Roman" w:hAnsi="Times New Roman" w:cs="Times New Roman"/>
          <w:color w:val="000000"/>
          <w:sz w:val="24"/>
          <w:szCs w:val="24"/>
        </w:rPr>
        <w:t>с 08 ноября 2022 г. по 14 ноября 2022 г. - в размере 72,00% от начальной цены продажи лота;</w:t>
      </w:r>
    </w:p>
    <w:p w14:paraId="371D3390" w14:textId="5DB8A9A8" w:rsidR="00D824DD" w:rsidRPr="00D824DD" w:rsidRDefault="00D824DD" w:rsidP="00D824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24DD">
        <w:rPr>
          <w:rFonts w:ascii="Times New Roman" w:hAnsi="Times New Roman" w:cs="Times New Roman"/>
          <w:color w:val="000000"/>
          <w:sz w:val="24"/>
          <w:szCs w:val="24"/>
        </w:rPr>
        <w:t>с 15 ноября 2022 г. по 21 ноября 2022 г. - в размере 65,00% от начальной цены продажи лота;</w:t>
      </w:r>
    </w:p>
    <w:p w14:paraId="764FF8D2" w14:textId="3C810CE7" w:rsidR="00D824DD" w:rsidRPr="00D824DD" w:rsidRDefault="00D824DD" w:rsidP="00D824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24DD">
        <w:rPr>
          <w:rFonts w:ascii="Times New Roman" w:hAnsi="Times New Roman" w:cs="Times New Roman"/>
          <w:color w:val="000000"/>
          <w:sz w:val="24"/>
          <w:szCs w:val="24"/>
        </w:rPr>
        <w:t>с 22 ноября 2022 г. по 28 ноября 2022 г. - в размере 58,00% от начальной цены продажи лота;</w:t>
      </w:r>
    </w:p>
    <w:p w14:paraId="75098480" w14:textId="0EE657CC" w:rsidR="00D824DD" w:rsidRPr="00D824DD" w:rsidRDefault="00D824DD" w:rsidP="00D824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24DD">
        <w:rPr>
          <w:rFonts w:ascii="Times New Roman" w:hAnsi="Times New Roman" w:cs="Times New Roman"/>
          <w:color w:val="000000"/>
          <w:sz w:val="24"/>
          <w:szCs w:val="24"/>
        </w:rPr>
        <w:t>с 29 ноября 2022 г. по 05 декабря 2022 г. - в размере 51,00% от начальной цены продажи лота;</w:t>
      </w:r>
    </w:p>
    <w:p w14:paraId="092D1837" w14:textId="2074EBA3" w:rsidR="00D824DD" w:rsidRPr="00D824DD" w:rsidRDefault="00D824DD" w:rsidP="00D824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24DD">
        <w:rPr>
          <w:rFonts w:ascii="Times New Roman" w:hAnsi="Times New Roman" w:cs="Times New Roman"/>
          <w:color w:val="000000"/>
          <w:sz w:val="24"/>
          <w:szCs w:val="24"/>
        </w:rPr>
        <w:t>с 06 декабря 2022 г. по 12 декабря 2022 г. - в размере 44,00% от начальной цены продажи лота;</w:t>
      </w:r>
    </w:p>
    <w:p w14:paraId="2206B73F" w14:textId="1406E03B" w:rsidR="00D824DD" w:rsidRPr="00D824DD" w:rsidRDefault="00D824DD" w:rsidP="00D824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24DD">
        <w:rPr>
          <w:rFonts w:ascii="Times New Roman" w:hAnsi="Times New Roman" w:cs="Times New Roman"/>
          <w:color w:val="000000"/>
          <w:sz w:val="24"/>
          <w:szCs w:val="24"/>
        </w:rPr>
        <w:t>с 13 декабря 2022 г. по 19 декабря 2022 г. - в размере 37,00% от начальной цены продажи лота;</w:t>
      </w:r>
    </w:p>
    <w:p w14:paraId="67EC1269" w14:textId="473D8F2D" w:rsidR="00D824DD" w:rsidRDefault="00D824DD" w:rsidP="00D824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24DD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20 декабря 2022 г. по 26 декабря 2022 г. - в размере 3</w:t>
      </w:r>
      <w:r w:rsidR="00147E04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D824DD">
        <w:rPr>
          <w:rFonts w:ascii="Times New Roman" w:hAnsi="Times New Roman" w:cs="Times New Roman"/>
          <w:color w:val="000000"/>
          <w:sz w:val="24"/>
          <w:szCs w:val="24"/>
        </w:rPr>
        <w:t xml:space="preserve">,00%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лота.</w:t>
      </w:r>
    </w:p>
    <w:p w14:paraId="46FF98F4" w14:textId="5BD31498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DD01CB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proofErr w:type="gramStart"/>
      <w:r w:rsidRPr="00DD01CB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DD01CB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51098DB6" w14:textId="77777777" w:rsidR="008F160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60A64BB4" w14:textId="77777777" w:rsidR="000707F6" w:rsidRPr="00A115B3" w:rsidRDefault="000707F6" w:rsidP="000707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B664F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4B664F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535EC13E" w14:textId="77777777" w:rsidR="00C56153" w:rsidRPr="00455F34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C5615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C56153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 его </w:t>
      </w:r>
      <w:r w:rsidR="00C56153" w:rsidRPr="00455F34">
        <w:rPr>
          <w:rFonts w:ascii="Times New Roman" w:hAnsi="Times New Roman" w:cs="Times New Roman"/>
          <w:color w:val="000000"/>
          <w:sz w:val="24"/>
          <w:szCs w:val="24"/>
        </w:rPr>
        <w:t xml:space="preserve">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4C7EF19E" w14:textId="1E74050F" w:rsidR="008F1609" w:rsidRPr="00DD01CB" w:rsidRDefault="008F1609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55F34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C66976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 не позднее, чем за 3 (Три) дня до даты подведения итогов Торгов ППП.</w:t>
      </w:r>
    </w:p>
    <w:p w14:paraId="34EE56E4" w14:textId="2F9A8A75" w:rsidR="00C56153" w:rsidRDefault="00C56153" w:rsidP="009633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7A1381" w:rsidRPr="007A1381">
        <w:rPr>
          <w:rFonts w:ascii="Times New Roman" w:hAnsi="Times New Roman" w:cs="Times New Roman"/>
          <w:sz w:val="24"/>
          <w:szCs w:val="24"/>
        </w:rPr>
        <w:t xml:space="preserve">09:00 до 18:00 часов по адресу: г. Санкт-Петербург, </w:t>
      </w:r>
      <w:r w:rsidR="005033C9">
        <w:rPr>
          <w:rFonts w:ascii="Times New Roman" w:hAnsi="Times New Roman" w:cs="Times New Roman"/>
          <w:sz w:val="24"/>
          <w:szCs w:val="24"/>
        </w:rPr>
        <w:t>ул. Чапаева, д. 15, литера</w:t>
      </w:r>
      <w:proofErr w:type="gramStart"/>
      <w:r w:rsidR="005033C9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7A1381" w:rsidRPr="007A1381">
        <w:rPr>
          <w:rFonts w:ascii="Times New Roman" w:hAnsi="Times New Roman" w:cs="Times New Roman"/>
          <w:sz w:val="24"/>
          <w:szCs w:val="24"/>
        </w:rPr>
        <w:t>, тел. +7(812)670-97-09, у ОТ:</w:t>
      </w:r>
      <w:r w:rsidR="009633B9" w:rsidRPr="009633B9">
        <w:t xml:space="preserve"> </w:t>
      </w:r>
      <w:r w:rsidR="009633B9" w:rsidRPr="009633B9">
        <w:rPr>
          <w:rFonts w:ascii="Times New Roman" w:hAnsi="Times New Roman" w:cs="Times New Roman"/>
          <w:sz w:val="24"/>
          <w:szCs w:val="24"/>
        </w:rPr>
        <w:t>Тел. 8 (499) 395-00-20 (с 9.00 до 18.00 по Московскому времени в рабочие дни)</w:t>
      </w:r>
      <w:r w:rsidR="009633B9">
        <w:rPr>
          <w:rFonts w:ascii="Times New Roman" w:hAnsi="Times New Roman" w:cs="Times New Roman"/>
          <w:sz w:val="24"/>
          <w:szCs w:val="24"/>
        </w:rPr>
        <w:t xml:space="preserve"> </w:t>
      </w:r>
      <w:r w:rsidR="009633B9" w:rsidRPr="009633B9">
        <w:rPr>
          <w:rFonts w:ascii="Times New Roman" w:hAnsi="Times New Roman" w:cs="Times New Roman"/>
          <w:sz w:val="24"/>
          <w:szCs w:val="24"/>
        </w:rPr>
        <w:t>informmsk@auction-house.ru</w:t>
      </w:r>
      <w:r w:rsidR="007C6DF5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56B881ED" w14:textId="55DB7200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A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Контакты Оператора: АО «Российский аукционный дом», 190000, г. Санкт-Петербург, пер.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1283D"/>
    <w:rsid w:val="0003404B"/>
    <w:rsid w:val="0004095D"/>
    <w:rsid w:val="000707F6"/>
    <w:rsid w:val="000C0BCC"/>
    <w:rsid w:val="000F64CF"/>
    <w:rsid w:val="00101AB0"/>
    <w:rsid w:val="001122F4"/>
    <w:rsid w:val="00147E04"/>
    <w:rsid w:val="001726D6"/>
    <w:rsid w:val="00203862"/>
    <w:rsid w:val="00243DA8"/>
    <w:rsid w:val="002C3A2C"/>
    <w:rsid w:val="002F482C"/>
    <w:rsid w:val="00360DC6"/>
    <w:rsid w:val="003E6C81"/>
    <w:rsid w:val="00455F34"/>
    <w:rsid w:val="00495D59"/>
    <w:rsid w:val="004B664F"/>
    <w:rsid w:val="004B74A7"/>
    <w:rsid w:val="005033C9"/>
    <w:rsid w:val="00555595"/>
    <w:rsid w:val="005742CC"/>
    <w:rsid w:val="0058046C"/>
    <w:rsid w:val="005F1F68"/>
    <w:rsid w:val="00621553"/>
    <w:rsid w:val="00762232"/>
    <w:rsid w:val="00775C5B"/>
    <w:rsid w:val="007A10EE"/>
    <w:rsid w:val="007A1381"/>
    <w:rsid w:val="007C6DF5"/>
    <w:rsid w:val="007E3D68"/>
    <w:rsid w:val="008C4892"/>
    <w:rsid w:val="008F1609"/>
    <w:rsid w:val="00953DA4"/>
    <w:rsid w:val="009633B9"/>
    <w:rsid w:val="009804F8"/>
    <w:rsid w:val="009827DF"/>
    <w:rsid w:val="00987A46"/>
    <w:rsid w:val="009E68C2"/>
    <w:rsid w:val="009F0C4D"/>
    <w:rsid w:val="00A61E9E"/>
    <w:rsid w:val="00B749D3"/>
    <w:rsid w:val="00B97A00"/>
    <w:rsid w:val="00C15400"/>
    <w:rsid w:val="00C56153"/>
    <w:rsid w:val="00C66976"/>
    <w:rsid w:val="00D02882"/>
    <w:rsid w:val="00D115EC"/>
    <w:rsid w:val="00D16130"/>
    <w:rsid w:val="00D36E6D"/>
    <w:rsid w:val="00D72F12"/>
    <w:rsid w:val="00D824DD"/>
    <w:rsid w:val="00DD01CB"/>
    <w:rsid w:val="00E2452B"/>
    <w:rsid w:val="00E41D4C"/>
    <w:rsid w:val="00E645EC"/>
    <w:rsid w:val="00EE3F19"/>
    <w:rsid w:val="00F463FC"/>
    <w:rsid w:val="00F8472E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1564</Words>
  <Characters>9803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43</cp:revision>
  <dcterms:created xsi:type="dcterms:W3CDTF">2019-07-23T07:53:00Z</dcterms:created>
  <dcterms:modified xsi:type="dcterms:W3CDTF">2022-08-31T14:03:00Z</dcterms:modified>
</cp:coreProperties>
</file>