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EE1B" w14:textId="2576C5D1" w:rsidR="002F2F4C" w:rsidRDefault="00114218" w:rsidP="0034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14:paraId="17FB4FA9" w14:textId="77777777" w:rsidR="002F2F4C" w:rsidRDefault="00C570DD" w:rsidP="0034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14:paraId="1F2BD5AC" w14:textId="77777777" w:rsidR="002F2F4C" w:rsidRDefault="002F2F4C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FB0E1B3" w14:textId="77777777" w:rsidR="002F2F4C" w:rsidRDefault="00114218" w:rsidP="003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6FCF9566" w14:textId="22BA6EC7" w:rsidR="002F2F4C" w:rsidRDefault="00114218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3479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A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09A35030" w14:textId="77777777" w:rsidR="002F2F4C" w:rsidRDefault="002F2F4C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947E4BA" w14:textId="042A4C7F" w:rsidR="002F2F4C" w:rsidRPr="00AD6D60" w:rsidRDefault="00114218" w:rsidP="003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AD6D60" w:rsidRPr="00AD6D60">
        <w:rPr>
          <w:rStyle w:val="fontstyle01"/>
          <w:b/>
        </w:rPr>
        <w:t>«Руф Стайл Констракшен»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>, 150008, Ярославская область, Ярославский район, деревня Липовицы,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>) в лице конкурсного управляющего</w:t>
      </w:r>
      <w:r w:rsidR="005B6B44">
        <w:rPr>
          <w:rFonts w:ascii="Times New Roman" w:hAnsi="Times New Roman" w:cs="Times New Roman"/>
          <w:sz w:val="24"/>
          <w:szCs w:val="24"/>
        </w:rPr>
        <w:t xml:space="preserve"> Максименко Александра Александровича,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>Ярославской области от 01.02.19</w:t>
      </w:r>
      <w:r w:rsidR="005B6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>г</w:t>
      </w:r>
      <w:r w:rsidR="005B6B44">
        <w:rPr>
          <w:rFonts w:ascii="Times New Roman" w:eastAsia="Calibri" w:hAnsi="Times New Roman" w:cs="Times New Roman"/>
          <w:sz w:val="24"/>
          <w:szCs w:val="24"/>
        </w:rPr>
        <w:t xml:space="preserve">. и определения </w:t>
      </w:r>
      <w:r w:rsidR="005B6B44" w:rsidRPr="00AD6D60">
        <w:rPr>
          <w:rFonts w:ascii="Times New Roman" w:hAnsi="Times New Roman" w:cs="Times New Roman"/>
          <w:sz w:val="24"/>
          <w:szCs w:val="24"/>
        </w:rPr>
        <w:t xml:space="preserve">Арбитражного суда  </w:t>
      </w:r>
      <w:r w:rsidR="005B6B44" w:rsidRPr="00AD6D60">
        <w:rPr>
          <w:rFonts w:ascii="Times New Roman" w:eastAsia="Calibri" w:hAnsi="Times New Roman" w:cs="Times New Roman"/>
          <w:sz w:val="24"/>
          <w:szCs w:val="24"/>
        </w:rPr>
        <w:t>Ярославской области</w:t>
      </w:r>
      <w:r w:rsidR="005B6B44">
        <w:rPr>
          <w:rFonts w:ascii="Times New Roman" w:eastAsia="Calibri" w:hAnsi="Times New Roman" w:cs="Times New Roman"/>
          <w:sz w:val="24"/>
          <w:szCs w:val="24"/>
        </w:rPr>
        <w:t xml:space="preserve"> от 05.10.2021 г.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по делу № </w:t>
      </w:r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14:paraId="361EA29D" w14:textId="77777777" w:rsidR="00C570DD" w:rsidRPr="00C570DD" w:rsidRDefault="00114218" w:rsidP="00347918">
      <w:pPr>
        <w:spacing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14:paraId="50514237" w14:textId="77777777" w:rsidR="002F2F4C" w:rsidRDefault="00114218" w:rsidP="00347918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58130307" w14:textId="654E1738" w:rsidR="00E85CBE" w:rsidRPr="001B1F6B" w:rsidRDefault="00114218" w:rsidP="00E0625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B64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</w:t>
      </w:r>
      <w:r w:rsidR="001B640E" w:rsidRPr="00347918">
        <w:rPr>
          <w:rFonts w:ascii="Times New Roman" w:hAnsi="Times New Roman" w:cs="Times New Roman"/>
          <w:snapToGrid w:val="0"/>
          <w:sz w:val="24"/>
          <w:szCs w:val="24"/>
        </w:rPr>
        <w:t xml:space="preserve">Недвижимое имущество, расположенное </w:t>
      </w:r>
      <w:r w:rsidR="00E06255" w:rsidRPr="00347918">
        <w:rPr>
          <w:rFonts w:ascii="Times New Roman" w:hAnsi="Times New Roman" w:cs="Times New Roman"/>
          <w:snapToGrid w:val="0"/>
          <w:sz w:val="24"/>
          <w:szCs w:val="24"/>
        </w:rPr>
        <w:t>по адресу</w:t>
      </w:r>
      <w:r w:rsidR="00E06255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B640E" w:rsidRPr="00347918">
        <w:rPr>
          <w:rFonts w:ascii="Times New Roman" w:hAnsi="Times New Roman" w:cs="Times New Roman"/>
          <w:snapToGrid w:val="0"/>
          <w:sz w:val="24"/>
          <w:szCs w:val="24"/>
        </w:rPr>
        <w:t xml:space="preserve"> Ярославская область, Ярославский район, Гавриловский сельский округ, д. Липовицы</w:t>
      </w:r>
      <w:r w:rsidRPr="00347918">
        <w:rPr>
          <w:rFonts w:ascii="Times New Roman" w:eastAsia="Calibri" w:hAnsi="Times New Roman" w:cs="Times New Roman"/>
          <w:sz w:val="24"/>
          <w:szCs w:val="24"/>
          <w:lang w:eastAsia="ru-RU"/>
        </w:rPr>
        <w:t>, далее именуемое «Имущество»:</w:t>
      </w:r>
    </w:p>
    <w:p w14:paraId="52CE7B47" w14:textId="1795308D" w:rsidR="00E06255" w:rsidRPr="00835B40" w:rsidRDefault="00E06255" w:rsidP="00E06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F6B" w:rsidRPr="004E5673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населённых пунктов, виды </w:t>
      </w:r>
      <w:r w:rsidR="001B1F6B" w:rsidRPr="00835B40">
        <w:rPr>
          <w:rFonts w:ascii="Times New Roman" w:hAnsi="Times New Roman" w:cs="Times New Roman"/>
          <w:sz w:val="24"/>
          <w:szCs w:val="24"/>
        </w:rPr>
        <w:t>разрешенного использования: магазины, общая площадь 300+/- 6 кв.м., кадастровый номер: 7</w:t>
      </w:r>
      <w:r w:rsidR="00D33A14">
        <w:rPr>
          <w:rFonts w:ascii="Times New Roman" w:hAnsi="Times New Roman" w:cs="Times New Roman"/>
          <w:sz w:val="24"/>
          <w:szCs w:val="24"/>
        </w:rPr>
        <w:t>6</w:t>
      </w:r>
      <w:r w:rsidR="001B1F6B" w:rsidRPr="00835B40">
        <w:rPr>
          <w:rFonts w:ascii="Times New Roman" w:hAnsi="Times New Roman" w:cs="Times New Roman"/>
          <w:sz w:val="24"/>
          <w:szCs w:val="24"/>
        </w:rPr>
        <w:t xml:space="preserve">:17:107101:17311; </w:t>
      </w:r>
    </w:p>
    <w:p w14:paraId="6F6A7EF8" w14:textId="7B85AB85" w:rsidR="00835B40" w:rsidRPr="00835B40" w:rsidRDefault="00E06255" w:rsidP="00835B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B40">
        <w:rPr>
          <w:rFonts w:ascii="Times New Roman" w:hAnsi="Times New Roman" w:cs="Times New Roman"/>
          <w:sz w:val="24"/>
          <w:szCs w:val="24"/>
        </w:rPr>
        <w:t xml:space="preserve">- </w:t>
      </w:r>
      <w:r w:rsidR="001B1F6B" w:rsidRPr="00835B40">
        <w:rPr>
          <w:rFonts w:ascii="Times New Roman" w:hAnsi="Times New Roman" w:cs="Times New Roman"/>
          <w:sz w:val="24"/>
          <w:szCs w:val="24"/>
        </w:rPr>
        <w:t>Объект незавершенного строительства, проектируемое назначение: контрольно-пропускной пункт, степень готовности – 68%, площадь застройки – 57 кв.м., кадастровый номер: 7</w:t>
      </w:r>
      <w:r w:rsidR="00D33A14">
        <w:rPr>
          <w:rFonts w:ascii="Times New Roman" w:hAnsi="Times New Roman" w:cs="Times New Roman"/>
          <w:sz w:val="24"/>
          <w:szCs w:val="24"/>
        </w:rPr>
        <w:t>6</w:t>
      </w:r>
      <w:r w:rsidR="001B1F6B" w:rsidRPr="00835B40">
        <w:rPr>
          <w:rFonts w:ascii="Times New Roman" w:hAnsi="Times New Roman" w:cs="Times New Roman"/>
          <w:sz w:val="24"/>
          <w:szCs w:val="24"/>
        </w:rPr>
        <w:t>:17:107101:13265.</w:t>
      </w:r>
    </w:p>
    <w:p w14:paraId="727BEBFF" w14:textId="77777777" w:rsidR="00835B40" w:rsidRPr="00835B40" w:rsidRDefault="00835B40" w:rsidP="00835B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B40">
        <w:rPr>
          <w:rFonts w:ascii="Times New Roman" w:hAnsi="Times New Roman" w:cs="Times New Roman"/>
          <w:sz w:val="24"/>
          <w:szCs w:val="24"/>
        </w:rPr>
        <w:t xml:space="preserve">Земельный участок принадлежит </w:t>
      </w:r>
      <w:r w:rsidR="00E06255" w:rsidRPr="00835B40">
        <w:rPr>
          <w:rFonts w:ascii="Times New Roman" w:hAnsi="Times New Roman" w:cs="Times New Roman"/>
          <w:sz w:val="24"/>
          <w:szCs w:val="24"/>
        </w:rPr>
        <w:t xml:space="preserve">продавцу на праве собственности, что подтверждается </w:t>
      </w:r>
      <w:r w:rsidRPr="00835B40">
        <w:rPr>
          <w:rFonts w:ascii="Times New Roman" w:hAnsi="Times New Roman" w:cs="Times New Roman"/>
          <w:sz w:val="24"/>
          <w:szCs w:val="24"/>
        </w:rPr>
        <w:t xml:space="preserve">соответствующей записью в ЕГРН № </w:t>
      </w:r>
      <w:r w:rsidRPr="0083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76:17:107101:17311-76/056/2022-1</w:t>
      </w:r>
      <w:r w:rsidRPr="008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14.07.2022 г.</w:t>
      </w:r>
    </w:p>
    <w:p w14:paraId="6C41C46B" w14:textId="7B51216A" w:rsidR="00835B40" w:rsidRPr="00835B40" w:rsidRDefault="00835B40" w:rsidP="00835B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B40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принадлежит продавцу на праве собственности, что подтверждается соответствующей записью в ЕГРН № </w:t>
      </w:r>
      <w:r w:rsidRPr="0083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76:17:107101:13265-76/063/2020-1</w:t>
      </w:r>
      <w:r w:rsidRPr="008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02.11.2022 г.</w:t>
      </w:r>
    </w:p>
    <w:p w14:paraId="1B2CDE1D" w14:textId="77777777" w:rsidR="0098734F" w:rsidRPr="0098734F" w:rsidRDefault="00114218" w:rsidP="00E06255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</w:p>
    <w:p w14:paraId="49B3A3F1" w14:textId="0BA528C6" w:rsidR="0098734F" w:rsidRPr="0098734F" w:rsidRDefault="00E24879" w:rsidP="00E06255">
      <w:pPr>
        <w:pStyle w:val="a6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Ипотека в пользу </w:t>
      </w:r>
      <w:r w:rsidR="00A35CB5">
        <w:rPr>
          <w:sz w:val="24"/>
          <w:szCs w:val="24"/>
        </w:rPr>
        <w:t>ПАО СБЕРБАНК.</w:t>
      </w:r>
    </w:p>
    <w:p w14:paraId="780323C7" w14:textId="77777777" w:rsidR="006F1AF2" w:rsidRDefault="0098734F" w:rsidP="006F1AF2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8734F">
        <w:rPr>
          <w:sz w:val="24"/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7" w:history="1">
        <w:r w:rsidRPr="0098734F">
          <w:rPr>
            <w:sz w:val="24"/>
            <w:szCs w:val="24"/>
          </w:rPr>
          <w:t>пунктами 4</w:t>
        </w:r>
      </w:hyperlink>
      <w:r w:rsidRPr="0098734F">
        <w:rPr>
          <w:sz w:val="24"/>
          <w:szCs w:val="24"/>
        </w:rPr>
        <w:t xml:space="preserve">, </w:t>
      </w:r>
      <w:hyperlink r:id="rId8" w:history="1">
        <w:r w:rsidRPr="0098734F">
          <w:rPr>
            <w:sz w:val="24"/>
            <w:szCs w:val="24"/>
          </w:rPr>
          <w:t>5</w:t>
        </w:r>
      </w:hyperlink>
      <w:r w:rsidRPr="0098734F">
        <w:rPr>
          <w:sz w:val="24"/>
          <w:szCs w:val="24"/>
        </w:rPr>
        <w:t xml:space="preserve">, </w:t>
      </w:r>
      <w:hyperlink r:id="rId9" w:history="1">
        <w:r w:rsidRPr="0098734F">
          <w:rPr>
            <w:sz w:val="24"/>
            <w:szCs w:val="24"/>
          </w:rPr>
          <w:t>8</w:t>
        </w:r>
      </w:hyperlink>
      <w:r w:rsidRPr="0098734F">
        <w:rPr>
          <w:sz w:val="24"/>
          <w:szCs w:val="24"/>
        </w:rPr>
        <w:t xml:space="preserve"> - </w:t>
      </w:r>
      <w:hyperlink r:id="rId10" w:history="1">
        <w:r w:rsidRPr="0098734F">
          <w:rPr>
            <w:sz w:val="24"/>
            <w:szCs w:val="24"/>
          </w:rPr>
          <w:t>19 статьи 110</w:t>
        </w:r>
      </w:hyperlink>
      <w:r w:rsidRPr="0098734F">
        <w:rPr>
          <w:sz w:val="24"/>
          <w:szCs w:val="24"/>
        </w:rPr>
        <w:t xml:space="preserve">, </w:t>
      </w:r>
      <w:hyperlink r:id="rId11" w:history="1">
        <w:r w:rsidRPr="0098734F">
          <w:rPr>
            <w:sz w:val="24"/>
            <w:szCs w:val="24"/>
          </w:rPr>
          <w:t>пунктом 3 статьи 111</w:t>
        </w:r>
      </w:hyperlink>
      <w:r w:rsidRPr="0098734F">
        <w:rPr>
          <w:sz w:val="24"/>
          <w:szCs w:val="24"/>
        </w:rPr>
        <w:t xml:space="preserve">, </w:t>
      </w:r>
      <w:hyperlink r:id="rId12" w:history="1">
        <w:r w:rsidRPr="0098734F">
          <w:rPr>
            <w:sz w:val="24"/>
            <w:szCs w:val="24"/>
          </w:rPr>
          <w:t>абзацем третьим пункта 4.1 статьи 138</w:t>
        </w:r>
      </w:hyperlink>
      <w:r w:rsidRPr="0098734F">
        <w:rPr>
          <w:sz w:val="24"/>
          <w:szCs w:val="24"/>
        </w:rPr>
        <w:t xml:space="preserve">), приводит к прекращению права залога в силу закона применительно к </w:t>
      </w:r>
      <w:hyperlink r:id="rId13" w:history="1">
        <w:r w:rsidRPr="0098734F">
          <w:rPr>
            <w:sz w:val="24"/>
            <w:szCs w:val="24"/>
          </w:rPr>
          <w:t>подпункту 4 пункта 1 статьи 352</w:t>
        </w:r>
      </w:hyperlink>
      <w:r w:rsidRPr="0098734F">
        <w:rPr>
          <w:sz w:val="24"/>
          <w:szCs w:val="24"/>
        </w:rPr>
        <w:t xml:space="preserve"> ГК РФ, </w:t>
      </w:r>
      <w:hyperlink r:id="rId14" w:history="1">
        <w:r w:rsidRPr="0098734F">
          <w:rPr>
            <w:sz w:val="24"/>
            <w:szCs w:val="24"/>
          </w:rPr>
          <w:t>абзацу шестому пункта 5 статьи 18.1</w:t>
        </w:r>
      </w:hyperlink>
      <w:r w:rsidRPr="0098734F">
        <w:rPr>
          <w:sz w:val="24"/>
          <w:szCs w:val="24"/>
        </w:rPr>
        <w:t xml:space="preserve"> Закона о банкротстве.</w:t>
      </w:r>
    </w:p>
    <w:p w14:paraId="05ECB260" w14:textId="77777777" w:rsidR="000A74AA" w:rsidRPr="001E2B3D" w:rsidRDefault="006F1AF2" w:rsidP="000A74AA">
      <w:pPr>
        <w:pStyle w:val="a6"/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 w:rsidRPr="001E2B3D">
        <w:rPr>
          <w:sz w:val="24"/>
          <w:szCs w:val="24"/>
        </w:rPr>
        <w:t xml:space="preserve">1.2.2. </w:t>
      </w:r>
      <w:r w:rsidRPr="001E2B3D">
        <w:rPr>
          <w:color w:val="000000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приаэродромной территории аэродрома </w:t>
      </w:r>
      <w:r w:rsidRPr="001E2B3D">
        <w:rPr>
          <w:color w:val="000000"/>
          <w:sz w:val="24"/>
          <w:szCs w:val="24"/>
        </w:rPr>
        <w:lastRenderedPageBreak/>
        <w:t>Ярославль (Туношна)" от 17.08.2020 № 1022-П выдан: Министерство транспорта Российской Федерации Федеральное агентство воздушного транспорта (Росавиация); Содержание ограничения (обременения): В соответствии с Решением об установлении приаэродромной территории аэродрома Ярославль (Туношна) от 17.08.2020г., на приаэродромной территории аэропорта Ярославль (Туношна) (подзона 3) запрещается: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приаэродромной территории.; Реестровый номер границы: 76:00-6.774; Вид объекта реестра границ: Зона с особыми условиями использования территории; Вид зоны по документу: Часть приаэродромной территории аэродрома Ярославль (Туношна) (подзона 3); Тип зоны: Охранная зона транспорта</w:t>
      </w:r>
      <w:r w:rsidR="000A74AA" w:rsidRPr="001E2B3D">
        <w:rPr>
          <w:color w:val="000000"/>
          <w:sz w:val="24"/>
          <w:szCs w:val="24"/>
        </w:rPr>
        <w:t>.</w:t>
      </w:r>
    </w:p>
    <w:p w14:paraId="372B63BE" w14:textId="77777777" w:rsidR="000A74AA" w:rsidRPr="001E2B3D" w:rsidRDefault="000A74AA" w:rsidP="000A74AA">
      <w:pPr>
        <w:pStyle w:val="a6"/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 w:rsidRPr="001E2B3D">
        <w:rPr>
          <w:color w:val="000000"/>
          <w:sz w:val="24"/>
          <w:szCs w:val="24"/>
        </w:rPr>
        <w:t>1.2.3. 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приаэродромной территории аэродрома Ярославль (Туношна)" от 17.08.2020 № 1022-П выдан: Министерство транспорта Российской Федерации Федеральное агентство воздушного транспорта (Росавиация); Содержание ограничения (обременения): В соответствии с Решением об установлении приаэродромной территории аэродрома Ярославль (Туношна) от 17.08.2020г., на приаэродромной территории аэропорта Ярославль (Туношна) (подзона 4) запрещается: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подзоны.; Реестровый номер границы: 76:00-6.772; Вид объекта реестра границ: Зона с особыми условиями использования территории; Вид зоны по документу: Часть приаэродромной территории аэродрома Ярославль (Туношна) (подзона 4); Тип зоны: Охранная зона транспорта.</w:t>
      </w:r>
    </w:p>
    <w:p w14:paraId="03C3C6D9" w14:textId="7C1EA6DC" w:rsidR="000A74AA" w:rsidRPr="001E2B3D" w:rsidRDefault="000A74AA" w:rsidP="000A74AA">
      <w:pPr>
        <w:pStyle w:val="a6"/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 w:rsidRPr="001E2B3D">
        <w:rPr>
          <w:color w:val="000000"/>
          <w:sz w:val="24"/>
          <w:szCs w:val="24"/>
        </w:rPr>
        <w:t>1.2.3. 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приаэродромной территории аэродрома Ярославль (Туношна)" от 17.08.2020 № 1022-П выдан: Министерство транспорта Российской Федерации Федеральное агентство воздушного транспорта (Росавиация); Содержание ограничения (обременения): В соответствии с Решением об установлении приаэродромной территории аэродрома Ярославль (Туношна) от 17.08.2020г., на приаэродромной территории аэропорта Ярославль (Туношна): запрещается осуществлять деятельность, создающую угрозы безопасности выполнения полётов над приаэродромной территорией;устанавливаются ограничения использования земельных участков и (или) расположенных на них объектов недвижимости, осуществления экономической и иной деятельности в соответствии с Воздушным кодексом Российской Федерации на территориях подзон.</w:t>
      </w:r>
      <w:r w:rsidR="001E2B3D" w:rsidRPr="001E2B3D">
        <w:rPr>
          <w:color w:val="000000"/>
          <w:sz w:val="24"/>
          <w:szCs w:val="24"/>
        </w:rPr>
        <w:t xml:space="preserve"> </w:t>
      </w:r>
      <w:r w:rsidRPr="001E2B3D">
        <w:rPr>
          <w:color w:val="000000"/>
          <w:sz w:val="24"/>
          <w:szCs w:val="24"/>
        </w:rPr>
        <w:t>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 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 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 организации воздушного движения и расположенных вне первой подзоны; 5) пятая подзона,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 6) шестая подзона, в которой запрещается размещать объекты, способствующие привлечению и массовому скоплению птиц; 7)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законами.; Реестровый номер границы: 76:00-6.778; Вид объекта реестра границ: Зона с особыми условиями использования территории; Вид зоны по документу: Часть приаэродромной территории аэродрома Ярославль (Туношна); Тип зоны: Охранная зона транспорта.</w:t>
      </w:r>
    </w:p>
    <w:p w14:paraId="2416A729" w14:textId="77777777" w:rsidR="001E2B3D" w:rsidRPr="001E2B3D" w:rsidRDefault="000A74AA" w:rsidP="001E2B3D">
      <w:pPr>
        <w:pStyle w:val="a6"/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 w:rsidRPr="001E2B3D">
        <w:rPr>
          <w:color w:val="000000"/>
          <w:sz w:val="24"/>
          <w:szCs w:val="24"/>
        </w:rPr>
        <w:t>1.2.4. 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приаэродромной территории аэродрома Ярославль (Туношна)" от 17.08.2020 № 1022-П выдан: Министерство транспорта Российской Федерации Федеральное агентство воздушного транспорта (Росавиация); Содержание ограничения (обременения): В соответствии с Решением об установлении приаэродромной территории аэродрома Ярославль (Туношна) от 17.08.2020г., на приаэродромной территории аэропорта Ярославль (Туношна) (подзона 6) запрещается: размещать объекты, способствующие привлечению и массовому скоплению птиц.; Реестровый номер границы: 76:00-6.770; Вид объекта реестра границ: Зона с особыми условиями использования территории; Вид зоны по документу: Часть приаэродромной территории аэродрома Ярославль (Туношна) (подзона 6); Тип зоны: Охранная зона транспорта.</w:t>
      </w:r>
    </w:p>
    <w:p w14:paraId="24988096" w14:textId="17CF34C3" w:rsidR="000A74AA" w:rsidRPr="001E2B3D" w:rsidRDefault="001E2B3D" w:rsidP="001E2B3D">
      <w:pPr>
        <w:pStyle w:val="a6"/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 w:rsidRPr="001E2B3D">
        <w:rPr>
          <w:color w:val="000000"/>
          <w:sz w:val="24"/>
          <w:szCs w:val="24"/>
        </w:rPr>
        <w:t>1.2.5. 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приаэродромной территории аэродрома Ярославль (Туношна)" от 17.08.2020 № 1022-П выдан: Министерство транспорта Российской Федерации Федеральное агентство воздушного транспорта (Росавиация); Содержание ограничения (обременения): В соответствии с Решением об установлении приаэродромной территории аэродрома Ярославль (Туношна) от 17.08.2020г., на приаэродромной территории аэропорта Ярославль (Туношна) (подзона 5) запрещается: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судов.; Реестровый номер границы: 76:00-6.776; Вид объекта реестра границ: Зона с особыми условиями использования территории; Вид зоны по документу: Часть приаэродромной территории аэродрома Ярославль (Туношна) (подзона 5); Тип зоны: Охранная зона транспорта.</w:t>
      </w:r>
    </w:p>
    <w:p w14:paraId="6640A35B" w14:textId="77777777" w:rsidR="002F2F4C" w:rsidRPr="0098734F" w:rsidRDefault="00114218" w:rsidP="003479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98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58C7C488" w14:textId="77777777" w:rsidR="002F2F4C" w:rsidRPr="0098734F" w:rsidRDefault="00E24879" w:rsidP="003479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34F">
        <w:rPr>
          <w:rFonts w:ascii="Times New Roman" w:hAnsi="Times New Roman" w:cs="Times New Roman"/>
          <w:sz w:val="24"/>
          <w:szCs w:val="24"/>
        </w:rPr>
        <w:t>______</w:t>
      </w:r>
      <w:r w:rsidRPr="0098734F"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14:paraId="02CB7385" w14:textId="77777777" w:rsidR="004113A0" w:rsidRPr="004113A0" w:rsidRDefault="004113A0" w:rsidP="00347918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A9264" w14:textId="77777777" w:rsidR="002F2F4C" w:rsidRDefault="00114218" w:rsidP="003479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2ECEE677" w14:textId="77777777" w:rsidR="002F2F4C" w:rsidRDefault="00114218" w:rsidP="003479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8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14:paraId="526C23EE" w14:textId="50922DF0" w:rsidR="002F2F4C" w:rsidRDefault="00114218" w:rsidP="003479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="005B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</w:t>
      </w:r>
      <w:r w:rsidR="005B6B44" w:rsidRPr="00116E72">
        <w:rPr>
          <w:rFonts w:ascii="Times New Roman" w:hAnsi="Times New Roman" w:cs="Times New Roman"/>
          <w:bCs/>
          <w:sz w:val="24"/>
          <w:szCs w:val="24"/>
        </w:rPr>
        <w:t>:</w:t>
      </w:r>
      <w:r w:rsidR="005B6B44" w:rsidRPr="00116E72">
        <w:rPr>
          <w:rFonts w:ascii="Times New Roman" w:hAnsi="Times New Roman" w:cs="Times New Roman"/>
          <w:sz w:val="24"/>
          <w:szCs w:val="24"/>
        </w:rPr>
        <w:t xml:space="preserve"> ООО «Руф Стайл Констракшен» (ИНН:7720692968, КПП:762701001) р/сч.№ 40702810955000044621 в Северо-Западном Банке ПАО Сбербанк, кор/сч.№30101810500000000653, БИК:044030653.</w:t>
      </w:r>
    </w:p>
    <w:p w14:paraId="19AB489A" w14:textId="77777777" w:rsidR="002F2F4C" w:rsidRDefault="00114218" w:rsidP="003479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5B0D03BA" w14:textId="77777777" w:rsidR="002F2F4C" w:rsidRDefault="00114218" w:rsidP="003479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14:paraId="1D54D0DD" w14:textId="77777777" w:rsidR="002F2F4C" w:rsidRDefault="00114218" w:rsidP="003479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59DD5D0A" w14:textId="77777777" w:rsidR="002F2F4C" w:rsidRDefault="00114218" w:rsidP="003479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3D6B4064" w14:textId="77777777" w:rsidR="00CC2C21" w:rsidRPr="00CC2C21" w:rsidRDefault="00114218" w:rsidP="00CC2C2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623FCF8D" w14:textId="77777777" w:rsidR="00CC2C21" w:rsidRPr="00F74221" w:rsidRDefault="00CC2C21" w:rsidP="00CC2C2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поступление денежных средств в счет оплаты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сумме и в сроки, указанные в п.п.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 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 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договор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этом Покупатель теряет право на получение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денежных средств, уплаченных в счет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оплаты задатка для участия на торгах по продаже 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в т.ч. наличию скрытых недостаток,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14:paraId="19FE3CC9" w14:textId="77777777" w:rsidR="00CC2C21" w:rsidRDefault="00CC2C21" w:rsidP="00CC2C21">
      <w:pPr>
        <w:pStyle w:val="ConsNormal"/>
        <w:widowControl/>
        <w:tabs>
          <w:tab w:val="left" w:pos="0"/>
        </w:tabs>
        <w:ind w:left="709" w:firstLine="0"/>
        <w:jc w:val="both"/>
        <w:rPr>
          <w:color w:val="000000"/>
          <w:sz w:val="21"/>
          <w:szCs w:val="21"/>
          <w:shd w:val="clear" w:color="auto" w:fill="FFFFFF"/>
        </w:rPr>
      </w:pPr>
    </w:p>
    <w:p w14:paraId="73D1BFA2" w14:textId="33D3B372" w:rsidR="002F2F4C" w:rsidRPr="00CC2C21" w:rsidRDefault="00114218" w:rsidP="00CC2C21">
      <w:pPr>
        <w:pStyle w:val="ConsNormal"/>
        <w:widowControl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2C21">
        <w:rPr>
          <w:rFonts w:ascii="Times New Roman" w:eastAsia="Calibri" w:hAnsi="Times New Roman" w:cs="Times New Roman"/>
          <w:snapToGrid w:val="0"/>
          <w:sz w:val="24"/>
          <w:szCs w:val="24"/>
        </w:rPr>
        <w:t>ВОЗНИКНОВЕНИЕ ПРАВА СОБСТВЕННОСТИ</w:t>
      </w:r>
    </w:p>
    <w:p w14:paraId="50B193B9" w14:textId="77777777" w:rsidR="002F2F4C" w:rsidRDefault="00114218" w:rsidP="003479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477D135F" w14:textId="77777777" w:rsidR="002F2F4C" w:rsidRDefault="00114218" w:rsidP="003479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14:paraId="245D0452" w14:textId="77777777" w:rsidR="002F2F4C" w:rsidRDefault="00114218" w:rsidP="003479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1F7B8B58" w14:textId="77777777" w:rsidR="002F2F4C" w:rsidRDefault="00114218" w:rsidP="003479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619D625E" w14:textId="77777777" w:rsidR="002F2F4C" w:rsidRDefault="00114218" w:rsidP="003479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6DD3A136" w14:textId="77777777" w:rsidR="002F2F4C" w:rsidRDefault="00114218" w:rsidP="003479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6ADC987D" w14:textId="77777777" w:rsidR="002F2F4C" w:rsidRDefault="00114218" w:rsidP="003479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2BD2E7A0" w14:textId="77777777" w:rsidR="002F2F4C" w:rsidRDefault="00114218" w:rsidP="003479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14:paraId="550CB479" w14:textId="77777777" w:rsidR="002F2F4C" w:rsidRDefault="00114218" w:rsidP="003479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63746D82" w14:textId="77777777" w:rsidR="002F2F4C" w:rsidRDefault="00114218" w:rsidP="003479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0499EF1E" w14:textId="77777777" w:rsidR="002F2F4C" w:rsidRDefault="00114218" w:rsidP="003479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2077120A" w14:textId="77777777" w:rsidR="002F2F4C" w:rsidRDefault="00114218" w:rsidP="0034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12FBCFB2" w14:textId="77777777" w:rsidR="002F2F4C" w:rsidRDefault="00114218" w:rsidP="003479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615B8CC5" w14:textId="77777777" w:rsidR="002F2F4C" w:rsidRDefault="00114218" w:rsidP="0034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03448BF" w14:textId="77777777" w:rsidR="003F4A8E" w:rsidRDefault="003F4A8E" w:rsidP="0034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40D77F6F" w14:textId="77777777" w:rsidR="002F2F4C" w:rsidRDefault="00114218" w:rsidP="003479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14:paraId="4D315A15" w14:textId="77777777" w:rsidTr="00550653">
        <w:tc>
          <w:tcPr>
            <w:tcW w:w="4952" w:type="dxa"/>
          </w:tcPr>
          <w:p w14:paraId="26409A12" w14:textId="77777777" w:rsidR="00550653" w:rsidRPr="00550653" w:rsidRDefault="00550653" w:rsidP="00347918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14:paraId="176368BA" w14:textId="77777777" w:rsidR="00A35CB5" w:rsidRDefault="00A35CB5" w:rsidP="00347918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«Руф Стайл Констракшен»</w:t>
            </w:r>
            <w:r>
              <w:rPr>
                <w:sz w:val="24"/>
                <w:szCs w:val="24"/>
              </w:rPr>
              <w:t xml:space="preserve">  </w:t>
            </w:r>
          </w:p>
          <w:p w14:paraId="5BB56649" w14:textId="77777777" w:rsidR="00A35CB5" w:rsidRDefault="00A35CB5" w:rsidP="00347918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14:paraId="5921D9A2" w14:textId="5BCABE72" w:rsidR="00550653" w:rsidRDefault="00A35CB5" w:rsidP="00347918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150008, Ярославская область, Ярославский район, деревня Липовицы,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14:paraId="0BF9127B" w14:textId="49226B44" w:rsidR="005B6B44" w:rsidRDefault="005B6B44" w:rsidP="00347918">
            <w:pPr>
              <w:pStyle w:val="a6"/>
              <w:ind w:left="360"/>
              <w:rPr>
                <w:sz w:val="24"/>
                <w:szCs w:val="24"/>
              </w:rPr>
            </w:pPr>
            <w:r w:rsidRPr="00116E72">
              <w:rPr>
                <w:sz w:val="24"/>
                <w:szCs w:val="24"/>
              </w:rPr>
              <w:t>р/сч.</w:t>
            </w:r>
            <w:r>
              <w:rPr>
                <w:sz w:val="24"/>
                <w:szCs w:val="24"/>
              </w:rPr>
              <w:t xml:space="preserve"> </w:t>
            </w:r>
            <w:r w:rsidRPr="00116E72">
              <w:rPr>
                <w:sz w:val="24"/>
                <w:szCs w:val="24"/>
              </w:rPr>
              <w:t>№ 40702810955000044621 в Северо-Западном Банке ПАО Сбербанк, кор/сч.№30101810500000000653, БИК:044030653.</w:t>
            </w:r>
          </w:p>
          <w:p w14:paraId="02A6F0E6" w14:textId="77777777" w:rsidR="00CC28EB" w:rsidRPr="00CC28EB" w:rsidRDefault="00CC28EB" w:rsidP="00347918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59746140" w14:textId="77777777" w:rsidR="00550653" w:rsidRPr="00550653" w:rsidRDefault="00550653" w:rsidP="00347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14:paraId="60C3A8D8" w14:textId="77777777" w:rsidR="00550653" w:rsidRDefault="00550653" w:rsidP="00347918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14:paraId="7B90EAEC" w14:textId="77777777" w:rsidTr="00550653">
        <w:tc>
          <w:tcPr>
            <w:tcW w:w="4952" w:type="dxa"/>
          </w:tcPr>
          <w:p w14:paraId="7959BBE1" w14:textId="77777777" w:rsidR="00A35CB5" w:rsidRDefault="00A35CB5" w:rsidP="00347918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0289A84B" w14:textId="77777777" w:rsidR="00550653" w:rsidRPr="00550653" w:rsidRDefault="00550653" w:rsidP="00347918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609FAF7" w14:textId="77777777" w:rsidR="00550653" w:rsidRDefault="00550653" w:rsidP="003479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EDDF00" w14:textId="77777777" w:rsidR="00A35CB5" w:rsidRPr="00550653" w:rsidRDefault="00A35CB5" w:rsidP="003479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1915D8B" w14:textId="77777777" w:rsidR="002F2F4C" w:rsidRDefault="00114218" w:rsidP="003479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14:paraId="40BE5013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6012B3AE" w14:textId="77777777" w:rsidR="002F2F4C" w:rsidRDefault="00114218" w:rsidP="003479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48840A27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0C86623F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1A73C9D4" w14:textId="77777777" w:rsidR="002F2F4C" w:rsidRDefault="002F2F4C" w:rsidP="00347918">
      <w:pPr>
        <w:spacing w:line="240" w:lineRule="auto"/>
      </w:pPr>
    </w:p>
    <w:sectPr w:rsidR="002F2F4C" w:rsidSect="00347918">
      <w:footerReference w:type="even" r:id="rId15"/>
      <w:footerReference w:type="default" r:id="rId1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4D1E" w14:textId="77777777" w:rsidR="00C07DD5" w:rsidRDefault="00C07DD5">
      <w:pPr>
        <w:spacing w:after="0" w:line="240" w:lineRule="auto"/>
      </w:pPr>
      <w:r>
        <w:separator/>
      </w:r>
    </w:p>
  </w:endnote>
  <w:endnote w:type="continuationSeparator" w:id="0">
    <w:p w14:paraId="61C886FC" w14:textId="77777777" w:rsidR="00C07DD5" w:rsidRDefault="00C0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312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6991E59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B9D2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3A0">
      <w:rPr>
        <w:rStyle w:val="a5"/>
        <w:noProof/>
      </w:rPr>
      <w:t>3</w:t>
    </w:r>
    <w:r>
      <w:rPr>
        <w:rStyle w:val="a5"/>
      </w:rPr>
      <w:fldChar w:fldCharType="end"/>
    </w:r>
  </w:p>
  <w:p w14:paraId="2A179D4F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C501" w14:textId="77777777" w:rsidR="00C07DD5" w:rsidRDefault="00C07DD5">
      <w:pPr>
        <w:spacing w:after="0" w:line="240" w:lineRule="auto"/>
      </w:pPr>
      <w:r>
        <w:separator/>
      </w:r>
    </w:p>
  </w:footnote>
  <w:footnote w:type="continuationSeparator" w:id="0">
    <w:p w14:paraId="452CE0D7" w14:textId="77777777" w:rsidR="00C07DD5" w:rsidRDefault="00C0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3EC6CB9"/>
    <w:multiLevelType w:val="multilevel"/>
    <w:tmpl w:val="94FABD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none"/>
      </w:rPr>
    </w:lvl>
  </w:abstractNum>
  <w:abstractNum w:abstractNumId="2" w15:restartNumberingAfterBreak="0">
    <w:nsid w:val="17926EBD"/>
    <w:multiLevelType w:val="multilevel"/>
    <w:tmpl w:val="6E0ADE40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asciiTheme="minorHAnsi" w:eastAsiaTheme="minorHAnsi" w:hAnsi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Theme="minorHAnsi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Theme="minorHAnsi" w:eastAsiaTheme="minorHAnsi" w:hAnsi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eastAsiaTheme="minorHAnsi" w:hAnsi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Theme="minorHAnsi" w:eastAsiaTheme="minorHAnsi" w:hAnsi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eastAsiaTheme="minorHAnsi" w:hAnsi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Theme="minorHAnsi" w:eastAsia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Theme="minorHAnsi" w:eastAsiaTheme="minorHAnsi" w:hAnsiTheme="minorHAnsi" w:cstheme="minorBidi" w:hint="default"/>
        <w:color w:val="000000"/>
      </w:rPr>
    </w:lvl>
  </w:abstractNum>
  <w:abstractNum w:abstractNumId="3" w15:restartNumberingAfterBreak="0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21765FEE"/>
    <w:multiLevelType w:val="hybridMultilevel"/>
    <w:tmpl w:val="074A1D5C"/>
    <w:lvl w:ilvl="0" w:tplc="51DA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3ED3629C"/>
    <w:multiLevelType w:val="multilevel"/>
    <w:tmpl w:val="9CAAAE14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hint="default"/>
      </w:rPr>
    </w:lvl>
  </w:abstractNum>
  <w:abstractNum w:abstractNumId="8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7A991AEE"/>
    <w:multiLevelType w:val="hybridMultilevel"/>
    <w:tmpl w:val="B3C0840C"/>
    <w:lvl w:ilvl="0" w:tplc="51DA9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 w16cid:durableId="1036273740">
    <w:abstractNumId w:val="8"/>
  </w:num>
  <w:num w:numId="2" w16cid:durableId="1773622144">
    <w:abstractNumId w:val="0"/>
  </w:num>
  <w:num w:numId="3" w16cid:durableId="680396385">
    <w:abstractNumId w:val="3"/>
  </w:num>
  <w:num w:numId="4" w16cid:durableId="35014339">
    <w:abstractNumId w:val="5"/>
  </w:num>
  <w:num w:numId="5" w16cid:durableId="804348719">
    <w:abstractNumId w:val="10"/>
  </w:num>
  <w:num w:numId="6" w16cid:durableId="1352486951">
    <w:abstractNumId w:val="6"/>
  </w:num>
  <w:num w:numId="7" w16cid:durableId="1800300891">
    <w:abstractNumId w:val="7"/>
  </w:num>
  <w:num w:numId="8" w16cid:durableId="829448676">
    <w:abstractNumId w:val="4"/>
  </w:num>
  <w:num w:numId="9" w16cid:durableId="748497951">
    <w:abstractNumId w:val="2"/>
  </w:num>
  <w:num w:numId="10" w16cid:durableId="1230773779">
    <w:abstractNumId w:val="1"/>
  </w:num>
  <w:num w:numId="11" w16cid:durableId="1795908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F4C"/>
    <w:rsid w:val="000A74AA"/>
    <w:rsid w:val="000C1CBE"/>
    <w:rsid w:val="000C7689"/>
    <w:rsid w:val="000F1195"/>
    <w:rsid w:val="00114218"/>
    <w:rsid w:val="001B1F6B"/>
    <w:rsid w:val="001B640E"/>
    <w:rsid w:val="001E2B3D"/>
    <w:rsid w:val="00237D8A"/>
    <w:rsid w:val="002B624C"/>
    <w:rsid w:val="002F2F4C"/>
    <w:rsid w:val="00347918"/>
    <w:rsid w:val="003F4A8E"/>
    <w:rsid w:val="004113A0"/>
    <w:rsid w:val="004E4C5C"/>
    <w:rsid w:val="0054418F"/>
    <w:rsid w:val="00550653"/>
    <w:rsid w:val="00563B71"/>
    <w:rsid w:val="005B6B44"/>
    <w:rsid w:val="006F1AF2"/>
    <w:rsid w:val="00725406"/>
    <w:rsid w:val="00786D27"/>
    <w:rsid w:val="00835B40"/>
    <w:rsid w:val="00852A22"/>
    <w:rsid w:val="0098734F"/>
    <w:rsid w:val="009A7C5F"/>
    <w:rsid w:val="00A35CB5"/>
    <w:rsid w:val="00A6366E"/>
    <w:rsid w:val="00AD6D60"/>
    <w:rsid w:val="00B911E1"/>
    <w:rsid w:val="00C07DD5"/>
    <w:rsid w:val="00C3520F"/>
    <w:rsid w:val="00C570DD"/>
    <w:rsid w:val="00CC28EB"/>
    <w:rsid w:val="00CC2C21"/>
    <w:rsid w:val="00D33A14"/>
    <w:rsid w:val="00DF5CD0"/>
    <w:rsid w:val="00E06255"/>
    <w:rsid w:val="00E24879"/>
    <w:rsid w:val="00E3684C"/>
    <w:rsid w:val="00E559FE"/>
    <w:rsid w:val="00E85CBE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CDD"/>
  <w15:docId w15:val="{F620D1D9-EA6E-4144-B7B9-7C8C0039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aliases w:val="Абзац маркированнный,СПИСОК,1,UL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7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55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Абзац списка Знак"/>
    <w:aliases w:val="Абзац маркированнный Знак,СПИСОК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6"/>
    <w:uiPriority w:val="34"/>
    <w:locked/>
    <w:rsid w:val="00E85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5CB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9a839K" TargetMode="External"/><Relationship Id="rId13" Type="http://schemas.openxmlformats.org/officeDocument/2006/relationships/hyperlink" Target="consultantplus://offline/ref=B33DDB5FF62448311F9E711EC15A11F19793743689CC78F1CEFD9C306D991BCAED990C0C7E89DA17a438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DDB5FF62448311F9E711EC15A11F19497773685C478F1CEFD9C306D991BCAED990C0478a833K" TargetMode="External"/><Relationship Id="rId12" Type="http://schemas.openxmlformats.org/officeDocument/2006/relationships/hyperlink" Target="consultantplus://offline/ref=B33DDB5FF62448311F9E711EC15A11F19497773685C478F1CEFD9C306D991BCAED990C0C7E89DA17a43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DDB5FF62448311F9E711EC15A11F19497773685C478F1CEFD9C306D991BCAED990C0C7E83aD3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3DDB5FF62448311F9E711EC15A11F19497773685C478F1CEFD9C306D991BCAED990C0C7E8DaD3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DDB5FF62448311F9E711EC15A11F19497773685C478F1CEFD9C306D991BCAED990C0C7E89DA10a43AK" TargetMode="External"/><Relationship Id="rId14" Type="http://schemas.openxmlformats.org/officeDocument/2006/relationships/hyperlink" Target="consultantplus://offline/ref=B33DDB5FF62448311F9E711EC15A11F19497773685C478F1CEFD9C306D991BCAED990C0C7E89D917a4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Дмитрий Киселёв</cp:lastModifiedBy>
  <cp:revision>20</cp:revision>
  <dcterms:created xsi:type="dcterms:W3CDTF">2017-10-04T11:55:00Z</dcterms:created>
  <dcterms:modified xsi:type="dcterms:W3CDTF">2022-08-31T08:39:00Z</dcterms:modified>
</cp:coreProperties>
</file>