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B" w:rsidRPr="00F52792" w:rsidRDefault="008E0D9B" w:rsidP="008E0D9B">
      <w:pPr>
        <w:rPr>
          <w:b/>
        </w:rPr>
      </w:pPr>
      <w:r w:rsidRPr="00F52792">
        <w:rPr>
          <w:b/>
        </w:rPr>
        <w:t>ПРОЕКТ</w:t>
      </w:r>
    </w:p>
    <w:p w:rsidR="008E0D9B" w:rsidRPr="00971D68" w:rsidRDefault="008E0D9B" w:rsidP="008E0D9B">
      <w:pPr>
        <w:rPr>
          <w:b/>
        </w:rPr>
      </w:pPr>
    </w:p>
    <w:p w:rsidR="008E0D9B" w:rsidRPr="00971D68" w:rsidRDefault="008E0D9B" w:rsidP="008E0D9B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8E0D9B" w:rsidRPr="00971D68" w:rsidRDefault="008E0D9B" w:rsidP="008E0D9B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8E0D9B" w:rsidRPr="00971D68" w:rsidRDefault="008E0D9B" w:rsidP="008E0D9B">
      <w:pPr>
        <w:jc w:val="center"/>
        <w:rPr>
          <w:b/>
        </w:rPr>
      </w:pPr>
    </w:p>
    <w:p w:rsidR="008E0D9B" w:rsidRPr="00F52792" w:rsidRDefault="008E0D9B" w:rsidP="008E0D9B">
      <w:pPr>
        <w:jc w:val="both"/>
      </w:pPr>
      <w:r>
        <w:t xml:space="preserve">г. </w:t>
      </w:r>
      <w:r>
        <w:t>Нижний Новгород</w:t>
      </w:r>
      <w:r w:rsidRPr="002A5E4D">
        <w:t xml:space="preserve"> </w:t>
      </w:r>
      <w:r>
        <w:t xml:space="preserve">                                                                                            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22 </w:t>
      </w:r>
      <w:r w:rsidRPr="00F52792">
        <w:rPr>
          <w:color w:val="000000"/>
          <w:spacing w:val="-2"/>
        </w:rPr>
        <w:t>года</w:t>
      </w:r>
    </w:p>
    <w:p w:rsidR="008E0D9B" w:rsidRPr="007049C7" w:rsidRDefault="008E0D9B" w:rsidP="008E0D9B">
      <w:pPr>
        <w:jc w:val="both"/>
        <w:rPr>
          <w:b/>
        </w:rPr>
      </w:pPr>
    </w:p>
    <w:p w:rsidR="008E0D9B" w:rsidRPr="000208D4" w:rsidRDefault="006D36CD" w:rsidP="008E0D9B">
      <w:pPr>
        <w:ind w:firstLine="567"/>
        <w:jc w:val="both"/>
      </w:pPr>
      <w:r w:rsidRPr="006D0D64">
        <w:rPr>
          <w:b/>
        </w:rPr>
        <w:t>Общество с ограниченной ответственностью «</w:t>
      </w:r>
      <w:proofErr w:type="spellStart"/>
      <w:r w:rsidRPr="006D0D64">
        <w:rPr>
          <w:b/>
        </w:rPr>
        <w:t>Центрщитмонтаж</w:t>
      </w:r>
      <w:proofErr w:type="spellEnd"/>
      <w:r w:rsidRPr="006D0D64">
        <w:rPr>
          <w:b/>
        </w:rPr>
        <w:t>»</w:t>
      </w:r>
      <w:r w:rsidRPr="006D0D64">
        <w:t xml:space="preserve"> (</w:t>
      </w:r>
      <w:r w:rsidRPr="006D0D64">
        <w:rPr>
          <w:rFonts w:eastAsiaTheme="minorHAnsi"/>
          <w:lang w:eastAsia="en-US"/>
        </w:rPr>
        <w:t xml:space="preserve">ИНН 5256067540; ОГРН 1075256002887; </w:t>
      </w:r>
      <w:proofErr w:type="gramStart"/>
      <w:r w:rsidRPr="006D0D64">
        <w:rPr>
          <w:rFonts w:eastAsiaTheme="minorHAnsi"/>
          <w:lang w:eastAsia="en-US"/>
        </w:rPr>
        <w:t>603047, г. Нижний Новгород, ул. Героя Рябцева, д. 35, офис. 55)</w:t>
      </w:r>
      <w:r w:rsidRPr="006D0D64">
        <w:rPr>
          <w:b/>
          <w:bCs/>
        </w:rPr>
        <w:t>,</w:t>
      </w:r>
      <w:r w:rsidRPr="006D0D64">
        <w:t xml:space="preserve"> в лице конкурсного управляющего Вдовина Олега Федоровича (</w:t>
      </w:r>
      <w:r w:rsidRPr="006D0D64">
        <w:rPr>
          <w:noProof/>
        </w:rPr>
        <w:t>член «Ассоциация «Саморегулируемая организация арбитражных управляющих Центрального федерального округа»</w:t>
      </w:r>
      <w:r w:rsidRPr="006D0D64">
        <w:t>, действующего на основании Р</w:t>
      </w:r>
      <w:r w:rsidRPr="006D0D64">
        <w:rPr>
          <w:noProof/>
        </w:rPr>
        <w:t xml:space="preserve">ешения Арбитражного суда </w:t>
      </w:r>
      <w:r w:rsidRPr="006D0D64">
        <w:rPr>
          <w:color w:val="000000"/>
          <w:shd w:val="clear" w:color="auto" w:fill="FFFFFF"/>
        </w:rPr>
        <w:t xml:space="preserve">Нижегородской области от 09.09.2020 года (резолютивная часть объявлена 02.09.2020 года) по делу № </w:t>
      </w:r>
      <w:r w:rsidRPr="006D0D64">
        <w:rPr>
          <w:noProof/>
        </w:rPr>
        <w:t>А43-36100/2019</w:t>
      </w:r>
      <w:r w:rsidR="008E0D9B" w:rsidRPr="000208D4">
        <w:t xml:space="preserve">, именуемое в дальнейшем </w:t>
      </w:r>
      <w:r w:rsidR="008E0D9B" w:rsidRPr="000208D4">
        <w:rPr>
          <w:b/>
        </w:rPr>
        <w:t xml:space="preserve">«Цедент», </w:t>
      </w:r>
      <w:r w:rsidR="008E0D9B" w:rsidRPr="000208D4">
        <w:t>с одной стороны, и</w:t>
      </w:r>
      <w:proofErr w:type="gramEnd"/>
    </w:p>
    <w:p w:rsidR="008E0D9B" w:rsidRPr="00971D68" w:rsidRDefault="008E0D9B" w:rsidP="008E0D9B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8E0D9B" w:rsidRDefault="008E0D9B" w:rsidP="008E0D9B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22</w:t>
      </w:r>
      <w:r w:rsidRPr="00971D68">
        <w:t xml:space="preserve"> года.</w:t>
      </w:r>
    </w:p>
    <w:p w:rsidR="008E0D9B" w:rsidRPr="00971D68" w:rsidRDefault="008E0D9B" w:rsidP="008E0D9B">
      <w:pPr>
        <w:tabs>
          <w:tab w:val="left" w:pos="1260"/>
          <w:tab w:val="num" w:pos="7530"/>
        </w:tabs>
        <w:jc w:val="both"/>
      </w:pPr>
    </w:p>
    <w:p w:rsidR="008E0D9B" w:rsidRPr="00971D68" w:rsidRDefault="008E0D9B" w:rsidP="008E0D9B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8E0D9B" w:rsidRPr="000208D4" w:rsidRDefault="008E0D9B" w:rsidP="008E0D9B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__________________________________________________________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8E0D9B" w:rsidRPr="00971D68" w:rsidRDefault="008E0D9B" w:rsidP="008E0D9B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8E0D9B" w:rsidRPr="00F10B79" w:rsidRDefault="008E0D9B" w:rsidP="008E0D9B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="006D36CD" w:rsidRPr="000F2F77">
        <w:t>ООО «</w:t>
      </w:r>
      <w:proofErr w:type="spellStart"/>
      <w:r w:rsidR="006D36CD" w:rsidRPr="000F2F77">
        <w:t>Центрщитмонтаж</w:t>
      </w:r>
      <w:proofErr w:type="spellEnd"/>
      <w:r w:rsidR="006D36CD" w:rsidRPr="000F2F77">
        <w:t xml:space="preserve">», ИНН </w:t>
      </w:r>
      <w:r w:rsidR="006D36CD" w:rsidRPr="000F2F77">
        <w:rPr>
          <w:rFonts w:eastAsiaTheme="minorHAnsi"/>
        </w:rPr>
        <w:t>5256067540</w:t>
      </w:r>
      <w:r w:rsidR="006D36CD" w:rsidRPr="000F2F77">
        <w:t xml:space="preserve">;  КПП </w:t>
      </w:r>
      <w:r w:rsidR="006D36CD" w:rsidRPr="000F2F77">
        <w:rPr>
          <w:rFonts w:eastAsiaTheme="minorHAnsi"/>
        </w:rPr>
        <w:t>525901001</w:t>
      </w:r>
      <w:r w:rsidR="006D36CD" w:rsidRPr="000F2F77">
        <w:t xml:space="preserve">; </w:t>
      </w:r>
      <w:proofErr w:type="gramStart"/>
      <w:r w:rsidR="006D36CD" w:rsidRPr="000F2F77">
        <w:t>р</w:t>
      </w:r>
      <w:proofErr w:type="gramEnd"/>
      <w:r w:rsidR="006D36CD" w:rsidRPr="000F2F77">
        <w:t xml:space="preserve">/с 40702810000080009873 в Филиале </w:t>
      </w:r>
      <w:r w:rsidR="006D36CD" w:rsidRPr="000F2F77">
        <w:rPr>
          <w:rFonts w:eastAsiaTheme="minorHAnsi"/>
        </w:rPr>
        <w:t>Приволжский ПАО Банк «ФК ОТКРЫТИЕ»"</w:t>
      </w:r>
      <w:r w:rsidR="006D36CD" w:rsidRPr="000F2F77">
        <w:t xml:space="preserve">; к/с </w:t>
      </w:r>
      <w:r w:rsidR="006D36CD" w:rsidRPr="000F2F77">
        <w:rPr>
          <w:rFonts w:eastAsiaTheme="minorHAnsi"/>
        </w:rPr>
        <w:t>30101810300000000881</w:t>
      </w:r>
      <w:r w:rsidR="006D36CD" w:rsidRPr="000F2F77">
        <w:t xml:space="preserve">; БИК </w:t>
      </w:r>
      <w:r w:rsidR="006D36CD" w:rsidRPr="000F2F77">
        <w:rPr>
          <w:rFonts w:eastAsiaTheme="minorHAnsi"/>
        </w:rPr>
        <w:t>042282881</w:t>
      </w:r>
      <w:bookmarkStart w:id="0" w:name="_GoBack"/>
      <w:bookmarkEnd w:id="0"/>
      <w:r w:rsidRPr="00F10B79">
        <w:t>.</w:t>
      </w:r>
      <w:r w:rsidRPr="00F10B79">
        <w:rPr>
          <w:color w:val="000000"/>
        </w:rPr>
        <w:t xml:space="preserve"> </w:t>
      </w:r>
    </w:p>
    <w:p w:rsidR="008E0D9B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8E0D9B" w:rsidRPr="00971D68" w:rsidRDefault="008E0D9B" w:rsidP="008E0D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8E0D9B" w:rsidRDefault="008E0D9B" w:rsidP="008E0D9B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8E0D9B" w:rsidRPr="00FC24FE" w:rsidRDefault="008E0D9B" w:rsidP="008E0D9B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8E0D9B" w:rsidRPr="00971D68" w:rsidRDefault="008E0D9B" w:rsidP="008E0D9B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</w:t>
      </w:r>
      <w:r w:rsidRPr="00FC24FE">
        <w:lastRenderedPageBreak/>
        <w:t xml:space="preserve">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произвести </w:t>
      </w:r>
      <w:r w:rsidRPr="00971D68">
        <w:t>в 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8E0D9B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8E0D9B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8E0D9B" w:rsidRPr="00971D68" w:rsidRDefault="008E0D9B" w:rsidP="008E0D9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8E0D9B" w:rsidRPr="00971D68" w:rsidRDefault="008E0D9B" w:rsidP="008E0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8E0D9B" w:rsidRPr="00971D68" w:rsidRDefault="008E0D9B" w:rsidP="008E0D9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8E0D9B" w:rsidRPr="00971D68" w:rsidRDefault="008E0D9B" w:rsidP="008E0D9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8E0D9B" w:rsidRDefault="008E0D9B" w:rsidP="008E0D9B"/>
    <w:p w:rsidR="008E0D9B" w:rsidRDefault="008E0D9B" w:rsidP="008E0D9B"/>
    <w:p w:rsidR="008E0D9B" w:rsidRDefault="008E0D9B" w:rsidP="008E0D9B"/>
    <w:p w:rsidR="008E0D9B" w:rsidRDefault="008E0D9B" w:rsidP="008E0D9B"/>
    <w:p w:rsidR="00DE32E0" w:rsidRDefault="00DE32E0"/>
    <w:sectPr w:rsidR="00DE32E0" w:rsidSect="000208D4">
      <w:footerReference w:type="default" r:id="rId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6D36CD">
        <w:pPr>
          <w:pStyle w:val="a4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6D36C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9B"/>
    <w:rsid w:val="006D36CD"/>
    <w:rsid w:val="008E0D9B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D9B"/>
    <w:pPr>
      <w:ind w:left="720"/>
      <w:contextualSpacing/>
    </w:pPr>
  </w:style>
  <w:style w:type="paragraph" w:styleId="a4">
    <w:name w:val="footer"/>
    <w:basedOn w:val="a"/>
    <w:link w:val="a5"/>
    <w:uiPriority w:val="99"/>
    <w:rsid w:val="008E0D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E0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D9B"/>
    <w:pPr>
      <w:ind w:left="720"/>
      <w:contextualSpacing/>
    </w:pPr>
  </w:style>
  <w:style w:type="paragraph" w:styleId="a4">
    <w:name w:val="footer"/>
    <w:basedOn w:val="a"/>
    <w:link w:val="a5"/>
    <w:uiPriority w:val="99"/>
    <w:rsid w:val="008E0D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E0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QIrjooYA8NWXUlIDzaus9IH7Ubj7c7knC5Qj4SmbjFg=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qkdNsb7bPvVr5V8TpkNvDLL8DYtDsY3+tl5YhnTx5FY=</DigestValue>
    </Reference>
  </SignedInfo>
  <SignatureValue>Y4DNYU1oOKUcyPwaU7GUBUU6MUADq6o5jf7pldFBfIKbYD1w8PDBCjlli23/nVSw
e+t72dMZ/gUq8IXBpuCoUQ==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1Q5+gSfsMrGEkdBQGCCVwA5SPp8=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5ILe9m5ucyWQQE3m3GRMk7zrz6I=</DigestValue>
      </Reference>
      <Reference URI="/word/numbering.xml?ContentType=application/vnd.openxmlformats-officedocument.wordprocessingml.numbering+xml">
        <DigestMethod Algorithm="http://www.w3.org/2000/09/xmldsig#sha1"/>
        <DigestValue>Z3eDgoxlESAyFJV7xdsJj3/Ygrg=</DigestValue>
      </Reference>
      <Reference URI="/word/settings.xml?ContentType=application/vnd.openxmlformats-officedocument.wordprocessingml.settings+xml">
        <DigestMethod Algorithm="http://www.w3.org/2000/09/xmldsig#sha1"/>
        <DigestValue>haab5zMdHOqjfNRndRyZHMLMPxU=</DigestValue>
      </Reference>
      <Reference URI="/word/styles.xml?ContentType=application/vnd.openxmlformats-officedocument.wordprocessingml.styles+xml">
        <DigestMethod Algorithm="http://www.w3.org/2000/09/xmldsig#sha1"/>
        <DigestValue>PipnxbiBFIYeN5uWDpKt9Y9hrpw=</DigestValue>
      </Reference>
      <Reference URI="/word/stylesWithEffects.xml?ContentType=application/vnd.ms-word.stylesWithEffects+xml">
        <DigestMethod Algorithm="http://www.w3.org/2000/09/xmldsig#sha1"/>
        <DigestValue>O/LKADhsyVdlomkbyK8Wum9jFhs=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2022-09-06T12:40:22Z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2022-09-06T12:40:22Z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2022-09-06T12:36:00Z</dcterms:created>
  <dcterms:modified xsi:type="dcterms:W3CDTF">2022-09-06T12:40:00Z</dcterms:modified>
</cp:coreProperties>
</file>